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FC884" w14:textId="262EBB66" w:rsidR="00611331" w:rsidRDefault="00611331" w:rsidP="00611331">
      <w:bookmarkStart w:id="0" w:name="_Hlk22830097"/>
    </w:p>
    <w:p w14:paraId="610C2740" w14:textId="5B51CAF7" w:rsidR="00611331" w:rsidRDefault="00BF7A4B" w:rsidP="00611331">
      <w:r>
        <w:rPr>
          <w:noProof/>
        </w:rPr>
        <mc:AlternateContent>
          <mc:Choice Requires="wps">
            <w:drawing>
              <wp:anchor distT="0" distB="0" distL="114300" distR="114300" simplePos="0" relativeHeight="251658240" behindDoc="0" locked="0" layoutInCell="1" allowOverlap="1" wp14:anchorId="2EB54A95" wp14:editId="0A2F8ED0">
                <wp:simplePos x="0" y="0"/>
                <wp:positionH relativeFrom="column">
                  <wp:posOffset>298011</wp:posOffset>
                </wp:positionH>
                <wp:positionV relativeFrom="paragraph">
                  <wp:posOffset>3060065</wp:posOffset>
                </wp:positionV>
                <wp:extent cx="4512945" cy="830580"/>
                <wp:effectExtent l="0" t="0" r="20955" b="26670"/>
                <wp:wrapNone/>
                <wp:docPr id="159464817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12945" cy="830580"/>
                        </a:xfrm>
                        <a:prstGeom prst="rect">
                          <a:avLst/>
                        </a:prstGeom>
                        <a:solidFill>
                          <a:sysClr val="window" lastClr="FFFFFF"/>
                        </a:solidFill>
                        <a:ln w="12700" cap="flat" cmpd="sng" algn="ctr">
                          <a:solidFill>
                            <a:sysClr val="window" lastClr="FFFFFF"/>
                          </a:solidFill>
                          <a:prstDash val="solid"/>
                          <a:miter lim="800000"/>
                        </a:ln>
                        <a:effectLst/>
                      </wps:spPr>
                      <wps:txbx>
                        <w:txbxContent>
                          <w:p w14:paraId="64E68759" w14:textId="77777777" w:rsidR="00611331" w:rsidRPr="00F01FE8" w:rsidRDefault="00611331" w:rsidP="00611331">
                            <w:pPr>
                              <w:jc w:val="center"/>
                              <w:rPr>
                                <w:sz w:val="40"/>
                                <w:szCs w:val="40"/>
                              </w:rPr>
                            </w:pPr>
                            <w:r w:rsidRPr="00F01FE8">
                              <w:rPr>
                                <w:rFonts w:ascii="Arial" w:hAnsi="Arial" w:cs="Arial"/>
                                <w:w w:val="65"/>
                                <w:sz w:val="40"/>
                                <w:szCs w:val="40"/>
                              </w:rPr>
                              <w:t>Trémies et rétablissements Rue des Sablons et Rue Louis Thébault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54A95" id="Rectangle 4" o:spid="_x0000_s1026" style="position:absolute;margin-left:23.45pt;margin-top:240.95pt;width:355.35pt;height:6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" fillcolor="window" strokecolor="window" strokeweight="1pt">
                <v:path arrowok="t"/>
                <v:textbox>
                  <w:txbxContent>
                    <w:p w14:paraId="64E68759" w14:textId="77777777" w:rsidR="00611331" w:rsidRPr="00F01FE8" w:rsidRDefault="00611331" w:rsidP="00611331">
                      <w:pPr>
                        <w:jc w:val="center"/>
                        <w:rPr>
                          <w:sz w:val="40"/>
                          <w:szCs w:val="40"/>
                        </w:rPr>
                      </w:pPr>
                      <w:r w:rsidRPr="00F01FE8">
                        <w:rPr>
                          <w:rFonts w:ascii="Arial" w:hAnsi="Arial" w:cs="Arial"/>
                          <w:w w:val="65"/>
                          <w:sz w:val="40"/>
                          <w:szCs w:val="40"/>
                        </w:rPr>
                        <w:t xml:space="preserve">Trémies et rétablissements Rue des Sablons et Rue Louis </w:t>
                      </w:r>
                      <w:proofErr w:type="spellStart"/>
                      <w:r w:rsidRPr="00F01FE8">
                        <w:rPr>
                          <w:rFonts w:ascii="Arial" w:hAnsi="Arial" w:cs="Arial"/>
                          <w:w w:val="65"/>
                          <w:sz w:val="40"/>
                          <w:szCs w:val="40"/>
                        </w:rPr>
                        <w:t>Thébault</w:t>
                      </w:r>
                      <w:proofErr w:type="spellEnd"/>
                    </w:p>
                  </w:txbxContent>
                </v:textbox>
              </v:rect>
            </w:pict>
          </mc:Fallback>
        </mc:AlternateContent>
      </w:r>
      <w:r w:rsidR="003D3F21">
        <w:rPr>
          <w:noProof/>
        </w:rPr>
        <mc:AlternateContent>
          <mc:Choice Requires="wps">
            <w:drawing>
              <wp:anchor distT="0" distB="0" distL="114300" distR="114300" simplePos="0" relativeHeight="251662336" behindDoc="0" locked="0" layoutInCell="1" allowOverlap="1" wp14:anchorId="390277A8" wp14:editId="661CD814">
                <wp:simplePos x="0" y="0"/>
                <wp:positionH relativeFrom="column">
                  <wp:posOffset>4896485</wp:posOffset>
                </wp:positionH>
                <wp:positionV relativeFrom="paragraph">
                  <wp:posOffset>5817235</wp:posOffset>
                </wp:positionV>
                <wp:extent cx="511810" cy="190500"/>
                <wp:effectExtent l="0" t="0" r="2540" b="0"/>
                <wp:wrapNone/>
                <wp:docPr id="187204005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810" cy="190500"/>
                        </a:xfrm>
                        <a:prstGeom prst="rect">
                          <a:avLst/>
                        </a:prstGeom>
                        <a:solidFill>
                          <a:sysClr val="window" lastClr="FFFFFF">
                            <a:lumMod val="100000"/>
                            <a:lumOff val="0"/>
                          </a:sys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E469B" id="Rectangle 5" o:spid="_x0000_s1026" style="position:absolute;margin-left:385.55pt;margin-top:458.05pt;width:40.3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" stroked="f"/>
            </w:pict>
          </mc:Fallback>
        </mc:AlternateContent>
      </w:r>
      <w:r w:rsidR="00DA0B07">
        <w:rPr>
          <w:noProof/>
          <w14:ligatures w14:val="standardContextual"/>
        </w:rPr>
        <mc:AlternateContent>
          <mc:Choice Requires="wpg">
            <w:drawing>
              <wp:anchor distT="0" distB="0" distL="114300" distR="114300" simplePos="0" relativeHeight="251666432" behindDoc="0" locked="0" layoutInCell="1" allowOverlap="1" wp14:anchorId="38C1A59E" wp14:editId="62F4C438">
                <wp:simplePos x="0" y="0"/>
                <wp:positionH relativeFrom="column">
                  <wp:posOffset>294198</wp:posOffset>
                </wp:positionH>
                <wp:positionV relativeFrom="paragraph">
                  <wp:posOffset>401706</wp:posOffset>
                </wp:positionV>
                <wp:extent cx="4544060" cy="1575435"/>
                <wp:effectExtent l="0" t="0" r="8890" b="5715"/>
                <wp:wrapNone/>
                <wp:docPr id="54991884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44060" cy="1575435"/>
                          <a:chOff x="0" y="0"/>
                          <a:chExt cx="4544060" cy="1575581"/>
                        </a:xfrm>
                      </wpg:grpSpPr>
                      <wpg:grpSp>
                        <wpg:cNvPr id="1143419546" name="Groupe 4"/>
                        <wpg:cNvGrpSpPr>
                          <a:grpSpLocks/>
                        </wpg:cNvGrpSpPr>
                        <wpg:grpSpPr bwMode="auto">
                          <a:xfrm>
                            <a:off x="0" y="225718"/>
                            <a:ext cx="4544060" cy="1118870"/>
                            <a:chOff x="1617" y="2296"/>
                            <a:chExt cx="7156" cy="1762"/>
                          </a:xfrm>
                        </wpg:grpSpPr>
                        <pic:pic xmlns:pic="http://schemas.openxmlformats.org/drawingml/2006/picture">
                          <pic:nvPicPr>
                            <pic:cNvPr id="886891449" name="Image 1"/>
                            <pic:cNvPicPr>
                              <a:picLocks noChangeAspect="1" noChangeArrowheads="1"/>
                            </pic:cNvPicPr>
                          </pic:nvPicPr>
                          <pic:blipFill>
                            <a:blip r:embed="rId8" cstate="print"/>
                            <a:srcRect/>
                            <a:stretch>
                              <a:fillRect/>
                            </a:stretch>
                          </pic:blipFill>
                          <pic:spPr bwMode="auto">
                            <a:xfrm>
                              <a:off x="1617" y="2296"/>
                              <a:ext cx="6830" cy="1357"/>
                            </a:xfrm>
                            <a:prstGeom prst="rect">
                              <a:avLst/>
                            </a:prstGeom>
                            <a:solidFill>
                              <a:schemeClr val="bg1">
                                <a:lumMod val="100000"/>
                                <a:lumOff val="0"/>
                              </a:schemeClr>
                            </a:solidFill>
                          </pic:spPr>
                        </pic:pic>
                        <wps:wsp>
                          <wps:cNvPr id="558432897" name="Zone de texte 2"/>
                          <wps:cNvSpPr txBox="1">
                            <a:spLocks noChangeArrowheads="1"/>
                          </wps:cNvSpPr>
                          <wps:spPr bwMode="auto">
                            <a:xfrm>
                              <a:off x="3555" y="3393"/>
                              <a:ext cx="5218" cy="665"/>
                            </a:xfrm>
                            <a:prstGeom prst="rect">
                              <a:avLst/>
                            </a:prstGeom>
                            <a:solidFill>
                              <a:schemeClr val="bg1">
                                <a:lumMod val="100000"/>
                                <a:lumOff val="0"/>
                              </a:schemeClr>
                            </a:solidFill>
                            <a:ln>
                              <a:noFill/>
                            </a:ln>
                          </wps:spPr>
                          <wps:txbx>
                            <w:txbxContent>
                              <w:p w14:paraId="5335644F" w14:textId="77777777" w:rsidR="00DA0B07" w:rsidRDefault="00DA0B07" w:rsidP="00DA0B07">
                                <w:pPr>
                                  <w:rPr>
                                    <w:sz w:val="19"/>
                                    <w:szCs w:val="19"/>
                                  </w:rPr>
                                </w:pPr>
                                <w:r w:rsidRPr="005D24D2">
                                  <w:rPr>
                                    <w:sz w:val="19"/>
                                    <w:szCs w:val="19"/>
                                  </w:rPr>
                                  <w:t>Service de la Modernisation du Réseau (</w:t>
                                </w:r>
                                <w:r w:rsidRPr="00A631B5">
                                  <w:rPr>
                                    <w:sz w:val="19"/>
                                    <w:szCs w:val="19"/>
                                  </w:rPr>
                                  <w:t>SMR)</w:t>
                                </w:r>
                              </w:p>
                              <w:p w14:paraId="42560703" w14:textId="77777777" w:rsidR="00DA0B07" w:rsidRPr="005D24D2" w:rsidRDefault="00DA0B07" w:rsidP="00DA0B07">
                                <w:pPr>
                                  <w:rPr>
                                    <w:sz w:val="19"/>
                                    <w:szCs w:val="19"/>
                                  </w:rPr>
                                </w:pPr>
                                <w:r w:rsidRPr="00A631B5">
                                  <w:rPr>
                                    <w:sz w:val="19"/>
                                    <w:szCs w:val="19"/>
                                  </w:rPr>
                                  <w:t>Département</w:t>
                                </w:r>
                                <w:r w:rsidRPr="005D24D2">
                                  <w:rPr>
                                    <w:sz w:val="19"/>
                                    <w:szCs w:val="19"/>
                                  </w:rPr>
                                  <w:t xml:space="preserve"> de Modernisation du Réseau Est (DMRE)</w:t>
                                </w:r>
                              </w:p>
                            </w:txbxContent>
                          </wps:txbx>
                          <wps:bodyPr rot="0" vert="horz" wrap="square" lIns="91440" tIns="45720" rIns="91440" bIns="45720" anchor="t" anchorCtr="0" upright="1">
                            <a:noAutofit/>
                          </wps:bodyPr>
                        </wps:wsp>
                      </wpg:grpSp>
                      <wps:wsp>
                        <wps:cNvPr id="304636629" name="Rectangle 5"/>
                        <wps:cNvSpPr/>
                        <wps:spPr>
                          <a:xfrm>
                            <a:off x="2630659" y="0"/>
                            <a:ext cx="1638886" cy="288387"/>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5419945" name="Rectangle 5"/>
                        <wps:cNvSpPr/>
                        <wps:spPr>
                          <a:xfrm>
                            <a:off x="42203" y="1137142"/>
                            <a:ext cx="4466493" cy="438439"/>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7993706" name="Rectangle 5"/>
                        <wps:cNvSpPr/>
                        <wps:spPr>
                          <a:xfrm>
                            <a:off x="42203" y="1055077"/>
                            <a:ext cx="1188427" cy="288387"/>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8C1A59E" id="Groupe 1" o:spid="_x0000_s1027" style="position:absolute;margin-left:23.15pt;margin-top:31.65pt;width:357.8pt;height:124.05pt;z-index:251666432" coordsize="45440,157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">
                <v:group id="Groupe 4" o:spid="_x0000_s1028" style="position:absolute;top:2257;width:45440;height:11188" coordorigin="1617,2296" coordsize="7156,1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9" type="#_x0000_t75" style="position:absolute;left:1617;top:2296;width:6830;height:13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" filled="t" fillcolor="white [3212]">
                    <v:imagedata r:id="rId9" o:title=""/>
                  </v:shape>
                  <v:shapetype id="_x0000_t202" coordsize="21600,21600" o:spt="202" path="m,l,21600r21600,l21600,xe">
                    <v:stroke joinstyle="miter"/>
                    <v:path gradientshapeok="t" o:connecttype="rect"/>
                  </v:shapetype>
                  <v:shape id="Zone de texte 2" o:spid="_x0000_s1030" type="#_x0000_t202" style="position:absolute;left:3555;top:3393;width:5218;height: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" fillcolor="white [3212]" stroked="f">
                    <v:textbox>
                      <w:txbxContent>
                        <w:p w14:paraId="5335644F" w14:textId="77777777" w:rsidR="00DA0B07" w:rsidRDefault="00DA0B07" w:rsidP="00DA0B07">
                          <w:pPr>
                            <w:rPr>
                              <w:sz w:val="19"/>
                              <w:szCs w:val="19"/>
                            </w:rPr>
                          </w:pPr>
                          <w:r w:rsidRPr="005D24D2">
                            <w:rPr>
                              <w:sz w:val="19"/>
                              <w:szCs w:val="19"/>
                            </w:rPr>
                            <w:t>Service de la Modernisation du Réseau (</w:t>
                          </w:r>
                          <w:r w:rsidRPr="00A631B5">
                            <w:rPr>
                              <w:sz w:val="19"/>
                              <w:szCs w:val="19"/>
                            </w:rPr>
                            <w:t>SMR)</w:t>
                          </w:r>
                        </w:p>
                        <w:p w14:paraId="42560703" w14:textId="77777777" w:rsidR="00DA0B07" w:rsidRPr="005D24D2" w:rsidRDefault="00DA0B07" w:rsidP="00DA0B07">
                          <w:pPr>
                            <w:rPr>
                              <w:sz w:val="19"/>
                              <w:szCs w:val="19"/>
                            </w:rPr>
                          </w:pPr>
                          <w:r w:rsidRPr="00A631B5">
                            <w:rPr>
                              <w:sz w:val="19"/>
                              <w:szCs w:val="19"/>
                            </w:rPr>
                            <w:t>Département</w:t>
                          </w:r>
                          <w:r w:rsidRPr="005D24D2">
                            <w:rPr>
                              <w:sz w:val="19"/>
                              <w:szCs w:val="19"/>
                            </w:rPr>
                            <w:t xml:space="preserve"> de Modernisation du Réseau Est (DMRE)</w:t>
                          </w:r>
                        </w:p>
                      </w:txbxContent>
                    </v:textbox>
                  </v:shape>
                </v:group>
                <v:rect id="Rectangle 5" o:spid="_x0000_s1031" style="position:absolute;left:26306;width:16389;height:2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" fillcolor="white [3212]" stroked="f" strokeweight="1pt"/>
                <v:rect id="Rectangle 5" o:spid="_x0000_s1032" style="position:absolute;left:422;top:11371;width:44664;height:43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" fillcolor="white [3212]" stroked="f" strokeweight="1pt"/>
                <v:rect id="Rectangle 5" o:spid="_x0000_s1033" style="position:absolute;left:422;top:10550;width:11884;height:28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" fillcolor="white [3212]" stroked="f" strokeweight="1pt"/>
              </v:group>
            </w:pict>
          </mc:Fallback>
        </mc:AlternateContent>
      </w:r>
      <w:r w:rsidR="00611331">
        <w:rPr>
          <w:noProof/>
        </w:rPr>
        <mc:AlternateContent>
          <mc:Choice Requires="wps">
            <w:drawing>
              <wp:anchor distT="0" distB="0" distL="114300" distR="114300" simplePos="0" relativeHeight="251660288" behindDoc="0" locked="0" layoutInCell="1" allowOverlap="1" wp14:anchorId="7BFB02A1" wp14:editId="74CA326B">
                <wp:simplePos x="0" y="0"/>
                <wp:positionH relativeFrom="column">
                  <wp:posOffset>549910</wp:posOffset>
                </wp:positionH>
                <wp:positionV relativeFrom="paragraph">
                  <wp:posOffset>4113530</wp:posOffset>
                </wp:positionV>
                <wp:extent cx="4008120" cy="1501140"/>
                <wp:effectExtent l="0" t="0" r="11430" b="22860"/>
                <wp:wrapNone/>
                <wp:docPr id="188174902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8120" cy="1501140"/>
                        </a:xfrm>
                        <a:prstGeom prst="rect">
                          <a:avLst/>
                        </a:prstGeom>
                        <a:solidFill>
                          <a:sysClr val="window" lastClr="FFFFFF"/>
                        </a:solidFill>
                        <a:ln w="12700" cap="flat" cmpd="sng" algn="ctr">
                          <a:solidFill>
                            <a:sysClr val="window" lastClr="FFFFFF"/>
                          </a:solidFill>
                          <a:prstDash val="solid"/>
                          <a:miter lim="800000"/>
                        </a:ln>
                        <a:effectLst/>
                      </wps:spPr>
                      <wps:txbx>
                        <w:txbxContent>
                          <w:p w14:paraId="15702209" w14:textId="7BACC51A" w:rsidR="00C64751" w:rsidRDefault="00C64751" w:rsidP="00611331">
                            <w:pPr>
                              <w:pStyle w:val="Titre1"/>
                              <w:jc w:val="center"/>
                              <w:rPr>
                                <w:rFonts w:ascii="Arial" w:eastAsia="Times New Roman" w:hAnsi="Arial" w:cs="Arial"/>
                                <w:b w:val="0"/>
                                <w:sz w:val="36"/>
                                <w:szCs w:val="36"/>
                                <w:lang w:eastAsia="fr-FR"/>
                              </w:rPr>
                            </w:pPr>
                            <w:r>
                              <w:rPr>
                                <w:rFonts w:ascii="Arial" w:eastAsia="Times New Roman" w:hAnsi="Arial" w:cs="Arial"/>
                                <w:b w:val="0"/>
                                <w:sz w:val="36"/>
                                <w:szCs w:val="36"/>
                                <w:lang w:eastAsia="fr-FR"/>
                              </w:rPr>
                              <w:t>DCE TREMIES</w:t>
                            </w:r>
                          </w:p>
                          <w:p w14:paraId="7FF95840" w14:textId="1FBFA02A" w:rsidR="00611331" w:rsidRPr="00F01FE8" w:rsidRDefault="001E3ECE" w:rsidP="00611331">
                            <w:pPr>
                              <w:pStyle w:val="Titre1"/>
                              <w:jc w:val="center"/>
                              <w:rPr>
                                <w:rFonts w:ascii="Arial" w:hAnsi="Arial" w:cs="Arial"/>
                                <w:b w:val="0"/>
                                <w:bCs w:val="0"/>
                                <w:szCs w:val="36"/>
                              </w:rPr>
                            </w:pPr>
                            <w:r>
                              <w:rPr>
                                <w:rFonts w:ascii="Arial" w:eastAsia="Times New Roman" w:hAnsi="Arial" w:cs="Arial"/>
                                <w:b w:val="0"/>
                                <w:sz w:val="36"/>
                                <w:szCs w:val="36"/>
                                <w:lang w:eastAsia="fr-FR"/>
                              </w:rPr>
                              <w:t xml:space="preserve">1.3 </w:t>
                            </w:r>
                            <w:r w:rsidR="00DA0B07">
                              <w:rPr>
                                <w:rFonts w:ascii="Arial" w:eastAsia="Times New Roman" w:hAnsi="Arial" w:cs="Arial"/>
                                <w:b w:val="0"/>
                                <w:sz w:val="36"/>
                                <w:szCs w:val="36"/>
                                <w:lang w:eastAsia="fr-FR"/>
                              </w:rPr>
                              <w:t>BORDEREAU DES PRIX UNITAIRES (BPU)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BFB02A1" id="Rectangle 3" o:spid="_x0000_s1034" style="position:absolute;margin-left:43.3pt;margin-top:323.9pt;width:315.6pt;height:11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" fillcolor="window" strokecolor="window" strokeweight="1pt">
                <v:path arrowok="t"/>
                <v:textbox>
                  <w:txbxContent>
                    <w:p w14:paraId="15702209" w14:textId="7BACC51A" w:rsidR="00C64751" w:rsidRDefault="00C64751" w:rsidP="00611331">
                      <w:pPr>
                        <w:pStyle w:val="Titre1"/>
                        <w:jc w:val="center"/>
                        <w:rPr>
                          <w:rFonts w:ascii="Arial" w:eastAsia="Times New Roman" w:hAnsi="Arial" w:cs="Arial"/>
                          <w:b w:val="0"/>
                          <w:sz w:val="36"/>
                          <w:szCs w:val="36"/>
                          <w:lang w:eastAsia="fr-FR"/>
                        </w:rPr>
                      </w:pPr>
                      <w:r>
                        <w:rPr>
                          <w:rFonts w:ascii="Arial" w:eastAsia="Times New Roman" w:hAnsi="Arial" w:cs="Arial"/>
                          <w:b w:val="0"/>
                          <w:sz w:val="36"/>
                          <w:szCs w:val="36"/>
                          <w:lang w:eastAsia="fr-FR"/>
                        </w:rPr>
                        <w:t>DCE TREMIES</w:t>
                      </w:r>
                    </w:p>
                    <w:p w14:paraId="7FF95840" w14:textId="1FBFA02A" w:rsidR="00611331" w:rsidRPr="00F01FE8" w:rsidRDefault="001E3ECE" w:rsidP="00611331">
                      <w:pPr>
                        <w:pStyle w:val="Titre1"/>
                        <w:jc w:val="center"/>
                        <w:rPr>
                          <w:rFonts w:ascii="Arial" w:hAnsi="Arial" w:cs="Arial"/>
                          <w:b w:val="0"/>
                          <w:bCs w:val="0"/>
                          <w:szCs w:val="36"/>
                        </w:rPr>
                      </w:pPr>
                      <w:r>
                        <w:rPr>
                          <w:rFonts w:ascii="Arial" w:eastAsia="Times New Roman" w:hAnsi="Arial" w:cs="Arial"/>
                          <w:b w:val="0"/>
                          <w:sz w:val="36"/>
                          <w:szCs w:val="36"/>
                          <w:lang w:eastAsia="fr-FR"/>
                        </w:rPr>
                        <w:t xml:space="preserve">1.3 </w:t>
                      </w:r>
                      <w:r w:rsidR="00DA0B07">
                        <w:rPr>
                          <w:rFonts w:ascii="Arial" w:eastAsia="Times New Roman" w:hAnsi="Arial" w:cs="Arial"/>
                          <w:b w:val="0"/>
                          <w:sz w:val="36"/>
                          <w:szCs w:val="36"/>
                          <w:lang w:eastAsia="fr-FR"/>
                        </w:rPr>
                        <w:t>BORDEREAU DES PRIX UNITAIRES (BPU)</w:t>
                      </w:r>
                    </w:p>
                  </w:txbxContent>
                </v:textbox>
              </v:rect>
            </w:pict>
          </mc:Fallback>
        </mc:AlternateContent>
      </w:r>
      <w:r w:rsidR="00611331">
        <w:rPr>
          <w:noProof/>
        </w:rPr>
        <mc:AlternateContent>
          <mc:Choice Requires="wps">
            <w:drawing>
              <wp:anchor distT="0" distB="0" distL="114300" distR="114300" simplePos="0" relativeHeight="251661312" behindDoc="0" locked="0" layoutInCell="1" allowOverlap="1" wp14:anchorId="67A0C5C9" wp14:editId="7F1161B2">
                <wp:simplePos x="0" y="0"/>
                <wp:positionH relativeFrom="column">
                  <wp:posOffset>4341495</wp:posOffset>
                </wp:positionH>
                <wp:positionV relativeFrom="paragraph">
                  <wp:posOffset>5173980</wp:posOffset>
                </wp:positionV>
                <wp:extent cx="511810" cy="190500"/>
                <wp:effectExtent l="0" t="1270" r="4445" b="0"/>
                <wp:wrapNone/>
                <wp:docPr id="88097762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810" cy="1905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15F77" id="Rectangle 2" o:spid="_x0000_s1026" style="position:absolute;margin-left:341.85pt;margin-top:407.4pt;width:40.3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" fillcolor="white [3212]" stroked="f"/>
            </w:pict>
          </mc:Fallback>
        </mc:AlternateContent>
      </w:r>
      <w:r w:rsidR="00611331" w:rsidRPr="00F452D2">
        <w:rPr>
          <w:noProof/>
        </w:rPr>
        <w:drawing>
          <wp:inline distT="0" distB="0" distL="0" distR="0" wp14:anchorId="1DD08E0F" wp14:editId="155ECEF3">
            <wp:extent cx="6479540" cy="9162415"/>
            <wp:effectExtent l="0" t="0" r="0" b="635"/>
            <wp:docPr id="10029829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ouch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9540" cy="9162415"/>
                    </a:xfrm>
                    <a:prstGeom prst="rect">
                      <a:avLst/>
                    </a:prstGeom>
                    <a:noFill/>
                    <a:ln>
                      <a:noFill/>
                    </a:ln>
                  </pic:spPr>
                </pic:pic>
              </a:graphicData>
            </a:graphic>
          </wp:inline>
        </w:drawing>
      </w:r>
    </w:p>
    <w:p w14:paraId="73BCDA8C" w14:textId="2F9176C8" w:rsidR="00611331" w:rsidRDefault="00611331">
      <w:pPr>
        <w:rPr>
          <w:rFonts w:ascii="Arial" w:hAnsi="Arial" w:cs="Arial"/>
        </w:rPr>
      </w:pPr>
      <w:r>
        <w:rPr>
          <w:rFonts w:ascii="Arial" w:hAnsi="Arial" w:cs="Arial"/>
        </w:rPr>
        <w:br w:type="page"/>
      </w:r>
    </w:p>
    <w:p w14:paraId="4FCF5996" w14:textId="2B26349B" w:rsidR="000652E4" w:rsidRPr="00F62F9F" w:rsidRDefault="000652E4" w:rsidP="003D3F21">
      <w:pPr>
        <w:autoSpaceDE w:val="0"/>
        <w:spacing w:before="144" w:after="144"/>
        <w:jc w:val="both"/>
        <w:rPr>
          <w:rFonts w:ascii="Arial" w:hAnsi="Arial" w:cs="Arial"/>
          <w:u w:val="single"/>
        </w:rPr>
      </w:pPr>
      <w:r w:rsidRPr="00F62F9F">
        <w:rPr>
          <w:rFonts w:ascii="Arial" w:hAnsi="Arial" w:cs="Arial"/>
        </w:rPr>
        <w:lastRenderedPageBreak/>
        <w:t>Les prix définis dans le présent bordereau des prix tiennent compte des stipulations de l’ensemble des pièces du marché et notamment des plans et du CCTP</w:t>
      </w:r>
      <w:r w:rsidR="00211F2D" w:rsidRPr="00F62F9F">
        <w:rPr>
          <w:rFonts w:ascii="Arial" w:hAnsi="Arial" w:cs="Arial"/>
        </w:rPr>
        <w:t>,</w:t>
      </w:r>
      <w:r w:rsidR="00211F2D" w:rsidRPr="00F62F9F">
        <w:t xml:space="preserve"> </w:t>
      </w:r>
      <w:r w:rsidR="00F62F9F" w:rsidRPr="004E06B1">
        <w:rPr>
          <w:rFonts w:ascii="Arial" w:hAnsi="Arial" w:cs="Arial"/>
        </w:rPr>
        <w:t xml:space="preserve">de </w:t>
      </w:r>
      <w:r w:rsidR="00211F2D" w:rsidRPr="004E06B1">
        <w:rPr>
          <w:rFonts w:ascii="Arial" w:hAnsi="Arial" w:cs="Arial"/>
        </w:rPr>
        <w:t xml:space="preserve">la tenue et </w:t>
      </w:r>
      <w:r w:rsidR="00F62F9F" w:rsidRPr="004E06B1">
        <w:rPr>
          <w:rFonts w:ascii="Arial" w:hAnsi="Arial" w:cs="Arial"/>
        </w:rPr>
        <w:t xml:space="preserve">du </w:t>
      </w:r>
      <w:r w:rsidR="00211F2D" w:rsidRPr="004E06B1">
        <w:rPr>
          <w:rFonts w:ascii="Arial" w:hAnsi="Arial" w:cs="Arial"/>
        </w:rPr>
        <w:t xml:space="preserve">suivi du P.A.Q., </w:t>
      </w:r>
      <w:r w:rsidR="00F62F9F" w:rsidRPr="004E06B1">
        <w:rPr>
          <w:rFonts w:ascii="Arial" w:hAnsi="Arial" w:cs="Arial"/>
        </w:rPr>
        <w:t>d</w:t>
      </w:r>
      <w:r w:rsidR="00211F2D" w:rsidRPr="004E06B1">
        <w:rPr>
          <w:rFonts w:ascii="Arial" w:hAnsi="Arial" w:cs="Arial"/>
        </w:rPr>
        <w:t>u respect du P.G.C.S.P.S.</w:t>
      </w:r>
      <w:r w:rsidRPr="00F62F9F">
        <w:rPr>
          <w:rFonts w:ascii="Arial" w:hAnsi="Arial" w:cs="Arial"/>
        </w:rPr>
        <w:t xml:space="preserve"> Ils incluent les prestations du ou des organismes associés au contrôle intérieur et tiennent compte des sujétions du contrôle extérieur.</w:t>
      </w:r>
    </w:p>
    <w:p w14:paraId="60ACAA3B" w14:textId="77777777" w:rsidR="000652E4" w:rsidRDefault="000652E4" w:rsidP="00FB2524">
      <w:pPr>
        <w:pStyle w:val="Corpsdetexte"/>
        <w:spacing w:before="144" w:after="144"/>
        <w:rPr>
          <w:rFonts w:cs="Arial"/>
          <w:szCs w:val="22"/>
          <w:u w:val="single"/>
        </w:rPr>
      </w:pPr>
      <w:r w:rsidRPr="00F62F9F">
        <w:rPr>
          <w:rFonts w:cs="Arial"/>
          <w:szCs w:val="22"/>
          <w:u w:val="single"/>
        </w:rPr>
        <w:t xml:space="preserve">Il est entendu que toutes les dépenses afférentes au contrôle intérieur (interne et externe), ainsi qu’aux épreuves (épreuves d’étude, de convenance, de contrôle, d’information) ou essais définis au CCTP, sont comprises dans les prix unitaires. </w:t>
      </w:r>
    </w:p>
    <w:p w14:paraId="6028532C" w14:textId="77777777" w:rsidR="00611331" w:rsidRPr="00F62F9F" w:rsidRDefault="00611331" w:rsidP="000652E4">
      <w:pPr>
        <w:pStyle w:val="Corpsdetexte"/>
        <w:spacing w:before="144" w:after="144"/>
        <w:rPr>
          <w:rFonts w:cs="Arial"/>
          <w:b/>
          <w:caps/>
          <w:szCs w:val="22"/>
          <w:u w:val="single"/>
        </w:rPr>
      </w:pPr>
    </w:p>
    <w:p w14:paraId="5B0B71FF" w14:textId="77777777" w:rsidR="000652E4" w:rsidRPr="00F62F9F" w:rsidRDefault="000652E4" w:rsidP="000652E4">
      <w:pPr>
        <w:pStyle w:val="Corpsdetexte"/>
        <w:rPr>
          <w:rFonts w:cs="Arial"/>
          <w:b/>
          <w:caps/>
          <w:szCs w:val="22"/>
          <w:u w:val="single"/>
        </w:rPr>
      </w:pPr>
      <w:r w:rsidRPr="00F62F9F">
        <w:rPr>
          <w:rFonts w:cs="Arial"/>
          <w:b/>
          <w:caps/>
          <w:szCs w:val="22"/>
          <w:u w:val="single"/>
        </w:rPr>
        <w:t>GénéralitéS</w:t>
      </w:r>
    </w:p>
    <w:p w14:paraId="6121384C" w14:textId="1E9B2EA4" w:rsidR="000652E4" w:rsidRPr="00F62F9F" w:rsidRDefault="000652E4" w:rsidP="000652E4">
      <w:pPr>
        <w:pStyle w:val="Corpsdetexte"/>
        <w:keepNext/>
        <w:spacing w:before="240"/>
        <w:rPr>
          <w:rFonts w:cs="Arial"/>
          <w:szCs w:val="22"/>
        </w:rPr>
      </w:pPr>
      <w:r w:rsidRPr="00F62F9F">
        <w:rPr>
          <w:rFonts w:cs="Arial"/>
          <w:b/>
          <w:caps/>
          <w:szCs w:val="22"/>
          <w:u w:val="single"/>
        </w:rPr>
        <w:t>article 1</w:t>
      </w:r>
      <w:r w:rsidR="0007233F" w:rsidRPr="00F62F9F">
        <w:rPr>
          <w:rFonts w:cs="Arial"/>
          <w:b/>
          <w:caps/>
          <w:szCs w:val="22"/>
          <w:u w:val="single"/>
        </w:rPr>
        <w:t xml:space="preserve"> – </w:t>
      </w:r>
      <w:r w:rsidRPr="00F62F9F">
        <w:rPr>
          <w:rFonts w:cs="Arial"/>
          <w:b/>
          <w:caps/>
          <w:szCs w:val="22"/>
          <w:u w:val="single"/>
        </w:rPr>
        <w:t>dispositions générales concernant les prix</w:t>
      </w:r>
    </w:p>
    <w:p w14:paraId="5279B4B1" w14:textId="77777777" w:rsidR="000652E4" w:rsidRPr="00F62F9F" w:rsidRDefault="000652E4" w:rsidP="00FB2524">
      <w:pPr>
        <w:pStyle w:val="Corpsdetexte"/>
        <w:rPr>
          <w:rFonts w:cs="Arial"/>
          <w:szCs w:val="22"/>
        </w:rPr>
      </w:pPr>
      <w:r w:rsidRPr="00F62F9F">
        <w:rPr>
          <w:rFonts w:cs="Arial"/>
          <w:szCs w:val="22"/>
        </w:rPr>
        <w:t>Les travaux seront payés par application des prix unitaires portés au bordereau des prix et appliqués aux quantités d'ouvrages réellement exécutées et constatées par attachements contradictoires et dans la mesure où les ouvrages seront conformes aux prescriptions du Cahier des Clauses Techniques Particulières, du Cahier des Clauses Administratives Particulières et aux plans d’études d’exécution.</w:t>
      </w:r>
    </w:p>
    <w:p w14:paraId="2215D886" w14:textId="77777777" w:rsidR="000652E4" w:rsidRPr="00F62F9F" w:rsidRDefault="000652E4" w:rsidP="00FB2524">
      <w:pPr>
        <w:pStyle w:val="Corpsdetexte"/>
        <w:rPr>
          <w:rFonts w:cs="Arial"/>
          <w:szCs w:val="22"/>
          <w:u w:val="single"/>
        </w:rPr>
      </w:pPr>
      <w:r w:rsidRPr="00F62F9F">
        <w:rPr>
          <w:rFonts w:cs="Arial"/>
          <w:szCs w:val="22"/>
        </w:rPr>
        <w:t>Moyennant ces prix, l'Entrepreneur assurera la parfaite exécution des travaux, conformément aux prescriptions du C.C.T.G. complétées par celles du C.C.T.P., du C.C.A.P. et du présent bordereau.</w:t>
      </w:r>
    </w:p>
    <w:p w14:paraId="3B204793" w14:textId="47BEE5D8" w:rsidR="000652E4" w:rsidRPr="00F62F9F" w:rsidRDefault="000652E4" w:rsidP="00FB2524">
      <w:pPr>
        <w:pStyle w:val="Corpsdetexte"/>
        <w:rPr>
          <w:rFonts w:cs="Arial"/>
          <w:szCs w:val="22"/>
        </w:rPr>
      </w:pPr>
      <w:r w:rsidRPr="00F62F9F">
        <w:rPr>
          <w:rFonts w:cs="Arial"/>
          <w:szCs w:val="22"/>
          <w:u w:val="single"/>
        </w:rPr>
        <w:t>Ces prix tiennent compte notamment des phasages de travaux</w:t>
      </w:r>
      <w:r w:rsidRPr="00F62F9F">
        <w:rPr>
          <w:rFonts w:cs="Arial"/>
          <w:szCs w:val="22"/>
        </w:rPr>
        <w:t xml:space="preserve"> nécessités par le maintien des circulations des véhicules et des piétons, des accès aux bâtiments et chantiers adjacents, de la conservation des réseaux en place, des programmes de mise en place des réseaux et de leur durée liée à la construction des ouvrages et des chaussées qui imposent des interventions fractionnées et des précautions dans la réalisation ; ils tiennent compte de toutes les contraintes d'environnement définies au C.C.T.P.</w:t>
      </w:r>
      <w:r w:rsidRPr="004E06B1">
        <w:rPr>
          <w:rFonts w:cs="Arial"/>
          <w:szCs w:val="22"/>
        </w:rPr>
        <w:t>.</w:t>
      </w:r>
    </w:p>
    <w:p w14:paraId="28B4A6E9" w14:textId="77777777" w:rsidR="00211F2D" w:rsidRPr="00F62F9F" w:rsidRDefault="000652E4" w:rsidP="000652E4">
      <w:pPr>
        <w:pStyle w:val="Corpsdetexte"/>
        <w:rPr>
          <w:rFonts w:cs="Arial"/>
          <w:szCs w:val="22"/>
        </w:rPr>
      </w:pPr>
      <w:r w:rsidRPr="00F62F9F">
        <w:rPr>
          <w:rFonts w:cs="Arial"/>
          <w:szCs w:val="22"/>
        </w:rPr>
        <w:t>L'ensemble des prix tient compte</w:t>
      </w:r>
      <w:r w:rsidR="00211F2D" w:rsidRPr="00F62F9F">
        <w:rPr>
          <w:rFonts w:cs="Arial"/>
          <w:szCs w:val="22"/>
        </w:rPr>
        <w:t> :</w:t>
      </w:r>
    </w:p>
    <w:p w14:paraId="263ADD7D" w14:textId="77777777" w:rsidR="00211F2D" w:rsidRPr="00F62F9F" w:rsidRDefault="000652E4" w:rsidP="00FB2524">
      <w:pPr>
        <w:pStyle w:val="Corpsdetexte"/>
        <w:numPr>
          <w:ilvl w:val="0"/>
          <w:numId w:val="37"/>
        </w:numPr>
        <w:rPr>
          <w:rFonts w:cs="Arial"/>
          <w:szCs w:val="22"/>
        </w:rPr>
      </w:pPr>
      <w:r w:rsidRPr="00F62F9F">
        <w:rPr>
          <w:rFonts w:cs="Arial"/>
          <w:szCs w:val="22"/>
        </w:rPr>
        <w:t xml:space="preserve"> des sujétions liées aux conditions d’accès, à l’exiguïté des terrains, à l'organisation et au phasage de construction, notamment pour tenir compte :</w:t>
      </w:r>
    </w:p>
    <w:p w14:paraId="20EDE7CC" w14:textId="4F539593" w:rsidR="00611331" w:rsidRPr="00611331" w:rsidRDefault="00611331" w:rsidP="00723A80">
      <w:pPr>
        <w:pStyle w:val="Corpsdetexte"/>
        <w:numPr>
          <w:ilvl w:val="0"/>
          <w:numId w:val="1"/>
        </w:numPr>
        <w:rPr>
          <w:rFonts w:cs="Arial"/>
          <w:szCs w:val="22"/>
        </w:rPr>
      </w:pPr>
      <w:r w:rsidRPr="00B6352D">
        <w:rPr>
          <w:rFonts w:cs="Arial"/>
          <w:szCs w:val="22"/>
        </w:rPr>
        <w:t>du maintien en exploitation de l’accès au pôle d’activité des Petits</w:t>
      </w:r>
      <w:r w:rsidR="00723A80">
        <w:rPr>
          <w:rFonts w:cs="Arial"/>
          <w:szCs w:val="22"/>
        </w:rPr>
        <w:t xml:space="preserve"> Carreaux</w:t>
      </w:r>
      <w:r w:rsidRPr="00B6352D">
        <w:rPr>
          <w:rFonts w:cs="Arial"/>
          <w:szCs w:val="22"/>
        </w:rPr>
        <w:t>,</w:t>
      </w:r>
    </w:p>
    <w:p w14:paraId="61E2318F" w14:textId="2EF8EC9C" w:rsidR="00611331" w:rsidRPr="00B6352D" w:rsidRDefault="00611331" w:rsidP="00723A80">
      <w:pPr>
        <w:pStyle w:val="Corpsdetexte"/>
        <w:numPr>
          <w:ilvl w:val="0"/>
          <w:numId w:val="1"/>
        </w:numPr>
        <w:rPr>
          <w:rFonts w:cs="Arial"/>
          <w:szCs w:val="22"/>
        </w:rPr>
      </w:pPr>
      <w:r w:rsidRPr="00B6352D">
        <w:rPr>
          <w:rFonts w:cs="Arial"/>
          <w:szCs w:val="22"/>
        </w:rPr>
        <w:t>du maintien en exploitation de la déviation</w:t>
      </w:r>
      <w:r>
        <w:rPr>
          <w:rFonts w:cs="Arial"/>
          <w:szCs w:val="22"/>
        </w:rPr>
        <w:t xml:space="preserve"> existante</w:t>
      </w:r>
      <w:r w:rsidRPr="00B6352D">
        <w:rPr>
          <w:rFonts w:cs="Arial"/>
          <w:szCs w:val="22"/>
        </w:rPr>
        <w:t xml:space="preserve"> de la rue des Sablons,</w:t>
      </w:r>
    </w:p>
    <w:p w14:paraId="3D941A7C" w14:textId="2879F7AD" w:rsidR="00611331" w:rsidRPr="00723A80" w:rsidRDefault="00611331" w:rsidP="00723A80">
      <w:pPr>
        <w:pStyle w:val="Corpsdetexte"/>
        <w:numPr>
          <w:ilvl w:val="0"/>
          <w:numId w:val="1"/>
        </w:numPr>
        <w:rPr>
          <w:rFonts w:cs="Arial"/>
          <w:szCs w:val="22"/>
        </w:rPr>
      </w:pPr>
      <w:r w:rsidRPr="00B6352D">
        <w:rPr>
          <w:rFonts w:cs="Arial"/>
          <w:szCs w:val="22"/>
        </w:rPr>
        <w:t>du maintien en exploitation de la rue Benjamin Franklin</w:t>
      </w:r>
      <w:r w:rsidR="00723A80">
        <w:rPr>
          <w:rFonts w:cs="Arial"/>
          <w:szCs w:val="22"/>
        </w:rPr>
        <w:t xml:space="preserve">, </w:t>
      </w:r>
      <w:r w:rsidR="00723A80" w:rsidRPr="00B6352D">
        <w:rPr>
          <w:rFonts w:cs="Arial"/>
          <w:szCs w:val="22"/>
        </w:rPr>
        <w:t xml:space="preserve">accès </w:t>
      </w:r>
      <w:r w:rsidR="00723A80">
        <w:rPr>
          <w:rFonts w:cs="Arial"/>
          <w:szCs w:val="22"/>
        </w:rPr>
        <w:t>à l’Ecoparc de Sucy</w:t>
      </w:r>
      <w:r w:rsidRPr="00723A80">
        <w:rPr>
          <w:rFonts w:cs="Arial"/>
          <w:szCs w:val="22"/>
        </w:rPr>
        <w:t>,</w:t>
      </w:r>
    </w:p>
    <w:p w14:paraId="75C8D139" w14:textId="47C22FEB" w:rsidR="00611331" w:rsidRDefault="00611331" w:rsidP="00723A80">
      <w:pPr>
        <w:pStyle w:val="Corpsdetexte"/>
        <w:numPr>
          <w:ilvl w:val="0"/>
          <w:numId w:val="1"/>
        </w:numPr>
        <w:rPr>
          <w:rFonts w:cs="Arial"/>
          <w:szCs w:val="22"/>
        </w:rPr>
      </w:pPr>
      <w:r w:rsidRPr="00B6352D">
        <w:rPr>
          <w:rFonts w:cs="Arial"/>
          <w:szCs w:val="22"/>
        </w:rPr>
        <w:t>du maintien des dessertes piétonnes</w:t>
      </w:r>
      <w:r w:rsidR="00723A80">
        <w:rPr>
          <w:rFonts w:cs="Arial"/>
          <w:szCs w:val="22"/>
        </w:rPr>
        <w:t>,</w:t>
      </w:r>
    </w:p>
    <w:p w14:paraId="265BD417" w14:textId="7FB51A77" w:rsidR="00611331" w:rsidRPr="00CA09B6" w:rsidRDefault="00723A80" w:rsidP="00723A80">
      <w:pPr>
        <w:pStyle w:val="Corpsdetexte"/>
        <w:numPr>
          <w:ilvl w:val="0"/>
          <w:numId w:val="1"/>
        </w:numPr>
        <w:rPr>
          <w:rFonts w:eastAsiaTheme="minorHAnsi"/>
        </w:rPr>
      </w:pPr>
      <w:r>
        <w:rPr>
          <w:rFonts w:cs="Arial"/>
          <w:szCs w:val="22"/>
        </w:rPr>
        <w:t>d</w:t>
      </w:r>
      <w:r w:rsidR="00FB2524">
        <w:rPr>
          <w:rFonts w:cs="Arial"/>
          <w:szCs w:val="22"/>
        </w:rPr>
        <w:t>e l’intervention des autres entreprises chargées de la réalisation simultanée d’autres travaux</w:t>
      </w:r>
      <w:r>
        <w:rPr>
          <w:rFonts w:cs="Arial"/>
          <w:szCs w:val="22"/>
        </w:rPr>
        <w:t>,</w:t>
      </w:r>
    </w:p>
    <w:p w14:paraId="0658E9A7" w14:textId="36427686" w:rsidR="00723A80" w:rsidRDefault="00723A80" w:rsidP="00B6352D">
      <w:pPr>
        <w:pStyle w:val="Paragraphedeliste"/>
        <w:numPr>
          <w:ilvl w:val="0"/>
          <w:numId w:val="37"/>
        </w:numPr>
        <w:jc w:val="both"/>
        <w:rPr>
          <w:rFonts w:ascii="Arial" w:hAnsi="Arial" w:cs="Arial"/>
        </w:rPr>
      </w:pPr>
      <w:r>
        <w:rPr>
          <w:rFonts w:ascii="Arial" w:hAnsi="Arial" w:cs="Arial"/>
        </w:rPr>
        <w:t xml:space="preserve">des prescriptions de l’arrêté environnemental </w:t>
      </w:r>
      <w:r w:rsidRPr="00F00C89">
        <w:rPr>
          <w:rFonts w:ascii="Arial" w:hAnsi="Arial" w:cs="Arial"/>
        </w:rPr>
        <w:t>n°2019/3236 du 16 octobre 2019</w:t>
      </w:r>
      <w:r>
        <w:rPr>
          <w:rFonts w:ascii="Arial" w:hAnsi="Arial" w:cs="Arial"/>
        </w:rPr>
        <w:t>,</w:t>
      </w:r>
    </w:p>
    <w:p w14:paraId="1B8F05E1" w14:textId="2F32D8FE" w:rsidR="00BF46C6" w:rsidRDefault="00BF46C6" w:rsidP="00BF46C6">
      <w:pPr>
        <w:pStyle w:val="Paragraphedeliste"/>
        <w:numPr>
          <w:ilvl w:val="0"/>
          <w:numId w:val="37"/>
        </w:numPr>
        <w:jc w:val="both"/>
        <w:rPr>
          <w:rFonts w:ascii="Arial" w:hAnsi="Arial" w:cs="Arial"/>
        </w:rPr>
      </w:pPr>
      <w:r>
        <w:rPr>
          <w:rFonts w:ascii="Arial" w:hAnsi="Arial" w:cs="Arial"/>
        </w:rPr>
        <w:t xml:space="preserve">des prescriptions de l’arrêté environnemental </w:t>
      </w:r>
      <w:r w:rsidRPr="00BF46C6">
        <w:rPr>
          <w:rFonts w:ascii="Arial" w:hAnsi="Arial" w:cs="Arial"/>
        </w:rPr>
        <w:t>n°2023/ 079</w:t>
      </w:r>
      <w:r>
        <w:rPr>
          <w:rFonts w:ascii="Arial" w:hAnsi="Arial" w:cs="Arial"/>
        </w:rPr>
        <w:t xml:space="preserve"> du 24 août 2023,</w:t>
      </w:r>
    </w:p>
    <w:p w14:paraId="0EB4E241" w14:textId="3991D595" w:rsidR="00723A80" w:rsidRDefault="00723A80" w:rsidP="00B6352D">
      <w:pPr>
        <w:pStyle w:val="Paragraphedeliste"/>
        <w:numPr>
          <w:ilvl w:val="0"/>
          <w:numId w:val="37"/>
        </w:numPr>
        <w:jc w:val="both"/>
        <w:rPr>
          <w:rFonts w:ascii="Arial" w:hAnsi="Arial" w:cs="Arial"/>
        </w:rPr>
      </w:pPr>
      <w:r>
        <w:rPr>
          <w:rFonts w:ascii="Arial" w:hAnsi="Arial" w:cs="Arial"/>
        </w:rPr>
        <w:t>des mesures environnementales de réemplois des matériaux décrites dans le CCTP,</w:t>
      </w:r>
    </w:p>
    <w:p w14:paraId="38D66F94" w14:textId="20415B51" w:rsidR="00211F2D" w:rsidRPr="004E06B1" w:rsidRDefault="00211F2D" w:rsidP="00B6352D">
      <w:pPr>
        <w:pStyle w:val="Paragraphedeliste"/>
        <w:numPr>
          <w:ilvl w:val="0"/>
          <w:numId w:val="37"/>
        </w:numPr>
        <w:jc w:val="both"/>
        <w:rPr>
          <w:rFonts w:ascii="Arial" w:hAnsi="Arial" w:cs="Arial"/>
        </w:rPr>
      </w:pPr>
      <w:r w:rsidRPr="004E06B1">
        <w:rPr>
          <w:rFonts w:ascii="Arial" w:hAnsi="Arial" w:cs="Arial"/>
        </w:rPr>
        <w:t>de la nature des terrains, du sous-sol et de l’hydrologie,</w:t>
      </w:r>
    </w:p>
    <w:p w14:paraId="71E943BE" w14:textId="77777777" w:rsidR="00211F2D" w:rsidRPr="004E06B1" w:rsidRDefault="00211F2D" w:rsidP="00B6352D">
      <w:pPr>
        <w:pStyle w:val="Paragraphedeliste"/>
        <w:numPr>
          <w:ilvl w:val="0"/>
          <w:numId w:val="37"/>
        </w:numPr>
        <w:jc w:val="both"/>
        <w:rPr>
          <w:rFonts w:ascii="Arial" w:hAnsi="Arial" w:cs="Arial"/>
        </w:rPr>
      </w:pPr>
      <w:r w:rsidRPr="004E06B1">
        <w:rPr>
          <w:rFonts w:ascii="Arial" w:hAnsi="Arial" w:cs="Arial"/>
        </w:rPr>
        <w:t xml:space="preserve">des modifications des pistes et accès aux différents points du chantier en fonction de l’avancement des travaux, </w:t>
      </w:r>
    </w:p>
    <w:p w14:paraId="45197AEA" w14:textId="1CD8B40E" w:rsidR="00211F2D" w:rsidRPr="004E06B1" w:rsidRDefault="00211F2D" w:rsidP="00B6352D">
      <w:pPr>
        <w:pStyle w:val="Paragraphedeliste"/>
        <w:numPr>
          <w:ilvl w:val="0"/>
          <w:numId w:val="37"/>
        </w:numPr>
        <w:jc w:val="both"/>
        <w:rPr>
          <w:rFonts w:ascii="Arial" w:hAnsi="Arial" w:cs="Arial"/>
        </w:rPr>
      </w:pPr>
      <w:r w:rsidRPr="004E06B1">
        <w:rPr>
          <w:rFonts w:ascii="Arial" w:hAnsi="Arial" w:cs="Arial"/>
        </w:rPr>
        <w:t>de la conservation et de la protection des réseaux en place, des programmes de déplacement des réseaux qui n’auraient pu être finalisé avant le démarrage des travaux et de leur durée liés à la construction ou à la démolition d’ouvrages.</w:t>
      </w:r>
    </w:p>
    <w:p w14:paraId="40804372" w14:textId="43694639" w:rsidR="00211F2D" w:rsidRPr="004E06B1" w:rsidRDefault="00211F2D" w:rsidP="00211F2D">
      <w:pPr>
        <w:rPr>
          <w:rFonts w:ascii="Arial" w:hAnsi="Arial" w:cs="Arial"/>
          <w:u w:val="single"/>
        </w:rPr>
      </w:pPr>
      <w:r w:rsidRPr="004E06B1">
        <w:rPr>
          <w:rFonts w:ascii="Arial" w:hAnsi="Arial" w:cs="Arial"/>
          <w:u w:val="single"/>
        </w:rPr>
        <w:t>Démolitions et terrassements</w:t>
      </w:r>
    </w:p>
    <w:p w14:paraId="4D22C855" w14:textId="47C6EE45" w:rsidR="00211F2D" w:rsidRPr="004E06B1" w:rsidRDefault="00211F2D" w:rsidP="00B6352D">
      <w:pPr>
        <w:jc w:val="both"/>
        <w:rPr>
          <w:rFonts w:ascii="Arial" w:hAnsi="Arial" w:cs="Arial"/>
        </w:rPr>
      </w:pPr>
      <w:r w:rsidRPr="004E06B1">
        <w:rPr>
          <w:rFonts w:ascii="Arial" w:hAnsi="Arial" w:cs="Arial"/>
        </w:rPr>
        <w:t xml:space="preserve">Les prix d’excavation et de démolition de toutes natures nécessaires à la construction des ouvrages, comprennent toutes les dépenses de reprise de matériaux, de transport, frais et droits de décharge </w:t>
      </w:r>
      <w:r w:rsidRPr="004E06B1">
        <w:rPr>
          <w:rFonts w:ascii="Arial" w:hAnsi="Arial" w:cs="Arial"/>
        </w:rPr>
        <w:lastRenderedPageBreak/>
        <w:t>publique ou privée, quelle que soit la distance du lieu de décharge depuis le chantier, que les dépenses de mise à la décharge soient explicitement précisées ou non dans les prix unitaires du présent B.P.</w:t>
      </w:r>
    </w:p>
    <w:p w14:paraId="6679C308" w14:textId="79AF879E" w:rsidR="00211F2D" w:rsidRPr="004E06B1" w:rsidRDefault="00211F2D" w:rsidP="00B6352D">
      <w:pPr>
        <w:jc w:val="both"/>
        <w:rPr>
          <w:rFonts w:ascii="Arial" w:hAnsi="Arial" w:cs="Arial"/>
        </w:rPr>
      </w:pPr>
      <w:r w:rsidRPr="004E06B1">
        <w:rPr>
          <w:rFonts w:ascii="Arial" w:hAnsi="Arial" w:cs="Arial"/>
        </w:rPr>
        <w:t>Les prix d’excavations comprennent toutes les sujétions liées à la reconnaissance et à la recherche des réseaux, notamment la réalisation de pré-fouille à la main ou par petits engins mécaniques</w:t>
      </w:r>
      <w:r w:rsidR="00BB1A4D" w:rsidRPr="004E06B1">
        <w:rPr>
          <w:rFonts w:ascii="Arial" w:hAnsi="Arial" w:cs="Arial"/>
        </w:rPr>
        <w:t xml:space="preserve"> et à la présence de réseaux abandonnés</w:t>
      </w:r>
      <w:r w:rsidRPr="004E06B1">
        <w:rPr>
          <w:rFonts w:ascii="Arial" w:hAnsi="Arial" w:cs="Arial"/>
        </w:rPr>
        <w:t>.</w:t>
      </w:r>
    </w:p>
    <w:p w14:paraId="4CC17AEF" w14:textId="02322E3C" w:rsidR="003140F6" w:rsidRPr="004E06B1" w:rsidRDefault="003140F6" w:rsidP="00B6352D">
      <w:pPr>
        <w:jc w:val="both"/>
        <w:rPr>
          <w:rFonts w:ascii="Arial" w:hAnsi="Arial" w:cs="Arial"/>
        </w:rPr>
      </w:pPr>
      <w:r w:rsidRPr="004E06B1">
        <w:rPr>
          <w:rFonts w:ascii="Arial" w:hAnsi="Arial" w:cs="Arial"/>
        </w:rPr>
        <w:t>Les prix d’évacuation conformes aux spécifications du SOSED comprennent les frais de chargement, de transport, de déchargement quelles que soient les distances, l’acquittement des droits de décharges.</w:t>
      </w:r>
    </w:p>
    <w:p w14:paraId="5AD0F91B" w14:textId="63E3B723" w:rsidR="00C46D3D" w:rsidRPr="00C46D3D" w:rsidRDefault="00C46D3D" w:rsidP="000652E4">
      <w:pPr>
        <w:pStyle w:val="Corpsdetexte"/>
        <w:rPr>
          <w:rFonts w:cs="Arial"/>
          <w:szCs w:val="22"/>
          <w:u w:val="single"/>
        </w:rPr>
      </w:pPr>
      <w:r w:rsidRPr="00C46D3D">
        <w:rPr>
          <w:rFonts w:cs="Arial"/>
          <w:szCs w:val="22"/>
          <w:u w:val="single"/>
        </w:rPr>
        <w:t>Béton et armatures</w:t>
      </w:r>
    </w:p>
    <w:p w14:paraId="2A71A813" w14:textId="7433C955" w:rsidR="000652E4" w:rsidRPr="00F62F9F" w:rsidRDefault="000652E4" w:rsidP="000652E4">
      <w:pPr>
        <w:pStyle w:val="Corpsdetexte"/>
        <w:rPr>
          <w:rFonts w:cs="Arial"/>
          <w:szCs w:val="22"/>
        </w:rPr>
      </w:pPr>
      <w:r w:rsidRPr="00F62F9F">
        <w:rPr>
          <w:rFonts w:cs="Arial"/>
          <w:szCs w:val="22"/>
        </w:rPr>
        <w:t>Les prix de béton comprennent les confections d'éprouvettes, la conservation dans les conditions normalisées, les transports au laboratoire pour le contrôle extérieur, et les fournitures de béton, nécessaires à l'ensemble des épreuves des bétons</w:t>
      </w:r>
      <w:r w:rsidR="00C46D3D" w:rsidRPr="00F62F9F">
        <w:rPr>
          <w:rFonts w:cs="Arial"/>
          <w:szCs w:val="22"/>
        </w:rPr>
        <w:t>, les plus-values pour bétonnage par temps chaud et par temps froid</w:t>
      </w:r>
      <w:r w:rsidRPr="00F62F9F">
        <w:rPr>
          <w:rFonts w:cs="Arial"/>
          <w:szCs w:val="22"/>
        </w:rPr>
        <w:t>. Il est entendu que toutes les dépenses afférentes aux épreuves ou essais liés au contrôle intérieur sont comprises dans les prix unitaires. De même, toutes les éprouvettes et matériaux qui feront l’objet d’essais en contrôle extérieur seront transportés par l’Entrepreneur, à ses frais, au laboratoire</w:t>
      </w:r>
      <w:r w:rsidR="00D65A22" w:rsidRPr="00F62F9F">
        <w:rPr>
          <w:rFonts w:cs="Arial"/>
          <w:szCs w:val="22"/>
        </w:rPr>
        <w:t xml:space="preserve"> du maitre d’ouvrage</w:t>
      </w:r>
      <w:r w:rsidRPr="00F62F9F">
        <w:rPr>
          <w:rFonts w:cs="Arial"/>
          <w:szCs w:val="22"/>
        </w:rPr>
        <w:t>.</w:t>
      </w:r>
    </w:p>
    <w:p w14:paraId="3EE97AB7" w14:textId="568D16DD" w:rsidR="00C46D3D" w:rsidRPr="004E06B1" w:rsidRDefault="00C46D3D" w:rsidP="000652E4">
      <w:pPr>
        <w:pStyle w:val="Corpsdetexte"/>
        <w:rPr>
          <w:rFonts w:cs="Arial"/>
          <w:szCs w:val="22"/>
        </w:rPr>
      </w:pPr>
      <w:r w:rsidRPr="004E06B1">
        <w:rPr>
          <w:rFonts w:cs="Arial"/>
          <w:szCs w:val="22"/>
        </w:rPr>
        <w:t>Les prix tiennent compte des cures éventuelles.</w:t>
      </w:r>
    </w:p>
    <w:p w14:paraId="6549BBA3" w14:textId="77777777" w:rsidR="000652E4" w:rsidRPr="00423E70" w:rsidRDefault="000652E4" w:rsidP="000652E4">
      <w:pPr>
        <w:pStyle w:val="Corpsdetexte"/>
        <w:rPr>
          <w:rFonts w:cs="Arial"/>
          <w:szCs w:val="22"/>
        </w:rPr>
      </w:pPr>
      <w:r w:rsidRPr="00F62F9F">
        <w:rPr>
          <w:rFonts w:cs="Arial"/>
          <w:szCs w:val="22"/>
        </w:rPr>
        <w:t xml:space="preserve">Les prix d’armatures comprennent les coupes, chutes, les quantités étant mesurées à partir du plan d’exécution, les aciers étant </w:t>
      </w:r>
      <w:r w:rsidRPr="00423E70">
        <w:rPr>
          <w:rFonts w:cs="Arial"/>
          <w:szCs w:val="22"/>
        </w:rPr>
        <w:t>des aciers doux, des aciers HA ou du treillis soudé de nuance Fe E500.</w:t>
      </w:r>
    </w:p>
    <w:p w14:paraId="62700B7E" w14:textId="52DE4DEE" w:rsidR="00C46D3D" w:rsidRPr="00F62F9F" w:rsidRDefault="00C46D3D" w:rsidP="000652E4">
      <w:pPr>
        <w:pStyle w:val="Corpsdetexte"/>
        <w:rPr>
          <w:rFonts w:cs="Arial"/>
          <w:szCs w:val="22"/>
          <w:u w:val="single"/>
        </w:rPr>
      </w:pPr>
      <w:r w:rsidRPr="00F62F9F">
        <w:rPr>
          <w:rFonts w:cs="Arial"/>
          <w:szCs w:val="22"/>
          <w:u w:val="single"/>
        </w:rPr>
        <w:t>Fourreaux</w:t>
      </w:r>
    </w:p>
    <w:p w14:paraId="58B05B24" w14:textId="7B9A0463" w:rsidR="000652E4" w:rsidRPr="00F62F9F" w:rsidRDefault="000652E4" w:rsidP="000652E4">
      <w:pPr>
        <w:pStyle w:val="Corpsdetexte"/>
        <w:rPr>
          <w:rFonts w:cs="Arial"/>
          <w:szCs w:val="22"/>
        </w:rPr>
      </w:pPr>
      <w:r w:rsidRPr="00F62F9F">
        <w:rPr>
          <w:rFonts w:cs="Arial"/>
          <w:szCs w:val="22"/>
        </w:rPr>
        <w:t>Les prix de fourniture et pose de fourreaux tiennent compte de la fourniture et de la mise en œuvre systématique du dispositif d’aiguillage nécessaire à la mise en place des câbles.</w:t>
      </w:r>
      <w:r w:rsidR="00D65A22" w:rsidRPr="00F62F9F">
        <w:rPr>
          <w:rFonts w:cs="Arial"/>
          <w:szCs w:val="22"/>
        </w:rPr>
        <w:t xml:space="preserve"> Ils tiennent également compte des bouchonnages définitifs et provisoires, des raccords divers et des dispositifs de maintien.</w:t>
      </w:r>
    </w:p>
    <w:p w14:paraId="00A568BF" w14:textId="724ABFC8" w:rsidR="000652E4" w:rsidRPr="00423E70" w:rsidRDefault="000652E4" w:rsidP="000652E4">
      <w:pPr>
        <w:pStyle w:val="Corpsdetexte"/>
        <w:rPr>
          <w:rFonts w:cs="Arial"/>
          <w:szCs w:val="22"/>
        </w:rPr>
      </w:pPr>
      <w:r w:rsidRPr="00F62F9F">
        <w:rPr>
          <w:rFonts w:cs="Arial"/>
          <w:szCs w:val="22"/>
        </w:rPr>
        <w:t xml:space="preserve">Les prix de pierres et de bordures comprennent les coupes, chutes, traitement </w:t>
      </w:r>
      <w:r w:rsidRPr="00423E70">
        <w:rPr>
          <w:rFonts w:cs="Arial"/>
          <w:szCs w:val="22"/>
        </w:rPr>
        <w:t>de surface, les quantités étant mesurées à partir des plans d'exécution.</w:t>
      </w:r>
    </w:p>
    <w:p w14:paraId="64B013BE" w14:textId="77777777" w:rsidR="000652E4" w:rsidRPr="00423E70" w:rsidRDefault="000652E4" w:rsidP="000652E4">
      <w:pPr>
        <w:pStyle w:val="Corpsdetexte"/>
        <w:rPr>
          <w:rFonts w:cs="Arial"/>
          <w:szCs w:val="22"/>
        </w:rPr>
      </w:pPr>
      <w:r w:rsidRPr="00423E70">
        <w:rPr>
          <w:rFonts w:cs="Arial"/>
          <w:szCs w:val="22"/>
        </w:rPr>
        <w:t xml:space="preserve">Les prix unitaires s’appliquent à </w:t>
      </w:r>
      <w:r w:rsidRPr="00423E70">
        <w:rPr>
          <w:rFonts w:cs="Arial"/>
          <w:szCs w:val="22"/>
          <w:u w:val="single"/>
        </w:rPr>
        <w:t>tous les ouvrages du marché</w:t>
      </w:r>
      <w:r w:rsidRPr="00423E70">
        <w:rPr>
          <w:rFonts w:cs="Arial"/>
          <w:szCs w:val="22"/>
        </w:rPr>
        <w:t xml:space="preserve"> quelles que soient les quantités, conditions de réalisation, dès lors que la nature des travaux ou la nature des matériaux mis en œuvre sont les mêmes.</w:t>
      </w:r>
    </w:p>
    <w:p w14:paraId="51F24E3E" w14:textId="38AC5C16" w:rsidR="000652E4" w:rsidRPr="00423E70" w:rsidRDefault="000652E4" w:rsidP="000652E4">
      <w:pPr>
        <w:pStyle w:val="Corpsdetexte"/>
        <w:rPr>
          <w:rFonts w:cs="Arial"/>
          <w:b/>
          <w:caps/>
          <w:szCs w:val="22"/>
          <w:u w:val="single"/>
        </w:rPr>
      </w:pPr>
      <w:r w:rsidRPr="00423E70">
        <w:rPr>
          <w:rFonts w:cs="Arial"/>
          <w:szCs w:val="22"/>
        </w:rPr>
        <w:t xml:space="preserve">Dans le cas de pose de fourreaux </w:t>
      </w:r>
      <w:r w:rsidR="00BB1A4D">
        <w:rPr>
          <w:rFonts w:cs="Arial"/>
          <w:szCs w:val="22"/>
        </w:rPr>
        <w:t>ou canalisations</w:t>
      </w:r>
      <w:r w:rsidR="00BB1A4D" w:rsidRPr="00423E70">
        <w:rPr>
          <w:rFonts w:cs="Arial"/>
          <w:szCs w:val="22"/>
        </w:rPr>
        <w:t xml:space="preserve"> </w:t>
      </w:r>
      <w:r w:rsidRPr="00423E70">
        <w:rPr>
          <w:rFonts w:cs="Arial"/>
          <w:szCs w:val="22"/>
        </w:rPr>
        <w:t>pour réseaux</w:t>
      </w:r>
      <w:r w:rsidR="00BB1A4D">
        <w:rPr>
          <w:rFonts w:cs="Arial"/>
          <w:szCs w:val="22"/>
        </w:rPr>
        <w:t xml:space="preserve"> </w:t>
      </w:r>
      <w:r w:rsidRPr="00423E70">
        <w:rPr>
          <w:rFonts w:cs="Arial"/>
          <w:szCs w:val="22"/>
        </w:rPr>
        <w:t>ou de découverte de réseaux existants, les prix du présent B.P. comprennent, sans rémunération spécifique, la fourniture et la pose systématiques d'un grillage avertisseur.</w:t>
      </w:r>
    </w:p>
    <w:p w14:paraId="57B08D3E" w14:textId="7EB4CE20" w:rsidR="000652E4" w:rsidRPr="00423E70" w:rsidRDefault="000652E4" w:rsidP="000652E4">
      <w:pPr>
        <w:pStyle w:val="Corpsdetexte"/>
        <w:keepNext/>
        <w:spacing w:before="240"/>
        <w:rPr>
          <w:rFonts w:cs="Arial"/>
          <w:szCs w:val="22"/>
        </w:rPr>
      </w:pPr>
      <w:r w:rsidRPr="00423E70">
        <w:rPr>
          <w:rFonts w:cs="Arial"/>
          <w:b/>
          <w:caps/>
          <w:szCs w:val="22"/>
          <w:u w:val="single"/>
        </w:rPr>
        <w:t>article 2</w:t>
      </w:r>
      <w:r w:rsidR="0007233F" w:rsidRPr="00423E70">
        <w:rPr>
          <w:rFonts w:cs="Arial"/>
          <w:b/>
          <w:caps/>
          <w:szCs w:val="22"/>
          <w:u w:val="single"/>
        </w:rPr>
        <w:t xml:space="preserve"> – </w:t>
      </w:r>
      <w:r w:rsidRPr="00423E70">
        <w:rPr>
          <w:rFonts w:cs="Arial"/>
          <w:b/>
          <w:caps/>
          <w:szCs w:val="22"/>
          <w:u w:val="single"/>
        </w:rPr>
        <w:t>sujétions non comprises dans les débours de l'entrepreneur</w:t>
      </w:r>
    </w:p>
    <w:p w14:paraId="2B2772DE" w14:textId="77777777" w:rsidR="000652E4" w:rsidRPr="00423E70" w:rsidRDefault="000652E4" w:rsidP="000652E4">
      <w:pPr>
        <w:pStyle w:val="Corpsdetexte"/>
        <w:rPr>
          <w:rFonts w:cs="Arial"/>
          <w:b/>
          <w:caps/>
          <w:szCs w:val="22"/>
          <w:u w:val="single"/>
        </w:rPr>
      </w:pPr>
      <w:r w:rsidRPr="00423E70">
        <w:rPr>
          <w:rFonts w:cs="Arial"/>
          <w:szCs w:val="22"/>
        </w:rPr>
        <w:t>Les installations de chantier, l'amenée, l'installation, le fonctionnement et le repliement du matériel de logement et de tous les matériels de transport, de fabrication et de mise en œuvre seront rémunérés dans les conditions définies aux prix ci-après.</w:t>
      </w:r>
    </w:p>
    <w:p w14:paraId="236E8558" w14:textId="721C5837" w:rsidR="000652E4" w:rsidRPr="00423E70" w:rsidRDefault="000652E4" w:rsidP="000652E4">
      <w:pPr>
        <w:pStyle w:val="Corpsdetexte"/>
        <w:keepNext/>
        <w:spacing w:before="240"/>
        <w:rPr>
          <w:rFonts w:cs="Arial"/>
          <w:szCs w:val="22"/>
        </w:rPr>
      </w:pPr>
      <w:r w:rsidRPr="00423E70">
        <w:rPr>
          <w:rFonts w:cs="Arial"/>
          <w:b/>
          <w:caps/>
          <w:szCs w:val="22"/>
          <w:u w:val="single"/>
        </w:rPr>
        <w:t>article 3</w:t>
      </w:r>
      <w:r w:rsidR="0007233F" w:rsidRPr="00423E70">
        <w:rPr>
          <w:rFonts w:cs="Arial"/>
          <w:b/>
          <w:caps/>
          <w:szCs w:val="22"/>
          <w:u w:val="single"/>
        </w:rPr>
        <w:t xml:space="preserve"> – </w:t>
      </w:r>
      <w:r w:rsidRPr="00423E70">
        <w:rPr>
          <w:rFonts w:cs="Arial"/>
          <w:b/>
          <w:caps/>
          <w:szCs w:val="22"/>
          <w:u w:val="single"/>
        </w:rPr>
        <w:t>fourniture de matériaux</w:t>
      </w:r>
    </w:p>
    <w:p w14:paraId="61FE3A83" w14:textId="77777777" w:rsidR="000652E4" w:rsidRPr="00423E70" w:rsidRDefault="000652E4" w:rsidP="000652E4">
      <w:pPr>
        <w:pStyle w:val="Corpsdetexte"/>
        <w:rPr>
          <w:rFonts w:cs="Arial"/>
          <w:b/>
          <w:caps/>
          <w:szCs w:val="22"/>
          <w:u w:val="single"/>
        </w:rPr>
      </w:pPr>
      <w:r w:rsidRPr="00423E70">
        <w:rPr>
          <w:rFonts w:cs="Arial"/>
          <w:szCs w:val="22"/>
        </w:rPr>
        <w:t>Les prix du BP tiennent compte de toutes les fournitures de matériaux nécessaires à la réalisation des travaux.</w:t>
      </w:r>
    </w:p>
    <w:p w14:paraId="7820E265" w14:textId="19D358AD" w:rsidR="000652E4" w:rsidRPr="00423E70" w:rsidRDefault="000652E4" w:rsidP="000652E4">
      <w:pPr>
        <w:pStyle w:val="Corpsdetexte"/>
        <w:keepNext/>
        <w:spacing w:before="240"/>
        <w:rPr>
          <w:rFonts w:cs="Arial"/>
          <w:szCs w:val="22"/>
        </w:rPr>
      </w:pPr>
      <w:r w:rsidRPr="00423E70">
        <w:rPr>
          <w:rFonts w:cs="Arial"/>
          <w:b/>
          <w:caps/>
          <w:szCs w:val="22"/>
          <w:u w:val="single"/>
        </w:rPr>
        <w:t xml:space="preserve">Article </w:t>
      </w:r>
      <w:r w:rsidR="00C46D3D">
        <w:rPr>
          <w:rFonts w:cs="Arial"/>
          <w:b/>
          <w:caps/>
          <w:szCs w:val="22"/>
          <w:u w:val="single"/>
        </w:rPr>
        <w:t>4</w:t>
      </w:r>
      <w:r w:rsidRPr="00423E70">
        <w:rPr>
          <w:rFonts w:cs="Arial"/>
          <w:b/>
          <w:caps/>
          <w:szCs w:val="22"/>
          <w:u w:val="single"/>
        </w:rPr>
        <w:t xml:space="preserve"> – Pose, mise en place et mise en œuvre</w:t>
      </w:r>
    </w:p>
    <w:p w14:paraId="209A39E6" w14:textId="77777777" w:rsidR="000652E4" w:rsidRPr="00423E70" w:rsidRDefault="000652E4" w:rsidP="000652E4">
      <w:pPr>
        <w:pStyle w:val="Corpsdetexte"/>
        <w:keepNext/>
        <w:rPr>
          <w:rFonts w:cs="Arial"/>
          <w:szCs w:val="22"/>
        </w:rPr>
      </w:pPr>
      <w:r w:rsidRPr="00423E70">
        <w:rPr>
          <w:rFonts w:cs="Arial"/>
          <w:szCs w:val="22"/>
        </w:rPr>
        <w:t>La pose, la mise en place ou la mise en œuvre de matériel ou matériaux comprend toutes les sujétions de matériel, matériaux et main-d’œuvre nécessaires à la parfaite finition des travaux et notamment :</w:t>
      </w:r>
    </w:p>
    <w:p w14:paraId="57ABF41C" w14:textId="77777777" w:rsidR="000652E4" w:rsidRPr="00423E70" w:rsidRDefault="000652E4" w:rsidP="000652E4">
      <w:pPr>
        <w:pStyle w:val="Corpsdetexte"/>
        <w:numPr>
          <w:ilvl w:val="0"/>
          <w:numId w:val="5"/>
        </w:numPr>
        <w:spacing w:after="0"/>
        <w:ind w:left="357" w:hanging="357"/>
        <w:rPr>
          <w:rFonts w:cs="Arial"/>
          <w:szCs w:val="22"/>
        </w:rPr>
      </w:pPr>
      <w:r w:rsidRPr="00423E70">
        <w:rPr>
          <w:rFonts w:cs="Arial"/>
          <w:szCs w:val="22"/>
        </w:rPr>
        <w:t>les préparations de supports,</w:t>
      </w:r>
    </w:p>
    <w:p w14:paraId="7AC0C1EA" w14:textId="77777777" w:rsidR="000652E4" w:rsidRPr="00423E70" w:rsidRDefault="000652E4" w:rsidP="000652E4">
      <w:pPr>
        <w:pStyle w:val="Corpsdetexte"/>
        <w:numPr>
          <w:ilvl w:val="0"/>
          <w:numId w:val="5"/>
        </w:numPr>
        <w:spacing w:after="0"/>
        <w:ind w:left="357" w:hanging="357"/>
        <w:rPr>
          <w:rFonts w:cs="Arial"/>
          <w:szCs w:val="22"/>
        </w:rPr>
      </w:pPr>
      <w:r w:rsidRPr="00423E70">
        <w:rPr>
          <w:rFonts w:cs="Arial"/>
          <w:szCs w:val="22"/>
        </w:rPr>
        <w:t>les fixations des ouvrages,</w:t>
      </w:r>
    </w:p>
    <w:p w14:paraId="4FDC35DA" w14:textId="77777777" w:rsidR="000652E4" w:rsidRPr="00423E70" w:rsidRDefault="000652E4" w:rsidP="000652E4">
      <w:pPr>
        <w:pStyle w:val="Corpsdetexte"/>
        <w:numPr>
          <w:ilvl w:val="0"/>
          <w:numId w:val="5"/>
        </w:numPr>
        <w:spacing w:after="0"/>
        <w:ind w:left="357" w:hanging="357"/>
        <w:rPr>
          <w:rFonts w:cs="Arial"/>
          <w:szCs w:val="22"/>
        </w:rPr>
      </w:pPr>
      <w:r w:rsidRPr="00423E70">
        <w:rPr>
          <w:rFonts w:cs="Arial"/>
          <w:szCs w:val="22"/>
        </w:rPr>
        <w:lastRenderedPageBreak/>
        <w:t>les adaptations de toute nature sur site,</w:t>
      </w:r>
    </w:p>
    <w:p w14:paraId="4E0AD22C" w14:textId="77777777" w:rsidR="000652E4" w:rsidRPr="00423E70" w:rsidRDefault="000652E4" w:rsidP="000652E4">
      <w:pPr>
        <w:pStyle w:val="Corpsdetexte"/>
        <w:numPr>
          <w:ilvl w:val="0"/>
          <w:numId w:val="5"/>
        </w:numPr>
        <w:spacing w:after="0"/>
        <w:ind w:left="357" w:hanging="357"/>
        <w:rPr>
          <w:rFonts w:cs="Arial"/>
          <w:szCs w:val="22"/>
        </w:rPr>
      </w:pPr>
      <w:r w:rsidRPr="00423E70">
        <w:rPr>
          <w:rFonts w:cs="Arial"/>
          <w:szCs w:val="22"/>
        </w:rPr>
        <w:t>l’évacuation en décharges des conditionnements et autres matériaux non utilisables (gravats, etc.),</w:t>
      </w:r>
    </w:p>
    <w:p w14:paraId="102DC3FE" w14:textId="77777777" w:rsidR="000652E4" w:rsidRPr="00423E70" w:rsidRDefault="000652E4" w:rsidP="000652E4">
      <w:pPr>
        <w:pStyle w:val="Corpsdetexte"/>
        <w:numPr>
          <w:ilvl w:val="0"/>
          <w:numId w:val="3"/>
        </w:numPr>
        <w:rPr>
          <w:rFonts w:cs="Arial"/>
          <w:b/>
          <w:caps/>
          <w:szCs w:val="22"/>
          <w:u w:val="single"/>
        </w:rPr>
      </w:pPr>
      <w:r w:rsidRPr="00423E70">
        <w:rPr>
          <w:rFonts w:cs="Arial"/>
          <w:szCs w:val="22"/>
        </w:rPr>
        <w:t>la remise en état en accord avec le Maître d’œuvre des ouvrages modifiés (ragréages, bouchage de réservations, etc...).</w:t>
      </w:r>
    </w:p>
    <w:p w14:paraId="46C4B13A" w14:textId="2AE91867" w:rsidR="000652E4" w:rsidRPr="00423E70" w:rsidRDefault="000652E4" w:rsidP="000652E4">
      <w:pPr>
        <w:pStyle w:val="Corpsdetexte"/>
        <w:keepNext/>
        <w:spacing w:before="240"/>
        <w:rPr>
          <w:rFonts w:cs="Arial"/>
          <w:szCs w:val="22"/>
        </w:rPr>
      </w:pPr>
      <w:r w:rsidRPr="00423E70">
        <w:rPr>
          <w:rFonts w:cs="Arial"/>
          <w:b/>
          <w:caps/>
          <w:szCs w:val="22"/>
          <w:u w:val="single"/>
        </w:rPr>
        <w:t xml:space="preserve">Article </w:t>
      </w:r>
      <w:r w:rsidR="00C46D3D">
        <w:rPr>
          <w:rFonts w:cs="Arial"/>
          <w:b/>
          <w:caps/>
          <w:szCs w:val="22"/>
          <w:u w:val="single"/>
        </w:rPr>
        <w:t>5</w:t>
      </w:r>
      <w:r w:rsidRPr="00423E70">
        <w:rPr>
          <w:rFonts w:cs="Arial"/>
          <w:b/>
          <w:caps/>
          <w:szCs w:val="22"/>
          <w:u w:val="single"/>
        </w:rPr>
        <w:t xml:space="preserve"> – Modalités de prise en compte des transports</w:t>
      </w:r>
    </w:p>
    <w:p w14:paraId="02CFE2A1" w14:textId="77777777" w:rsidR="000652E4" w:rsidRPr="00423E70" w:rsidRDefault="000652E4" w:rsidP="000652E4">
      <w:pPr>
        <w:pStyle w:val="Corpsdetexte"/>
        <w:keepNext/>
        <w:rPr>
          <w:rFonts w:cs="Arial"/>
          <w:szCs w:val="22"/>
        </w:rPr>
      </w:pPr>
      <w:r w:rsidRPr="00423E70">
        <w:rPr>
          <w:rFonts w:cs="Arial"/>
          <w:szCs w:val="22"/>
        </w:rPr>
        <w:t>Les transports sont compris :</w:t>
      </w:r>
    </w:p>
    <w:p w14:paraId="7C35E4D2" w14:textId="77777777" w:rsidR="000652E4" w:rsidRPr="00423E70" w:rsidRDefault="000652E4" w:rsidP="000652E4">
      <w:pPr>
        <w:keepLines/>
        <w:numPr>
          <w:ilvl w:val="0"/>
          <w:numId w:val="2"/>
        </w:numPr>
        <w:suppressAutoHyphens/>
        <w:spacing w:after="0" w:line="240" w:lineRule="auto"/>
        <w:ind w:left="357" w:hanging="357"/>
        <w:jc w:val="both"/>
        <w:rPr>
          <w:rFonts w:ascii="Arial" w:hAnsi="Arial" w:cs="Arial"/>
        </w:rPr>
      </w:pPr>
      <w:r w:rsidRPr="00423E70">
        <w:rPr>
          <w:rFonts w:ascii="Arial" w:hAnsi="Arial" w:cs="Arial"/>
        </w:rPr>
        <w:t>dans les prix de fourniture des matériaux,</w:t>
      </w:r>
    </w:p>
    <w:p w14:paraId="3A983E2F" w14:textId="77777777" w:rsidR="000652E4" w:rsidRPr="00423E70" w:rsidRDefault="000652E4" w:rsidP="000652E4">
      <w:pPr>
        <w:pStyle w:val="Corpsdetexte"/>
        <w:numPr>
          <w:ilvl w:val="0"/>
          <w:numId w:val="2"/>
        </w:numPr>
        <w:ind w:left="357" w:hanging="357"/>
        <w:rPr>
          <w:rFonts w:cs="Arial"/>
          <w:szCs w:val="22"/>
        </w:rPr>
      </w:pPr>
      <w:r w:rsidRPr="00423E70">
        <w:rPr>
          <w:rFonts w:cs="Arial"/>
          <w:szCs w:val="22"/>
        </w:rPr>
        <w:t>dans les prix des travaux qui les nécessitent.</w:t>
      </w:r>
    </w:p>
    <w:p w14:paraId="7D965F39" w14:textId="77777777" w:rsidR="000652E4" w:rsidRPr="00423E70" w:rsidRDefault="000652E4" w:rsidP="000652E4">
      <w:pPr>
        <w:pStyle w:val="Corpsdetexte"/>
        <w:rPr>
          <w:rFonts w:cs="Arial"/>
          <w:b/>
          <w:caps/>
          <w:szCs w:val="22"/>
          <w:u w:val="single"/>
        </w:rPr>
      </w:pPr>
      <w:r w:rsidRPr="00423E70">
        <w:rPr>
          <w:rFonts w:cs="Arial"/>
          <w:szCs w:val="22"/>
        </w:rPr>
        <w:t>Les prix tiennent compte du chargement, de la prise en charge, du transport proprement dit du lieu de fabrication, de production ou du lieu de stockage éventuel au chantier, quels que soient la distance et les itinéraires empruntés, toutes modifications éventuelles en cours d’exécution, du déchargement et du rangement éventuel.</w:t>
      </w:r>
    </w:p>
    <w:p w14:paraId="0CCFF8DC" w14:textId="58E5D246" w:rsidR="000652E4" w:rsidRPr="00423E70" w:rsidRDefault="000652E4" w:rsidP="000652E4">
      <w:pPr>
        <w:pStyle w:val="Corpsdetexte"/>
        <w:keepNext/>
        <w:spacing w:before="240"/>
        <w:rPr>
          <w:rFonts w:cs="Arial"/>
          <w:szCs w:val="22"/>
        </w:rPr>
      </w:pPr>
      <w:r w:rsidRPr="00423E70">
        <w:rPr>
          <w:rFonts w:cs="Arial"/>
          <w:b/>
          <w:caps/>
          <w:szCs w:val="22"/>
          <w:u w:val="single"/>
        </w:rPr>
        <w:t xml:space="preserve">Article </w:t>
      </w:r>
      <w:r w:rsidR="00C46D3D">
        <w:rPr>
          <w:rFonts w:cs="Arial"/>
          <w:b/>
          <w:caps/>
          <w:szCs w:val="22"/>
          <w:u w:val="single"/>
        </w:rPr>
        <w:t>6</w:t>
      </w:r>
      <w:r w:rsidRPr="00423E70">
        <w:rPr>
          <w:rFonts w:cs="Arial"/>
          <w:b/>
          <w:caps/>
          <w:szCs w:val="22"/>
          <w:u w:val="single"/>
        </w:rPr>
        <w:t xml:space="preserve"> – Définition du forfait</w:t>
      </w:r>
    </w:p>
    <w:p w14:paraId="218AB9CF" w14:textId="1DB3BF42" w:rsidR="000652E4" w:rsidRPr="00423E70" w:rsidRDefault="000652E4" w:rsidP="000652E4">
      <w:pPr>
        <w:pStyle w:val="Corpsdetexte"/>
        <w:keepNext/>
        <w:rPr>
          <w:rFonts w:cs="Arial"/>
          <w:szCs w:val="22"/>
        </w:rPr>
      </w:pPr>
      <w:r w:rsidRPr="00423E70">
        <w:rPr>
          <w:rFonts w:cs="Arial"/>
          <w:szCs w:val="22"/>
        </w:rPr>
        <w:t>Lorsque le mot forfait est employé dans le présent B.P, il désigne l’ensemble des prestations destinées à assurer une fonction, donc au moins :</w:t>
      </w:r>
    </w:p>
    <w:p w14:paraId="62070247" w14:textId="77777777" w:rsidR="000652E4" w:rsidRPr="00423E70" w:rsidRDefault="000652E4" w:rsidP="000652E4">
      <w:pPr>
        <w:keepNext/>
        <w:keepLines/>
        <w:numPr>
          <w:ilvl w:val="0"/>
          <w:numId w:val="4"/>
        </w:numPr>
        <w:suppressAutoHyphens/>
        <w:spacing w:after="0" w:line="240" w:lineRule="auto"/>
        <w:ind w:left="357" w:hanging="357"/>
        <w:jc w:val="both"/>
        <w:rPr>
          <w:rFonts w:ascii="Arial" w:hAnsi="Arial" w:cs="Arial"/>
        </w:rPr>
      </w:pPr>
      <w:r w:rsidRPr="00423E70">
        <w:rPr>
          <w:rFonts w:ascii="Arial" w:hAnsi="Arial" w:cs="Arial"/>
        </w:rPr>
        <w:t>fourniture,</w:t>
      </w:r>
    </w:p>
    <w:p w14:paraId="41EF53F5" w14:textId="77777777" w:rsidR="000652E4" w:rsidRPr="00423E70" w:rsidRDefault="000652E4" w:rsidP="000652E4">
      <w:pPr>
        <w:keepNext/>
        <w:keepLines/>
        <w:numPr>
          <w:ilvl w:val="0"/>
          <w:numId w:val="4"/>
        </w:numPr>
        <w:suppressAutoHyphens/>
        <w:spacing w:after="0" w:line="240" w:lineRule="auto"/>
        <w:ind w:left="357" w:hanging="357"/>
        <w:jc w:val="both"/>
        <w:rPr>
          <w:rFonts w:ascii="Arial" w:hAnsi="Arial" w:cs="Arial"/>
        </w:rPr>
      </w:pPr>
      <w:r w:rsidRPr="00423E70">
        <w:rPr>
          <w:rFonts w:ascii="Arial" w:hAnsi="Arial" w:cs="Arial"/>
        </w:rPr>
        <w:t>recette usine,</w:t>
      </w:r>
    </w:p>
    <w:p w14:paraId="1574A2A4" w14:textId="77777777" w:rsidR="000652E4" w:rsidRPr="00423E70" w:rsidRDefault="000652E4" w:rsidP="000652E4">
      <w:pPr>
        <w:keepLines/>
        <w:numPr>
          <w:ilvl w:val="0"/>
          <w:numId w:val="4"/>
        </w:numPr>
        <w:suppressAutoHyphens/>
        <w:spacing w:after="0" w:line="240" w:lineRule="auto"/>
        <w:ind w:left="357" w:hanging="357"/>
        <w:jc w:val="both"/>
        <w:rPr>
          <w:rFonts w:ascii="Arial" w:hAnsi="Arial" w:cs="Arial"/>
        </w:rPr>
      </w:pPr>
      <w:r w:rsidRPr="00423E70">
        <w:rPr>
          <w:rFonts w:ascii="Arial" w:hAnsi="Arial" w:cs="Arial"/>
        </w:rPr>
        <w:t>transport,</w:t>
      </w:r>
    </w:p>
    <w:p w14:paraId="36902FBE" w14:textId="77777777" w:rsidR="000652E4" w:rsidRPr="00423E70" w:rsidRDefault="000652E4" w:rsidP="000652E4">
      <w:pPr>
        <w:keepLines/>
        <w:numPr>
          <w:ilvl w:val="0"/>
          <w:numId w:val="4"/>
        </w:numPr>
        <w:suppressAutoHyphens/>
        <w:spacing w:after="0" w:line="240" w:lineRule="auto"/>
        <w:ind w:left="357" w:hanging="357"/>
        <w:jc w:val="both"/>
        <w:rPr>
          <w:rFonts w:ascii="Arial" w:hAnsi="Arial" w:cs="Arial"/>
        </w:rPr>
      </w:pPr>
      <w:r w:rsidRPr="00423E70">
        <w:rPr>
          <w:rFonts w:ascii="Arial" w:hAnsi="Arial" w:cs="Arial"/>
        </w:rPr>
        <w:t>stockage,</w:t>
      </w:r>
    </w:p>
    <w:p w14:paraId="54844E69" w14:textId="77777777" w:rsidR="000652E4" w:rsidRPr="00423E70" w:rsidRDefault="000652E4" w:rsidP="000652E4">
      <w:pPr>
        <w:keepLines/>
        <w:numPr>
          <w:ilvl w:val="0"/>
          <w:numId w:val="4"/>
        </w:numPr>
        <w:suppressAutoHyphens/>
        <w:spacing w:after="0" w:line="240" w:lineRule="auto"/>
        <w:ind w:left="357" w:hanging="357"/>
        <w:jc w:val="both"/>
        <w:rPr>
          <w:rFonts w:ascii="Arial" w:hAnsi="Arial" w:cs="Arial"/>
        </w:rPr>
      </w:pPr>
      <w:r w:rsidRPr="00423E70">
        <w:rPr>
          <w:rFonts w:ascii="Arial" w:hAnsi="Arial" w:cs="Arial"/>
        </w:rPr>
        <w:t>installation,</w:t>
      </w:r>
    </w:p>
    <w:p w14:paraId="72C0E96F" w14:textId="77777777" w:rsidR="000652E4" w:rsidRPr="00423E70" w:rsidRDefault="000652E4" w:rsidP="000652E4">
      <w:pPr>
        <w:keepLines/>
        <w:numPr>
          <w:ilvl w:val="0"/>
          <w:numId w:val="4"/>
        </w:numPr>
        <w:suppressAutoHyphens/>
        <w:spacing w:after="0" w:line="240" w:lineRule="auto"/>
        <w:ind w:left="357" w:hanging="357"/>
        <w:jc w:val="both"/>
        <w:rPr>
          <w:rFonts w:ascii="Arial" w:hAnsi="Arial" w:cs="Arial"/>
        </w:rPr>
      </w:pPr>
      <w:r w:rsidRPr="00423E70">
        <w:rPr>
          <w:rFonts w:ascii="Arial" w:hAnsi="Arial" w:cs="Arial"/>
        </w:rPr>
        <w:t>raccordements,</w:t>
      </w:r>
    </w:p>
    <w:p w14:paraId="6DC8389D" w14:textId="77777777" w:rsidR="000652E4" w:rsidRPr="00423E70" w:rsidRDefault="000652E4" w:rsidP="000652E4">
      <w:pPr>
        <w:keepLines/>
        <w:numPr>
          <w:ilvl w:val="0"/>
          <w:numId w:val="4"/>
        </w:numPr>
        <w:suppressAutoHyphens/>
        <w:spacing w:after="0" w:line="240" w:lineRule="auto"/>
        <w:ind w:left="357" w:hanging="357"/>
        <w:jc w:val="both"/>
        <w:rPr>
          <w:rFonts w:ascii="Arial" w:hAnsi="Arial" w:cs="Arial"/>
        </w:rPr>
      </w:pPr>
      <w:r w:rsidRPr="00423E70">
        <w:rPr>
          <w:rFonts w:ascii="Arial" w:hAnsi="Arial" w:cs="Arial"/>
        </w:rPr>
        <w:t>mise en service,</w:t>
      </w:r>
    </w:p>
    <w:p w14:paraId="3530D174" w14:textId="77777777" w:rsidR="000652E4" w:rsidRPr="00423E70" w:rsidRDefault="000652E4" w:rsidP="000652E4">
      <w:pPr>
        <w:keepLines/>
        <w:numPr>
          <w:ilvl w:val="0"/>
          <w:numId w:val="4"/>
        </w:numPr>
        <w:suppressAutoHyphens/>
        <w:spacing w:after="0" w:line="240" w:lineRule="auto"/>
        <w:ind w:left="357" w:hanging="357"/>
        <w:jc w:val="both"/>
        <w:rPr>
          <w:rFonts w:ascii="Arial" w:hAnsi="Arial" w:cs="Arial"/>
        </w:rPr>
      </w:pPr>
      <w:r w:rsidRPr="00423E70">
        <w:rPr>
          <w:rFonts w:ascii="Arial" w:hAnsi="Arial" w:cs="Arial"/>
        </w:rPr>
        <w:t>recette sur site,</w:t>
      </w:r>
    </w:p>
    <w:p w14:paraId="2CE010B4" w14:textId="77777777" w:rsidR="000652E4" w:rsidRPr="00423E70" w:rsidRDefault="000652E4" w:rsidP="000652E4">
      <w:pPr>
        <w:pStyle w:val="Corpsdetexte"/>
        <w:numPr>
          <w:ilvl w:val="0"/>
          <w:numId w:val="4"/>
        </w:numPr>
        <w:rPr>
          <w:rFonts w:cs="Arial"/>
          <w:szCs w:val="22"/>
        </w:rPr>
      </w:pPr>
      <w:r w:rsidRPr="00423E70">
        <w:rPr>
          <w:rFonts w:cs="Arial"/>
          <w:szCs w:val="22"/>
        </w:rPr>
        <w:t>garantie.</w:t>
      </w:r>
    </w:p>
    <w:p w14:paraId="2AEDA0C2" w14:textId="77777777" w:rsidR="000652E4" w:rsidRPr="00423E70" w:rsidRDefault="000652E4" w:rsidP="000652E4">
      <w:pPr>
        <w:pStyle w:val="Corpsdetexte"/>
        <w:rPr>
          <w:rFonts w:cs="Arial"/>
          <w:b/>
          <w:caps/>
          <w:szCs w:val="22"/>
          <w:u w:val="single"/>
        </w:rPr>
      </w:pPr>
      <w:r w:rsidRPr="00423E70">
        <w:rPr>
          <w:rFonts w:cs="Arial"/>
          <w:szCs w:val="22"/>
        </w:rPr>
        <w:t>La rémunération des prix forfaitaires qui seraient utilisés pour régler certains travaux pour chacune des zones concernées, sera effectuée au prorata des surfaces ou nombres d’éléments concernés par rapport aux surfaces ou nombres totaux du projet.</w:t>
      </w:r>
    </w:p>
    <w:p w14:paraId="793D045F" w14:textId="0FE66684" w:rsidR="000652E4" w:rsidRPr="00423E70" w:rsidRDefault="000652E4" w:rsidP="000652E4">
      <w:pPr>
        <w:pStyle w:val="Corpsdetexte"/>
        <w:keepNext/>
        <w:spacing w:before="240"/>
        <w:rPr>
          <w:rFonts w:cs="Arial"/>
          <w:szCs w:val="22"/>
        </w:rPr>
      </w:pPr>
      <w:r w:rsidRPr="00423E70">
        <w:rPr>
          <w:rFonts w:cs="Arial"/>
          <w:b/>
          <w:caps/>
          <w:szCs w:val="22"/>
          <w:u w:val="single"/>
        </w:rPr>
        <w:t xml:space="preserve">Article </w:t>
      </w:r>
      <w:r w:rsidR="00C46D3D">
        <w:rPr>
          <w:rFonts w:cs="Arial"/>
          <w:b/>
          <w:caps/>
          <w:szCs w:val="22"/>
          <w:u w:val="single"/>
        </w:rPr>
        <w:t>7</w:t>
      </w:r>
      <w:r w:rsidRPr="00423E70">
        <w:rPr>
          <w:rFonts w:cs="Arial"/>
          <w:b/>
          <w:caps/>
          <w:szCs w:val="22"/>
          <w:u w:val="single"/>
        </w:rPr>
        <w:t xml:space="preserve"> – Définition des prix</w:t>
      </w:r>
    </w:p>
    <w:p w14:paraId="34DD9ECF" w14:textId="77777777" w:rsidR="000652E4" w:rsidRPr="00F62F9F" w:rsidRDefault="000652E4" w:rsidP="000652E4">
      <w:pPr>
        <w:pStyle w:val="Corpsdetexte"/>
        <w:rPr>
          <w:rFonts w:cs="Arial"/>
          <w:szCs w:val="22"/>
        </w:rPr>
      </w:pPr>
      <w:r w:rsidRPr="00423E70">
        <w:rPr>
          <w:rFonts w:cs="Arial"/>
          <w:szCs w:val="22"/>
        </w:rPr>
        <w:t xml:space="preserve">Les prix du BP s’entendent hors taxes et s’appliqueront quelles que soient les quantités mises en œuvre </w:t>
      </w:r>
      <w:r w:rsidRPr="00F62F9F">
        <w:rPr>
          <w:rFonts w:cs="Arial"/>
          <w:szCs w:val="22"/>
        </w:rPr>
        <w:t>à chaque intervention.</w:t>
      </w:r>
    </w:p>
    <w:p w14:paraId="35222D10" w14:textId="77777777" w:rsidR="000652E4" w:rsidRPr="004E06B1" w:rsidRDefault="000652E4" w:rsidP="000652E4">
      <w:pPr>
        <w:pStyle w:val="Corpsdetexte"/>
        <w:rPr>
          <w:rFonts w:cs="Arial"/>
          <w:szCs w:val="22"/>
        </w:rPr>
      </w:pPr>
      <w:r w:rsidRPr="004E06B1">
        <w:rPr>
          <w:rFonts w:cs="Arial"/>
          <w:szCs w:val="22"/>
        </w:rPr>
        <w:t>L’ensemble des prix est conforme aux définitions ci-après, complétées par les autres pièces du marché.</w:t>
      </w:r>
    </w:p>
    <w:p w14:paraId="2513E43C" w14:textId="77777777" w:rsidR="00211F2D" w:rsidRPr="004E06B1" w:rsidRDefault="00211F2D" w:rsidP="00211F2D">
      <w:pPr>
        <w:pStyle w:val="Corpsdetexte"/>
        <w:rPr>
          <w:rFonts w:cs="Arial"/>
          <w:szCs w:val="22"/>
        </w:rPr>
      </w:pPr>
      <w:r w:rsidRPr="004E06B1">
        <w:rPr>
          <w:rFonts w:cs="Arial"/>
          <w:szCs w:val="22"/>
        </w:rPr>
        <w:t>Les prix comprennent tous les forages et essais in-situ ou en laboratoire que l’Entrepreneur jugerait nécessaire afin de préciser les caractéristiques du terrain.</w:t>
      </w:r>
    </w:p>
    <w:p w14:paraId="16E22A0C" w14:textId="77777777" w:rsidR="00211F2D" w:rsidRPr="004E06B1" w:rsidRDefault="00211F2D" w:rsidP="00211F2D">
      <w:pPr>
        <w:pStyle w:val="Corpsdetexte"/>
        <w:rPr>
          <w:rFonts w:cs="Arial"/>
          <w:szCs w:val="22"/>
        </w:rPr>
      </w:pPr>
      <w:r w:rsidRPr="004E06B1">
        <w:rPr>
          <w:rFonts w:cs="Arial"/>
          <w:szCs w:val="22"/>
        </w:rPr>
        <w:t>Il est entendu que toutes les dépenses afférentes suivantes sont comprises dans les prix :</w:t>
      </w:r>
    </w:p>
    <w:p w14:paraId="243C9D1D" w14:textId="77777777" w:rsidR="00211F2D" w:rsidRPr="004E06B1" w:rsidRDefault="00211F2D" w:rsidP="00211F2D">
      <w:pPr>
        <w:pStyle w:val="Corpsdetexte"/>
        <w:numPr>
          <w:ilvl w:val="0"/>
          <w:numId w:val="36"/>
        </w:numPr>
        <w:rPr>
          <w:rFonts w:cs="Arial"/>
          <w:szCs w:val="22"/>
        </w:rPr>
      </w:pPr>
      <w:r w:rsidRPr="004E06B1">
        <w:rPr>
          <w:rFonts w:cs="Arial"/>
          <w:szCs w:val="22"/>
        </w:rPr>
        <w:t>la confection des plans d’exécution complémentaires et nécessaires à la bonne réalisation des travaux,</w:t>
      </w:r>
    </w:p>
    <w:p w14:paraId="77F90FEF" w14:textId="77777777" w:rsidR="00211F2D" w:rsidRPr="004E06B1" w:rsidRDefault="00211F2D" w:rsidP="00211F2D">
      <w:pPr>
        <w:pStyle w:val="Corpsdetexte"/>
        <w:numPr>
          <w:ilvl w:val="0"/>
          <w:numId w:val="36"/>
        </w:numPr>
        <w:rPr>
          <w:rFonts w:cs="Arial"/>
          <w:szCs w:val="22"/>
        </w:rPr>
      </w:pPr>
      <w:r w:rsidRPr="004E06B1">
        <w:rPr>
          <w:rFonts w:cs="Arial"/>
          <w:szCs w:val="22"/>
        </w:rPr>
        <w:t>la fourniture et la mise en œuvre de tous les matériaux constituant les ouvrages,</w:t>
      </w:r>
    </w:p>
    <w:p w14:paraId="5DC767B7" w14:textId="77777777" w:rsidR="00211F2D" w:rsidRPr="004E06B1" w:rsidRDefault="00211F2D" w:rsidP="00211F2D">
      <w:pPr>
        <w:pStyle w:val="Corpsdetexte"/>
        <w:numPr>
          <w:ilvl w:val="0"/>
          <w:numId w:val="36"/>
        </w:numPr>
        <w:rPr>
          <w:rFonts w:cs="Arial"/>
          <w:szCs w:val="22"/>
        </w:rPr>
      </w:pPr>
      <w:r w:rsidRPr="004E06B1">
        <w:rPr>
          <w:rFonts w:cs="Arial"/>
          <w:szCs w:val="22"/>
        </w:rPr>
        <w:t>les épreuves et essais liés au contrôle qualité interne,</w:t>
      </w:r>
    </w:p>
    <w:p w14:paraId="03F51C38" w14:textId="77777777" w:rsidR="00211F2D" w:rsidRPr="004E06B1" w:rsidRDefault="00211F2D" w:rsidP="00211F2D">
      <w:pPr>
        <w:pStyle w:val="Corpsdetexte"/>
        <w:numPr>
          <w:ilvl w:val="0"/>
          <w:numId w:val="36"/>
        </w:numPr>
        <w:rPr>
          <w:rFonts w:cs="Arial"/>
          <w:szCs w:val="22"/>
        </w:rPr>
      </w:pPr>
      <w:r w:rsidRPr="004E06B1">
        <w:rPr>
          <w:rFonts w:cs="Arial"/>
          <w:szCs w:val="22"/>
        </w:rPr>
        <w:t>les implantations et les piquetages,</w:t>
      </w:r>
    </w:p>
    <w:p w14:paraId="1D5946E6" w14:textId="47557835" w:rsidR="00211F2D" w:rsidRPr="004E06B1" w:rsidRDefault="00211F2D" w:rsidP="00211F2D">
      <w:pPr>
        <w:pStyle w:val="Corpsdetexte"/>
        <w:numPr>
          <w:ilvl w:val="0"/>
          <w:numId w:val="36"/>
        </w:numPr>
        <w:rPr>
          <w:rFonts w:cs="Arial"/>
          <w:szCs w:val="22"/>
        </w:rPr>
      </w:pPr>
      <w:r w:rsidRPr="004E06B1">
        <w:rPr>
          <w:rFonts w:cs="Arial"/>
          <w:szCs w:val="22"/>
        </w:rPr>
        <w:lastRenderedPageBreak/>
        <w:t>la fourniture, mise en œuvre, mise en place du matériel et des matériaux nécessaires pour une bonne réalisation conforme aux règles de l’art, aux exigences des fabricants et du Maître d'œuvre, aux normes et aux règles en vigueur,</w:t>
      </w:r>
    </w:p>
    <w:p w14:paraId="0C755DD1" w14:textId="77777777" w:rsidR="00211F2D" w:rsidRPr="004E06B1" w:rsidRDefault="00211F2D" w:rsidP="00211F2D">
      <w:pPr>
        <w:pStyle w:val="Corpsdetexte"/>
        <w:numPr>
          <w:ilvl w:val="0"/>
          <w:numId w:val="36"/>
        </w:numPr>
        <w:rPr>
          <w:rFonts w:cs="Arial"/>
          <w:szCs w:val="22"/>
        </w:rPr>
      </w:pPr>
      <w:r w:rsidRPr="004E06B1">
        <w:rPr>
          <w:rFonts w:cs="Arial"/>
          <w:szCs w:val="22"/>
        </w:rPr>
        <w:t>la réalisation des ouvrages avec des moyens appropriés y compris les sujétions de réalisation de tout ou partie de ces ouvrages manuellement,</w:t>
      </w:r>
    </w:p>
    <w:p w14:paraId="22565ECE" w14:textId="77777777" w:rsidR="00211F2D" w:rsidRPr="004E06B1" w:rsidRDefault="00211F2D" w:rsidP="00211F2D">
      <w:pPr>
        <w:pStyle w:val="Corpsdetexte"/>
        <w:numPr>
          <w:ilvl w:val="0"/>
          <w:numId w:val="36"/>
        </w:numPr>
        <w:rPr>
          <w:rFonts w:cs="Arial"/>
          <w:szCs w:val="22"/>
        </w:rPr>
      </w:pPr>
      <w:r w:rsidRPr="004E06B1">
        <w:rPr>
          <w:rFonts w:cs="Arial"/>
          <w:szCs w:val="22"/>
        </w:rPr>
        <w:t>toutes sujétions de pose et mise en place : scellement, découpe ou carottage des matériaux, coffrages, rabotages</w:t>
      </w:r>
    </w:p>
    <w:p w14:paraId="22CB7A63" w14:textId="77777777" w:rsidR="00211F2D" w:rsidRPr="004E06B1" w:rsidRDefault="00211F2D" w:rsidP="00211F2D">
      <w:pPr>
        <w:pStyle w:val="Corpsdetexte"/>
        <w:numPr>
          <w:ilvl w:val="0"/>
          <w:numId w:val="36"/>
        </w:numPr>
        <w:rPr>
          <w:rFonts w:cs="Arial"/>
          <w:szCs w:val="22"/>
        </w:rPr>
      </w:pPr>
      <w:r w:rsidRPr="004E06B1">
        <w:rPr>
          <w:rFonts w:cs="Arial"/>
          <w:szCs w:val="22"/>
        </w:rPr>
        <w:t>le transport, chargement, déchargement des matériaux,</w:t>
      </w:r>
    </w:p>
    <w:p w14:paraId="53DA4596" w14:textId="77777777" w:rsidR="00211F2D" w:rsidRPr="004E06B1" w:rsidRDefault="00211F2D" w:rsidP="00211F2D">
      <w:pPr>
        <w:pStyle w:val="Corpsdetexte"/>
        <w:numPr>
          <w:ilvl w:val="0"/>
          <w:numId w:val="36"/>
        </w:numPr>
        <w:rPr>
          <w:rFonts w:cs="Arial"/>
          <w:szCs w:val="22"/>
        </w:rPr>
      </w:pPr>
      <w:r w:rsidRPr="004E06B1">
        <w:rPr>
          <w:rFonts w:cs="Arial"/>
          <w:szCs w:val="22"/>
        </w:rPr>
        <w:t>toutes sujétions de protection vis-à-vis des ouvrages mitoyens et/ou enterrés,</w:t>
      </w:r>
    </w:p>
    <w:p w14:paraId="199815C7" w14:textId="77777777" w:rsidR="00211F2D" w:rsidRPr="004E06B1" w:rsidRDefault="00211F2D" w:rsidP="00211F2D">
      <w:pPr>
        <w:pStyle w:val="Corpsdetexte"/>
        <w:numPr>
          <w:ilvl w:val="0"/>
          <w:numId w:val="36"/>
        </w:numPr>
        <w:rPr>
          <w:rFonts w:cs="Arial"/>
          <w:szCs w:val="22"/>
        </w:rPr>
      </w:pPr>
      <w:r w:rsidRPr="004E06B1">
        <w:rPr>
          <w:rFonts w:cs="Arial"/>
          <w:szCs w:val="22"/>
        </w:rPr>
        <w:t>la mise à disposition du personnel spécialisé et compétent pour chaque nature d’intervention,</w:t>
      </w:r>
    </w:p>
    <w:p w14:paraId="638F9F8F" w14:textId="7A884569" w:rsidR="00211F2D" w:rsidRPr="004E06B1" w:rsidRDefault="00211F2D" w:rsidP="00211F2D">
      <w:pPr>
        <w:pStyle w:val="Corpsdetexte"/>
        <w:numPr>
          <w:ilvl w:val="0"/>
          <w:numId w:val="36"/>
        </w:numPr>
        <w:rPr>
          <w:rFonts w:cs="Arial"/>
          <w:szCs w:val="22"/>
        </w:rPr>
      </w:pPr>
      <w:r w:rsidRPr="004E06B1">
        <w:rPr>
          <w:rFonts w:cs="Arial"/>
          <w:szCs w:val="22"/>
        </w:rPr>
        <w:t>la confection des plans de récolement.</w:t>
      </w:r>
    </w:p>
    <w:p w14:paraId="17E92A56" w14:textId="77777777" w:rsidR="00211F2D" w:rsidRPr="00423E70" w:rsidRDefault="00211F2D" w:rsidP="000652E4">
      <w:pPr>
        <w:pStyle w:val="Corpsdetexte"/>
        <w:rPr>
          <w:rFonts w:cs="Arial"/>
          <w:b/>
          <w:caps/>
          <w:szCs w:val="22"/>
          <w:u w:val="single"/>
        </w:rPr>
      </w:pPr>
    </w:p>
    <w:p w14:paraId="7B278BB0" w14:textId="71B14318" w:rsidR="000652E4" w:rsidRPr="00423E70" w:rsidRDefault="000652E4" w:rsidP="000652E4">
      <w:pPr>
        <w:pStyle w:val="Corpsdetexte"/>
        <w:keepNext/>
        <w:spacing w:before="240"/>
        <w:rPr>
          <w:rFonts w:cs="Arial"/>
          <w:szCs w:val="22"/>
        </w:rPr>
      </w:pPr>
      <w:r w:rsidRPr="00423E70">
        <w:rPr>
          <w:rFonts w:cs="Arial"/>
          <w:b/>
          <w:caps/>
          <w:szCs w:val="22"/>
          <w:u w:val="single"/>
        </w:rPr>
        <w:t xml:space="preserve">Article </w:t>
      </w:r>
      <w:r w:rsidR="00C46D3D">
        <w:rPr>
          <w:rFonts w:cs="Arial"/>
          <w:b/>
          <w:caps/>
          <w:szCs w:val="22"/>
          <w:u w:val="single"/>
        </w:rPr>
        <w:t>8</w:t>
      </w:r>
      <w:r w:rsidRPr="00423E70">
        <w:rPr>
          <w:rFonts w:cs="Arial"/>
          <w:b/>
          <w:caps/>
          <w:szCs w:val="22"/>
          <w:u w:val="single"/>
        </w:rPr>
        <w:t>– Travaux de nuit</w:t>
      </w:r>
    </w:p>
    <w:p w14:paraId="3726C6B7" w14:textId="0212A8C6" w:rsidR="000652E4" w:rsidRPr="004E06B1" w:rsidRDefault="000652E4" w:rsidP="000652E4">
      <w:pPr>
        <w:pStyle w:val="Corpsdetexte"/>
        <w:rPr>
          <w:rFonts w:cs="Arial"/>
          <w:szCs w:val="22"/>
        </w:rPr>
      </w:pPr>
      <w:r w:rsidRPr="00423E70">
        <w:rPr>
          <w:rFonts w:cs="Arial"/>
          <w:szCs w:val="22"/>
        </w:rPr>
        <w:t xml:space="preserve">Aucune rémunération spécifique ne sera prévue pour travaux de nuit ou le week-end, sachant que les </w:t>
      </w:r>
      <w:r w:rsidRPr="00F62F9F">
        <w:rPr>
          <w:rFonts w:cs="Arial"/>
          <w:szCs w:val="22"/>
        </w:rPr>
        <w:t>prix unitaires du présent bordereau sont sensés tenir compte des surcoûts que cela engendre.</w:t>
      </w:r>
    </w:p>
    <w:p w14:paraId="5636F78F" w14:textId="77777777" w:rsidR="00211F2D" w:rsidRPr="00423E70" w:rsidRDefault="00211F2D" w:rsidP="000652E4">
      <w:pPr>
        <w:pStyle w:val="Corpsdetexte"/>
        <w:rPr>
          <w:rFonts w:cs="Arial"/>
          <w:b/>
          <w:caps/>
          <w:szCs w:val="22"/>
          <w:u w:val="single"/>
        </w:rPr>
      </w:pPr>
    </w:p>
    <w:p w14:paraId="184B5BA8" w14:textId="6F0A36ED" w:rsidR="000652E4" w:rsidRPr="00423E70" w:rsidRDefault="000652E4" w:rsidP="000652E4">
      <w:pPr>
        <w:pStyle w:val="Corpsdetexte"/>
        <w:keepNext/>
        <w:spacing w:before="240"/>
        <w:rPr>
          <w:rFonts w:cs="Arial"/>
          <w:szCs w:val="22"/>
        </w:rPr>
      </w:pPr>
      <w:r w:rsidRPr="00423E70">
        <w:rPr>
          <w:rFonts w:cs="Arial"/>
          <w:b/>
          <w:caps/>
          <w:szCs w:val="22"/>
          <w:u w:val="single"/>
        </w:rPr>
        <w:t xml:space="preserve">Article </w:t>
      </w:r>
      <w:r w:rsidR="00C46D3D">
        <w:rPr>
          <w:rFonts w:cs="Arial"/>
          <w:b/>
          <w:caps/>
          <w:szCs w:val="22"/>
          <w:u w:val="single"/>
        </w:rPr>
        <w:t>9</w:t>
      </w:r>
      <w:r w:rsidRPr="00423E70">
        <w:rPr>
          <w:rFonts w:cs="Arial"/>
          <w:b/>
          <w:caps/>
          <w:szCs w:val="22"/>
          <w:u w:val="single"/>
        </w:rPr>
        <w:t xml:space="preserve"> – Cadre du détail estimatif</w:t>
      </w:r>
    </w:p>
    <w:p w14:paraId="1E07FF18" w14:textId="77777777" w:rsidR="000652E4" w:rsidRPr="00423E70" w:rsidRDefault="000652E4" w:rsidP="000652E4">
      <w:pPr>
        <w:pStyle w:val="Corpsdetexte"/>
        <w:rPr>
          <w:rFonts w:cs="Arial"/>
          <w:szCs w:val="22"/>
        </w:rPr>
      </w:pPr>
      <w:r w:rsidRPr="00423E70">
        <w:rPr>
          <w:rFonts w:cs="Arial"/>
          <w:szCs w:val="22"/>
        </w:rPr>
        <w:t xml:space="preserve">Le Détail Estimatif est renseigné par des quantités qui, multipliées par les prix unitaires du bordereau des prix, donnent le montant de l’offre. Les quantités portées au D.E. sont purement indicatives. </w:t>
      </w:r>
    </w:p>
    <w:p w14:paraId="33D20500" w14:textId="77777777" w:rsidR="000652E4" w:rsidRPr="00423E70" w:rsidRDefault="000652E4" w:rsidP="000652E4">
      <w:pPr>
        <w:pStyle w:val="Corpsdetexte"/>
        <w:rPr>
          <w:rFonts w:cs="Arial"/>
          <w:szCs w:val="22"/>
        </w:rPr>
      </w:pPr>
      <w:r w:rsidRPr="00423E70">
        <w:rPr>
          <w:rFonts w:cs="Arial"/>
          <w:szCs w:val="22"/>
        </w:rPr>
        <w:t>L’Entrepreneur ne pourra présenter aucune demande de rémunération complémentaire relative aux différences de quantités entre les indications du D.E. et les quantités réellement exécutées.</w:t>
      </w:r>
    </w:p>
    <w:p w14:paraId="1B169D34" w14:textId="77777777" w:rsidR="000652E4" w:rsidRPr="00423E70" w:rsidRDefault="000652E4" w:rsidP="000652E4">
      <w:pPr>
        <w:pStyle w:val="Corpsdetexte"/>
        <w:rPr>
          <w:rFonts w:cs="Arial"/>
          <w:szCs w:val="22"/>
        </w:rPr>
      </w:pPr>
      <w:r w:rsidRPr="00423E70">
        <w:rPr>
          <w:rFonts w:cs="Arial"/>
          <w:szCs w:val="22"/>
        </w:rPr>
        <w:t xml:space="preserve">L’absence de </w:t>
      </w:r>
      <w:r w:rsidRPr="00423E70">
        <w:rPr>
          <w:rFonts w:cs="Arial"/>
          <w:b/>
          <w:szCs w:val="22"/>
        </w:rPr>
        <w:t>quantité</w:t>
      </w:r>
      <w:r w:rsidRPr="00423E70">
        <w:rPr>
          <w:rFonts w:cs="Arial"/>
          <w:szCs w:val="22"/>
        </w:rPr>
        <w:t xml:space="preserve"> dans la colonne n’exclut pas l’application du prix pour d’éventuels travaux de même nature inclus dans le marché.</w:t>
      </w:r>
    </w:p>
    <w:p w14:paraId="4D99A350" w14:textId="77777777" w:rsidR="00636CC8" w:rsidRDefault="000652E4" w:rsidP="00636CC8">
      <w:pPr>
        <w:pStyle w:val="Corpsdetexte"/>
        <w:rPr>
          <w:rFonts w:cs="Arial"/>
          <w:szCs w:val="22"/>
        </w:rPr>
      </w:pPr>
      <w:r w:rsidRPr="00423E70">
        <w:rPr>
          <w:rFonts w:cs="Arial"/>
          <w:szCs w:val="22"/>
        </w:rPr>
        <w:t>Tous les prix unitaires doivent être renseignés par l’Entrepreneur.</w:t>
      </w:r>
      <w:r w:rsidR="00636CC8" w:rsidRPr="00423E70">
        <w:rPr>
          <w:rFonts w:cs="Arial"/>
          <w:szCs w:val="22"/>
        </w:rPr>
        <w:t xml:space="preserve"> </w:t>
      </w:r>
    </w:p>
    <w:bookmarkEnd w:id="0"/>
    <w:p w14:paraId="6F601925" w14:textId="2D1ED9A7" w:rsidR="00483952" w:rsidRPr="00423E70" w:rsidRDefault="006457BF" w:rsidP="00B6352D">
      <w:pPr>
        <w:rPr>
          <w:rFonts w:cs="Arial"/>
        </w:rPr>
      </w:pPr>
      <w:r>
        <w:rPr>
          <w:rFonts w:cs="Arial"/>
        </w:rPr>
        <w:br w:type="page"/>
      </w:r>
    </w:p>
    <w:tbl>
      <w:tblPr>
        <w:tblW w:w="10632" w:type="dxa"/>
        <w:tblInd w:w="108" w:type="dxa"/>
        <w:tblCellMar>
          <w:left w:w="85" w:type="dxa"/>
          <w:right w:w="85" w:type="dxa"/>
        </w:tblCellMar>
        <w:tblLook w:val="0000" w:firstRow="0" w:lastRow="0" w:firstColumn="0" w:lastColumn="0" w:noHBand="0" w:noVBand="0"/>
      </w:tblPr>
      <w:tblGrid>
        <w:gridCol w:w="1176"/>
        <w:gridCol w:w="7506"/>
        <w:gridCol w:w="1950"/>
      </w:tblGrid>
      <w:tr w:rsidR="00636CC8" w:rsidRPr="00423E70" w14:paraId="33253E6F" w14:textId="77777777" w:rsidTr="00106BE2">
        <w:trPr>
          <w:trHeight w:val="340"/>
          <w:tblHeader/>
        </w:trPr>
        <w:tc>
          <w:tcPr>
            <w:tcW w:w="1176" w:type="dxa"/>
            <w:tcBorders>
              <w:top w:val="single" w:sz="18" w:space="0" w:color="000000"/>
              <w:left w:val="single" w:sz="18" w:space="0" w:color="000000"/>
              <w:bottom w:val="single" w:sz="18" w:space="0" w:color="000000"/>
            </w:tcBorders>
            <w:shd w:val="clear" w:color="auto" w:fill="D9D9D9"/>
            <w:vAlign w:val="center"/>
          </w:tcPr>
          <w:p w14:paraId="1E0A84E6" w14:textId="77777777" w:rsidR="00636CC8" w:rsidRPr="00423E70" w:rsidRDefault="00636CC8" w:rsidP="00817E84">
            <w:pPr>
              <w:spacing w:after="0" w:line="240" w:lineRule="auto"/>
              <w:jc w:val="center"/>
              <w:rPr>
                <w:rFonts w:ascii="Arial" w:hAnsi="Arial" w:cs="Arial"/>
              </w:rPr>
            </w:pPr>
            <w:r w:rsidRPr="00423E70">
              <w:rPr>
                <w:rFonts w:ascii="Arial" w:hAnsi="Arial" w:cs="Arial"/>
                <w:b/>
              </w:rPr>
              <w:lastRenderedPageBreak/>
              <w:t>N° de prix</w:t>
            </w:r>
          </w:p>
        </w:tc>
        <w:tc>
          <w:tcPr>
            <w:tcW w:w="7506" w:type="dxa"/>
            <w:tcBorders>
              <w:top w:val="single" w:sz="18" w:space="0" w:color="000000"/>
              <w:left w:val="single" w:sz="18" w:space="0" w:color="000000"/>
              <w:bottom w:val="single" w:sz="18" w:space="0" w:color="000000"/>
            </w:tcBorders>
            <w:shd w:val="clear" w:color="auto" w:fill="D9D9D9"/>
            <w:vAlign w:val="center"/>
          </w:tcPr>
          <w:p w14:paraId="14992C12" w14:textId="77777777" w:rsidR="00636CC8" w:rsidRPr="00423E70" w:rsidRDefault="00636CC8" w:rsidP="00817E84">
            <w:pPr>
              <w:spacing w:after="0" w:line="240" w:lineRule="auto"/>
              <w:jc w:val="center"/>
              <w:rPr>
                <w:rFonts w:ascii="Arial" w:hAnsi="Arial" w:cs="Arial"/>
                <w:b/>
              </w:rPr>
            </w:pPr>
            <w:r w:rsidRPr="00423E70">
              <w:rPr>
                <w:rFonts w:ascii="Arial" w:hAnsi="Arial" w:cs="Arial"/>
                <w:b/>
              </w:rPr>
              <w:t>Désignation et définition des prix</w:t>
            </w:r>
          </w:p>
          <w:p w14:paraId="533C7113" w14:textId="77777777" w:rsidR="00636CC8" w:rsidRPr="00423E70" w:rsidRDefault="00636CC8" w:rsidP="00817E84">
            <w:pPr>
              <w:spacing w:after="0" w:line="240" w:lineRule="auto"/>
              <w:jc w:val="center"/>
              <w:rPr>
                <w:rFonts w:ascii="Arial" w:hAnsi="Arial" w:cs="Arial"/>
                <w:b/>
              </w:rPr>
            </w:pPr>
          </w:p>
          <w:p w14:paraId="50CACB21"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Prix H.T exprimé en toutes lettres</w:t>
            </w:r>
          </w:p>
        </w:tc>
        <w:tc>
          <w:tcPr>
            <w:tcW w:w="1950" w:type="dxa"/>
            <w:tcBorders>
              <w:top w:val="single" w:sz="18" w:space="0" w:color="000000"/>
              <w:left w:val="single" w:sz="18" w:space="0" w:color="000000"/>
              <w:bottom w:val="single" w:sz="18" w:space="0" w:color="000000"/>
              <w:right w:val="single" w:sz="18" w:space="0" w:color="000000"/>
            </w:tcBorders>
            <w:shd w:val="clear" w:color="auto" w:fill="D9D9D9"/>
            <w:vAlign w:val="center"/>
          </w:tcPr>
          <w:p w14:paraId="0EDF9A0B"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Prix unitaire H.T exprimé en chiffres</w:t>
            </w:r>
          </w:p>
        </w:tc>
      </w:tr>
      <w:tr w:rsidR="00636CC8" w:rsidRPr="00423E70" w14:paraId="65723947" w14:textId="77777777" w:rsidTr="00106BE2">
        <w:trPr>
          <w:trHeight w:val="340"/>
        </w:trPr>
        <w:tc>
          <w:tcPr>
            <w:tcW w:w="1176" w:type="dxa"/>
            <w:tcBorders>
              <w:top w:val="single" w:sz="18" w:space="0" w:color="000000"/>
              <w:left w:val="single" w:sz="4" w:space="0" w:color="000000"/>
            </w:tcBorders>
            <w:shd w:val="clear" w:color="auto" w:fill="auto"/>
          </w:tcPr>
          <w:p w14:paraId="36D90922" w14:textId="77777777" w:rsidR="00636CC8" w:rsidRPr="00423E70" w:rsidRDefault="00636CC8" w:rsidP="00817E84">
            <w:pPr>
              <w:snapToGrid w:val="0"/>
              <w:spacing w:after="0" w:line="240" w:lineRule="auto"/>
              <w:jc w:val="center"/>
              <w:rPr>
                <w:rFonts w:ascii="Arial" w:hAnsi="Arial" w:cs="Arial"/>
                <w:b/>
              </w:rPr>
            </w:pPr>
          </w:p>
        </w:tc>
        <w:tc>
          <w:tcPr>
            <w:tcW w:w="7506" w:type="dxa"/>
            <w:tcBorders>
              <w:top w:val="single" w:sz="18" w:space="0" w:color="000000"/>
              <w:left w:val="single" w:sz="4" w:space="0" w:color="000000"/>
            </w:tcBorders>
            <w:shd w:val="clear" w:color="auto" w:fill="auto"/>
          </w:tcPr>
          <w:p w14:paraId="3F402AE7" w14:textId="77777777" w:rsidR="00636CC8" w:rsidRPr="00423E70" w:rsidRDefault="00636CC8" w:rsidP="00817E84">
            <w:pPr>
              <w:snapToGrid w:val="0"/>
              <w:spacing w:after="0" w:line="240" w:lineRule="auto"/>
              <w:jc w:val="both"/>
              <w:rPr>
                <w:rFonts w:ascii="Arial" w:hAnsi="Arial" w:cs="Arial"/>
                <w:b/>
                <w:u w:val="single"/>
              </w:rPr>
            </w:pPr>
          </w:p>
        </w:tc>
        <w:tc>
          <w:tcPr>
            <w:tcW w:w="1950" w:type="dxa"/>
            <w:tcBorders>
              <w:top w:val="single" w:sz="18" w:space="0" w:color="000000"/>
              <w:left w:val="single" w:sz="4" w:space="0" w:color="000000"/>
              <w:right w:val="single" w:sz="4" w:space="0" w:color="auto"/>
            </w:tcBorders>
            <w:shd w:val="clear" w:color="auto" w:fill="auto"/>
          </w:tcPr>
          <w:p w14:paraId="1BBAB9AF" w14:textId="77777777" w:rsidR="00636CC8" w:rsidRPr="00423E70" w:rsidRDefault="00636CC8" w:rsidP="00817E84">
            <w:pPr>
              <w:snapToGrid w:val="0"/>
              <w:spacing w:after="0" w:line="240" w:lineRule="auto"/>
              <w:jc w:val="center"/>
              <w:rPr>
                <w:rFonts w:ascii="Arial" w:hAnsi="Arial" w:cs="Arial"/>
                <w:b/>
                <w:u w:val="single"/>
              </w:rPr>
            </w:pPr>
          </w:p>
        </w:tc>
      </w:tr>
      <w:tr w:rsidR="00636CC8" w:rsidRPr="00423E70" w14:paraId="36B7CBC7" w14:textId="77777777" w:rsidTr="004E06B1">
        <w:trPr>
          <w:trHeight w:val="340"/>
        </w:trPr>
        <w:tc>
          <w:tcPr>
            <w:tcW w:w="1176" w:type="dxa"/>
            <w:tcBorders>
              <w:left w:val="single" w:sz="4" w:space="0" w:color="000000"/>
            </w:tcBorders>
            <w:shd w:val="clear" w:color="auto" w:fill="auto"/>
          </w:tcPr>
          <w:p w14:paraId="6A0C364D" w14:textId="77777777" w:rsidR="00636CC8" w:rsidRPr="00423E70" w:rsidRDefault="00636CC8" w:rsidP="00817E84">
            <w:pPr>
              <w:snapToGrid w:val="0"/>
              <w:spacing w:after="0" w:line="240" w:lineRule="auto"/>
              <w:jc w:val="center"/>
              <w:rPr>
                <w:rFonts w:ascii="Arial" w:hAnsi="Arial" w:cs="Arial"/>
                <w:b/>
                <w:u w:val="single"/>
              </w:rPr>
            </w:pPr>
          </w:p>
        </w:tc>
        <w:tc>
          <w:tcPr>
            <w:tcW w:w="7506" w:type="dxa"/>
            <w:tcBorders>
              <w:left w:val="single" w:sz="4" w:space="0" w:color="000000"/>
            </w:tcBorders>
            <w:shd w:val="clear" w:color="auto" w:fill="auto"/>
          </w:tcPr>
          <w:p w14:paraId="718C1C2F" w14:textId="06106167" w:rsidR="00636CC8" w:rsidRPr="00423E70" w:rsidRDefault="005051D5" w:rsidP="00817E84">
            <w:pPr>
              <w:spacing w:after="0" w:line="240" w:lineRule="auto"/>
              <w:ind w:left="64"/>
              <w:jc w:val="both"/>
              <w:rPr>
                <w:rFonts w:ascii="Arial" w:hAnsi="Arial" w:cs="Arial"/>
              </w:rPr>
            </w:pPr>
            <w:r>
              <w:rPr>
                <w:rFonts w:ascii="Arial" w:hAnsi="Arial" w:cs="Arial"/>
                <w:b/>
                <w:u w:val="single"/>
              </w:rPr>
              <w:t>Chapitre</w:t>
            </w:r>
            <w:r w:rsidRPr="00423E70">
              <w:rPr>
                <w:rFonts w:ascii="Arial" w:hAnsi="Arial" w:cs="Arial"/>
                <w:b/>
                <w:u w:val="single"/>
              </w:rPr>
              <w:t xml:space="preserve"> </w:t>
            </w:r>
            <w:r w:rsidR="00A639D3" w:rsidRPr="00423E70">
              <w:rPr>
                <w:rFonts w:ascii="Arial" w:hAnsi="Arial" w:cs="Arial"/>
                <w:b/>
                <w:u w:val="single"/>
              </w:rPr>
              <w:t>1 : Prix généraux</w:t>
            </w:r>
          </w:p>
          <w:p w14:paraId="27222CB7" w14:textId="77777777" w:rsidR="00636CC8" w:rsidRPr="00423E70" w:rsidRDefault="00636CC8" w:rsidP="00817E84">
            <w:pPr>
              <w:spacing w:after="0" w:line="240" w:lineRule="auto"/>
              <w:jc w:val="both"/>
              <w:rPr>
                <w:rFonts w:ascii="Arial" w:hAnsi="Arial" w:cs="Arial"/>
                <w:b/>
                <w:u w:val="single"/>
              </w:rPr>
            </w:pPr>
          </w:p>
        </w:tc>
        <w:tc>
          <w:tcPr>
            <w:tcW w:w="1950" w:type="dxa"/>
            <w:tcBorders>
              <w:left w:val="single" w:sz="4" w:space="0" w:color="000000"/>
              <w:right w:val="single" w:sz="4" w:space="0" w:color="auto"/>
            </w:tcBorders>
            <w:shd w:val="clear" w:color="auto" w:fill="auto"/>
          </w:tcPr>
          <w:p w14:paraId="651A22D9" w14:textId="77777777" w:rsidR="00636CC8" w:rsidRPr="00423E70" w:rsidRDefault="00636CC8" w:rsidP="00817E84">
            <w:pPr>
              <w:snapToGrid w:val="0"/>
              <w:spacing w:after="0" w:line="240" w:lineRule="auto"/>
              <w:jc w:val="center"/>
              <w:rPr>
                <w:rFonts w:ascii="Arial" w:hAnsi="Arial" w:cs="Arial"/>
                <w:b/>
                <w:u w:val="single"/>
              </w:rPr>
            </w:pPr>
          </w:p>
        </w:tc>
      </w:tr>
      <w:tr w:rsidR="00636CC8" w:rsidRPr="00423E70" w14:paraId="3FD7C154" w14:textId="77777777" w:rsidTr="00106BE2">
        <w:trPr>
          <w:trHeight w:val="340"/>
        </w:trPr>
        <w:tc>
          <w:tcPr>
            <w:tcW w:w="1176" w:type="dxa"/>
            <w:tcBorders>
              <w:left w:val="single" w:sz="4" w:space="0" w:color="000000"/>
            </w:tcBorders>
            <w:shd w:val="clear" w:color="auto" w:fill="auto"/>
          </w:tcPr>
          <w:p w14:paraId="44116F2E"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101</w:t>
            </w:r>
          </w:p>
        </w:tc>
        <w:tc>
          <w:tcPr>
            <w:tcW w:w="7506" w:type="dxa"/>
            <w:tcBorders>
              <w:left w:val="single" w:sz="4" w:space="0" w:color="000000"/>
            </w:tcBorders>
            <w:shd w:val="clear" w:color="auto" w:fill="auto"/>
          </w:tcPr>
          <w:p w14:paraId="6BE3020A" w14:textId="77777777" w:rsidR="00636CC8" w:rsidRPr="00423E70" w:rsidRDefault="00636CC8" w:rsidP="00817E84">
            <w:pPr>
              <w:spacing w:after="0" w:line="240" w:lineRule="auto"/>
              <w:jc w:val="both"/>
              <w:rPr>
                <w:rFonts w:ascii="Arial" w:hAnsi="Arial" w:cs="Arial"/>
                <w:b/>
                <w:u w:val="single"/>
              </w:rPr>
            </w:pPr>
            <w:r w:rsidRPr="00423E70">
              <w:rPr>
                <w:rFonts w:ascii="Arial" w:hAnsi="Arial" w:cs="Arial"/>
                <w:b/>
                <w:u w:val="single"/>
              </w:rPr>
              <w:t>Installations de chantier et frais de fonctionnement</w:t>
            </w:r>
          </w:p>
          <w:p w14:paraId="7ED21AA9" w14:textId="77777777" w:rsidR="00636CC8" w:rsidRPr="00423E70" w:rsidRDefault="00636CC8" w:rsidP="00817E84">
            <w:pPr>
              <w:spacing w:after="0" w:line="240" w:lineRule="auto"/>
              <w:jc w:val="both"/>
              <w:rPr>
                <w:rFonts w:ascii="Arial" w:hAnsi="Arial" w:cs="Arial"/>
                <w:b/>
                <w:u w:val="single"/>
              </w:rPr>
            </w:pPr>
          </w:p>
        </w:tc>
        <w:tc>
          <w:tcPr>
            <w:tcW w:w="1950" w:type="dxa"/>
            <w:tcBorders>
              <w:left w:val="single" w:sz="4" w:space="0" w:color="000000"/>
              <w:right w:val="single" w:sz="4" w:space="0" w:color="auto"/>
            </w:tcBorders>
            <w:shd w:val="clear" w:color="auto" w:fill="auto"/>
          </w:tcPr>
          <w:p w14:paraId="5D55CE49" w14:textId="77777777" w:rsidR="00636CC8" w:rsidRPr="00423E70" w:rsidRDefault="00636CC8" w:rsidP="00817E84">
            <w:pPr>
              <w:snapToGrid w:val="0"/>
              <w:spacing w:after="0" w:line="240" w:lineRule="auto"/>
              <w:jc w:val="center"/>
              <w:rPr>
                <w:rFonts w:ascii="Arial" w:hAnsi="Arial" w:cs="Arial"/>
                <w:b/>
                <w:u w:val="single"/>
              </w:rPr>
            </w:pPr>
          </w:p>
        </w:tc>
      </w:tr>
      <w:tr w:rsidR="00636CC8" w:rsidRPr="00423E70" w14:paraId="0F888CFA" w14:textId="77777777" w:rsidTr="00821E9B">
        <w:trPr>
          <w:trHeight w:val="340"/>
        </w:trPr>
        <w:tc>
          <w:tcPr>
            <w:tcW w:w="1176" w:type="dxa"/>
            <w:tcBorders>
              <w:left w:val="single" w:sz="4" w:space="0" w:color="000000"/>
              <w:bottom w:val="single" w:sz="4" w:space="0" w:color="000000"/>
            </w:tcBorders>
            <w:shd w:val="clear" w:color="auto" w:fill="auto"/>
          </w:tcPr>
          <w:p w14:paraId="53208231" w14:textId="77777777" w:rsidR="00636CC8" w:rsidRPr="00423E70" w:rsidRDefault="00636CC8" w:rsidP="00817E84">
            <w:pPr>
              <w:snapToGrid w:val="0"/>
              <w:spacing w:after="0" w:line="240" w:lineRule="auto"/>
              <w:jc w:val="center"/>
              <w:rPr>
                <w:rFonts w:ascii="Arial" w:hAnsi="Arial" w:cs="Arial"/>
                <w:b/>
                <w:u w:val="single"/>
              </w:rPr>
            </w:pPr>
          </w:p>
        </w:tc>
        <w:tc>
          <w:tcPr>
            <w:tcW w:w="7506" w:type="dxa"/>
            <w:tcBorders>
              <w:left w:val="single" w:sz="4" w:space="0" w:color="000000"/>
              <w:bottom w:val="single" w:sz="4" w:space="0" w:color="000000"/>
            </w:tcBorders>
            <w:shd w:val="clear" w:color="auto" w:fill="auto"/>
          </w:tcPr>
          <w:p w14:paraId="27E053C5" w14:textId="7810EB48" w:rsidR="00483952" w:rsidRDefault="00483952" w:rsidP="00817E84">
            <w:pPr>
              <w:spacing w:after="0" w:line="240" w:lineRule="auto"/>
              <w:jc w:val="both"/>
              <w:rPr>
                <w:rFonts w:ascii="Arial" w:hAnsi="Arial" w:cs="Arial"/>
              </w:rPr>
            </w:pPr>
            <w:r w:rsidRPr="00483952">
              <w:rPr>
                <w:rFonts w:ascii="Arial" w:hAnsi="Arial" w:cs="Arial"/>
              </w:rPr>
              <w:t>Ce prix rémunère, forfaitairement, tous les frais de fournitures, d'études et de main-d’œuvre, relatifs à l'installation sur le chantier et au repli en fin de travaux de toutes les installations nécessaires à la bonne marche du chantier pour l'Entrepreneur et ses sous-traitants éventuels, pour l’ensemble des travaux.</w:t>
            </w:r>
          </w:p>
          <w:p w14:paraId="0DD00632" w14:textId="2EE4DA71" w:rsidR="00A56035" w:rsidRDefault="00A56035" w:rsidP="00A56035">
            <w:pPr>
              <w:suppressAutoHyphens/>
              <w:spacing w:after="0" w:line="240" w:lineRule="auto"/>
              <w:jc w:val="both"/>
              <w:rPr>
                <w:rFonts w:ascii="Arial" w:hAnsi="Arial" w:cs="Arial"/>
              </w:rPr>
            </w:pPr>
            <w:r>
              <w:rPr>
                <w:rFonts w:ascii="Arial" w:hAnsi="Arial" w:cs="Arial"/>
              </w:rPr>
              <w:t xml:space="preserve">Les installations devront respecter toutes les </w:t>
            </w:r>
            <w:r w:rsidR="009744D7">
              <w:rPr>
                <w:rFonts w:ascii="Arial" w:hAnsi="Arial" w:cs="Arial"/>
              </w:rPr>
              <w:t>prescriptions</w:t>
            </w:r>
            <w:r>
              <w:rPr>
                <w:rFonts w:ascii="Arial" w:hAnsi="Arial" w:cs="Arial"/>
              </w:rPr>
              <w:t xml:space="preserve"> de </w:t>
            </w:r>
            <w:r w:rsidRPr="00F00C89">
              <w:rPr>
                <w:rFonts w:ascii="Arial" w:hAnsi="Arial" w:cs="Arial"/>
              </w:rPr>
              <w:t>l’arrêté préfectoral environnemental n°2019/3236 du 16 octobre 2019</w:t>
            </w:r>
            <w:r w:rsidR="00BF46C6">
              <w:rPr>
                <w:rFonts w:ascii="Arial" w:hAnsi="Arial" w:cs="Arial"/>
              </w:rPr>
              <w:t xml:space="preserve"> et n°</w:t>
            </w:r>
            <w:r w:rsidR="00BF46C6">
              <w:t xml:space="preserve"> </w:t>
            </w:r>
            <w:r w:rsidR="00BF46C6" w:rsidRPr="00BF46C6">
              <w:rPr>
                <w:rFonts w:ascii="Arial" w:hAnsi="Arial" w:cs="Arial"/>
              </w:rPr>
              <w:t>n°2023/ 079 du 24 août 2023</w:t>
            </w:r>
            <w:r>
              <w:rPr>
                <w:rFonts w:ascii="Arial" w:hAnsi="Arial" w:cs="Arial"/>
              </w:rPr>
              <w:t xml:space="preserve">. Les installation type plateformes de base-vie, stockage, </w:t>
            </w:r>
            <w:r w:rsidR="008E514C">
              <w:rPr>
                <w:rFonts w:ascii="Arial" w:hAnsi="Arial" w:cs="Arial"/>
              </w:rPr>
              <w:t>etc.</w:t>
            </w:r>
            <w:r>
              <w:rPr>
                <w:rFonts w:ascii="Arial" w:hAnsi="Arial" w:cs="Arial"/>
              </w:rPr>
              <w:t xml:space="preserve"> devront se trouver hors </w:t>
            </w:r>
            <w:r w:rsidR="008E514C">
              <w:rPr>
                <w:rFonts w:ascii="Arial" w:hAnsi="Arial" w:cs="Arial"/>
              </w:rPr>
              <w:t>de la zone d’inondation.</w:t>
            </w:r>
          </w:p>
          <w:p w14:paraId="3C1F0E4F" w14:textId="77777777" w:rsidR="00483952" w:rsidRDefault="00483952" w:rsidP="00817E84">
            <w:pPr>
              <w:spacing w:after="0" w:line="240" w:lineRule="auto"/>
              <w:jc w:val="both"/>
              <w:rPr>
                <w:rFonts w:ascii="Arial" w:hAnsi="Arial" w:cs="Arial"/>
              </w:rPr>
            </w:pPr>
          </w:p>
          <w:p w14:paraId="212F6101" w14:textId="1B4FD133" w:rsidR="00636CC8" w:rsidRPr="00423E70" w:rsidRDefault="00636CC8" w:rsidP="00817E84">
            <w:pPr>
              <w:spacing w:after="0" w:line="240" w:lineRule="auto"/>
              <w:jc w:val="both"/>
              <w:rPr>
                <w:rFonts w:ascii="Arial" w:hAnsi="Arial" w:cs="Arial"/>
              </w:rPr>
            </w:pPr>
            <w:r w:rsidRPr="00423E70">
              <w:rPr>
                <w:rFonts w:ascii="Arial" w:hAnsi="Arial" w:cs="Arial"/>
              </w:rPr>
              <w:t>Ce prix rémunère forfaitairement les prestations définies à l'article 1.1 de l'annexe D du fascicule 65 du Cahier des Clauses Techniques Générales, et à l'article 1.1 de l'annexe au texte "Définition technique des prestations" du fascicule 68 du Cahier des Clauses Techniques Générales.</w:t>
            </w:r>
          </w:p>
          <w:p w14:paraId="31A9169E" w14:textId="77777777" w:rsidR="00636CC8" w:rsidRPr="00423E70" w:rsidRDefault="00636CC8" w:rsidP="00817E84">
            <w:pPr>
              <w:spacing w:after="0" w:line="240" w:lineRule="auto"/>
              <w:jc w:val="both"/>
              <w:rPr>
                <w:rFonts w:ascii="Arial" w:hAnsi="Arial" w:cs="Arial"/>
              </w:rPr>
            </w:pPr>
          </w:p>
          <w:p w14:paraId="3ED5682A" w14:textId="31F20336" w:rsidR="00636CC8" w:rsidRPr="00423E70" w:rsidRDefault="00636CC8" w:rsidP="00817E84">
            <w:pPr>
              <w:spacing w:after="0" w:line="240" w:lineRule="auto"/>
              <w:jc w:val="both"/>
              <w:rPr>
                <w:rFonts w:ascii="Arial" w:hAnsi="Arial" w:cs="Arial"/>
              </w:rPr>
            </w:pPr>
            <w:r w:rsidRPr="00423E70">
              <w:rPr>
                <w:rFonts w:ascii="Arial" w:hAnsi="Arial" w:cs="Arial"/>
              </w:rPr>
              <w:t xml:space="preserve">Il </w:t>
            </w:r>
            <w:r w:rsidR="005B0BB1" w:rsidRPr="00423E70">
              <w:rPr>
                <w:rFonts w:ascii="Arial" w:hAnsi="Arial" w:cs="Arial"/>
              </w:rPr>
              <w:t>comprend</w:t>
            </w:r>
            <w:r w:rsidRPr="00423E70">
              <w:rPr>
                <w:rFonts w:ascii="Arial" w:hAnsi="Arial" w:cs="Arial"/>
              </w:rPr>
              <w:t xml:space="preserve"> notamment :</w:t>
            </w:r>
          </w:p>
          <w:p w14:paraId="1C09F903" w14:textId="1D8A82D9"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es prestations décrites au C.C.A.P.,</w:t>
            </w:r>
          </w:p>
          <w:p w14:paraId="45A2B531" w14:textId="222F90A1"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es prestations décrites au C.C.T.P.,</w:t>
            </w:r>
          </w:p>
          <w:p w14:paraId="0E0DEF1F" w14:textId="1D3CC927"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es dispositifs de recueil et de traitement des eaux polluées en provenance des installations de chantier, leur évacuation,</w:t>
            </w:r>
          </w:p>
          <w:p w14:paraId="479B3554" w14:textId="7ADF749D"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es indemnités pour les installations sur le domaine public ou les propriétés privées, en dehors de celles appartenant à la DiRIF et mises à la disposition de l’Entrepreneur et définies au marché,</w:t>
            </w:r>
          </w:p>
          <w:p w14:paraId="2859B2C8" w14:textId="3808593D"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es aménagements de terrain pour les installations de chantier de toute nature,</w:t>
            </w:r>
          </w:p>
          <w:p w14:paraId="142C5F47" w14:textId="1F75467C" w:rsidR="00636CC8"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a réalisation de tous les aménagements provisoires</w:t>
            </w:r>
            <w:r w:rsidR="00A56035">
              <w:rPr>
                <w:rFonts w:ascii="Arial" w:hAnsi="Arial" w:cs="Arial"/>
              </w:rPr>
              <w:t>,</w:t>
            </w:r>
            <w:r w:rsidR="00636CC8" w:rsidRPr="00423E70">
              <w:rPr>
                <w:rFonts w:ascii="Arial" w:hAnsi="Arial" w:cs="Arial"/>
              </w:rPr>
              <w:t xml:space="preserve"> de toutes les voies d'accès et des pistes de chantier pour le personnel et les véhicules de chantier, nécessaires sur l'emprise ou en dehors de l'emprise du chantier, quels que soient les phasages des travaux ; ces voies et pistes concernent aussi bien celles qui sont nécessaires à partir de la voie publique pour rejoindre les installations de chantier que celles nécessaires pour évoluer sur l’emprise du chantier proprement dit ; Elles comprennent la confection de ces pistes, leur entretien et leur démolition au fur et à mesure de l’avancement du chantier et en fin de chantier, et le transport à la décharge,</w:t>
            </w:r>
          </w:p>
          <w:p w14:paraId="3B6E0142" w14:textId="2973DD71" w:rsidR="00A56035" w:rsidRPr="00423E70" w:rsidRDefault="00A56035" w:rsidP="00FE60FD">
            <w:pPr>
              <w:pStyle w:val="Paragraphedeliste"/>
              <w:numPr>
                <w:ilvl w:val="0"/>
                <w:numId w:val="6"/>
              </w:numPr>
              <w:spacing w:after="0" w:line="240" w:lineRule="auto"/>
              <w:jc w:val="both"/>
              <w:rPr>
                <w:rFonts w:ascii="Arial" w:hAnsi="Arial" w:cs="Arial"/>
              </w:rPr>
            </w:pPr>
            <w:r w:rsidRPr="00423E70">
              <w:rPr>
                <w:rFonts w:ascii="Arial" w:hAnsi="Arial" w:cs="Arial"/>
              </w:rPr>
              <w:t>La réalisation de</w:t>
            </w:r>
            <w:r>
              <w:rPr>
                <w:rFonts w:ascii="Arial" w:hAnsi="Arial" w:cs="Arial"/>
              </w:rPr>
              <w:t xml:space="preserve"> l’assainissement </w:t>
            </w:r>
            <w:r w:rsidRPr="00821E9B">
              <w:rPr>
                <w:rFonts w:ascii="Arial" w:hAnsi="Arial" w:cs="Arial"/>
              </w:rPr>
              <w:t>des installations et pistes de chantier</w:t>
            </w:r>
            <w:r>
              <w:rPr>
                <w:rFonts w:ascii="Arial" w:hAnsi="Arial" w:cs="Arial"/>
              </w:rPr>
              <w:t xml:space="preserve"> pour collecter et éventuellement traiter </w:t>
            </w:r>
            <w:r w:rsidR="00E51D78">
              <w:rPr>
                <w:rFonts w:ascii="Arial" w:hAnsi="Arial" w:cs="Arial"/>
              </w:rPr>
              <w:t>les eaux issues</w:t>
            </w:r>
            <w:r>
              <w:rPr>
                <w:rFonts w:ascii="Arial" w:hAnsi="Arial" w:cs="Arial"/>
              </w:rPr>
              <w:t xml:space="preserve"> du chantier, </w:t>
            </w:r>
          </w:p>
          <w:p w14:paraId="054FD840" w14:textId="5EB70E60"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T</w:t>
            </w:r>
            <w:r w:rsidR="00636CC8" w:rsidRPr="00423E70">
              <w:rPr>
                <w:rFonts w:ascii="Arial" w:hAnsi="Arial" w:cs="Arial"/>
              </w:rPr>
              <w:t>outes les sujétions de fourniture, de mise en place et de repli d'une protection rigide autour des ouvrages réalisés contre les éraflures et les engins de chantiers,</w:t>
            </w:r>
          </w:p>
          <w:p w14:paraId="6327BE3A" w14:textId="51E86693"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S</w:t>
            </w:r>
            <w:r w:rsidR="00636CC8" w:rsidRPr="00423E70">
              <w:rPr>
                <w:rFonts w:ascii="Arial" w:hAnsi="Arial" w:cs="Arial"/>
              </w:rPr>
              <w:t>i nécessaire, la création d’une plate-forme destinée à recevoir les bungalows de chantier, tout en respectant les charges admissibles sur les structures,</w:t>
            </w:r>
          </w:p>
          <w:p w14:paraId="06B9B301" w14:textId="1E453D3E"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 xml:space="preserve">a fourniture, les frais d'installation de baraques de </w:t>
            </w:r>
            <w:r w:rsidR="00C577BB" w:rsidRPr="00423E70">
              <w:rPr>
                <w:rFonts w:ascii="Arial" w:hAnsi="Arial" w:cs="Arial"/>
              </w:rPr>
              <w:t>chantier</w:t>
            </w:r>
            <w:r w:rsidR="00C577BB">
              <w:rPr>
                <w:sz w:val="20"/>
                <w:szCs w:val="20"/>
              </w:rPr>
              <w:t>,</w:t>
            </w:r>
            <w:r w:rsidR="00636CC8" w:rsidRPr="00423E70">
              <w:rPr>
                <w:rFonts w:ascii="Arial" w:hAnsi="Arial" w:cs="Arial"/>
              </w:rPr>
              <w:t xml:space="preserve"> </w:t>
            </w:r>
          </w:p>
          <w:p w14:paraId="1D14F17A" w14:textId="09C82465" w:rsidR="00636CC8" w:rsidRPr="00F62F9F"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 xml:space="preserve">a fourniture, les frais d’installation d'ateliers, d'entrepôts, de bureaux, d’équipements de bureau, y compris pour le Maître d’ouvrage et le Maître d’œuvre, leur déplacement en cours de </w:t>
            </w:r>
            <w:r w:rsidR="00636CC8" w:rsidRPr="00F62F9F">
              <w:rPr>
                <w:rFonts w:ascii="Arial" w:hAnsi="Arial" w:cs="Arial"/>
              </w:rPr>
              <w:t>chantier, nécessaires à la réalisation des travaux,</w:t>
            </w:r>
          </w:p>
          <w:p w14:paraId="5E28E179" w14:textId="68037128" w:rsidR="008A5462" w:rsidRPr="004E06B1" w:rsidRDefault="008A5462" w:rsidP="00FE60FD">
            <w:pPr>
              <w:pStyle w:val="Paragraphedeliste"/>
              <w:numPr>
                <w:ilvl w:val="0"/>
                <w:numId w:val="6"/>
              </w:numPr>
              <w:spacing w:after="0" w:line="240" w:lineRule="auto"/>
              <w:jc w:val="both"/>
              <w:rPr>
                <w:rFonts w:ascii="Arial" w:hAnsi="Arial" w:cs="Arial"/>
              </w:rPr>
            </w:pPr>
            <w:r w:rsidRPr="004E06B1">
              <w:rPr>
                <w:rFonts w:ascii="Arial" w:hAnsi="Arial" w:cs="Arial"/>
              </w:rPr>
              <w:lastRenderedPageBreak/>
              <w:t>La fourniture des consommables (papier, cartouche d’encre, équipements sanitaires, consommables électriques)</w:t>
            </w:r>
          </w:p>
          <w:p w14:paraId="47808D11" w14:textId="23612AA8" w:rsidR="00636CC8" w:rsidRDefault="00765DEF" w:rsidP="00FE60FD">
            <w:pPr>
              <w:pStyle w:val="Paragraphedeliste"/>
              <w:numPr>
                <w:ilvl w:val="0"/>
                <w:numId w:val="6"/>
              </w:numPr>
              <w:spacing w:after="0" w:line="240" w:lineRule="auto"/>
              <w:jc w:val="both"/>
              <w:rPr>
                <w:rFonts w:ascii="Arial" w:hAnsi="Arial" w:cs="Arial"/>
              </w:rPr>
            </w:pPr>
            <w:r w:rsidRPr="00F62F9F">
              <w:rPr>
                <w:rFonts w:ascii="Arial" w:hAnsi="Arial" w:cs="Arial"/>
              </w:rPr>
              <w:t>L</w:t>
            </w:r>
            <w:r w:rsidR="00636CC8" w:rsidRPr="00F62F9F">
              <w:rPr>
                <w:rFonts w:ascii="Arial" w:hAnsi="Arial" w:cs="Arial"/>
              </w:rPr>
              <w:t>es frais de raccordement aux réseaux divers (eau</w:t>
            </w:r>
            <w:r w:rsidR="00636CC8" w:rsidRPr="00423E70">
              <w:rPr>
                <w:rFonts w:ascii="Arial" w:hAnsi="Arial" w:cs="Arial"/>
              </w:rPr>
              <w:t>, électricité, téléphone...) ainsi que le coût des consommations correspondantes ; dans le cas où le raccordement au réseau ENEDIS ne serait pas possible, ce prix comprend la fabrication d’énergie par groupe électrogène jusqu’à l’obtention du raccordement sur le réseau ENEDIS,</w:t>
            </w:r>
          </w:p>
          <w:p w14:paraId="29B0A469" w14:textId="39F436A4"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es frais (fourniture, mise en place, déplacements et évacuation) de clôture et de portail des installations de chantier proprement dites, étant entendu que toutes les parties des installations devront être clôturées par des barrières pleines de 2m de hauteur, et dans le respect des chartes de</w:t>
            </w:r>
            <w:r w:rsidR="006457BF">
              <w:rPr>
                <w:rFonts w:ascii="Arial" w:hAnsi="Arial" w:cs="Arial"/>
              </w:rPr>
              <w:t>s</w:t>
            </w:r>
            <w:r w:rsidR="00483952">
              <w:rPr>
                <w:rFonts w:ascii="Arial" w:hAnsi="Arial" w:cs="Arial"/>
              </w:rPr>
              <w:t xml:space="preserve"> </w:t>
            </w:r>
            <w:r w:rsidR="00636CC8" w:rsidRPr="00423E70">
              <w:rPr>
                <w:rFonts w:ascii="Arial" w:hAnsi="Arial" w:cs="Arial"/>
              </w:rPr>
              <w:t>ville</w:t>
            </w:r>
            <w:r w:rsidR="006457BF">
              <w:rPr>
                <w:rFonts w:ascii="Arial" w:hAnsi="Arial" w:cs="Arial"/>
              </w:rPr>
              <w:t>s</w:t>
            </w:r>
            <w:r w:rsidR="00636CC8" w:rsidRPr="00423E70">
              <w:rPr>
                <w:rFonts w:ascii="Arial" w:hAnsi="Arial" w:cs="Arial"/>
              </w:rPr>
              <w:t xml:space="preserve"> </w:t>
            </w:r>
            <w:r w:rsidR="00C577BB" w:rsidRPr="00423E70">
              <w:rPr>
                <w:rFonts w:ascii="Arial" w:hAnsi="Arial" w:cs="Arial"/>
              </w:rPr>
              <w:t xml:space="preserve">de </w:t>
            </w:r>
            <w:r w:rsidR="00C577BB" w:rsidRPr="00CA09B6">
              <w:rPr>
                <w:rFonts w:ascii="Arial" w:hAnsi="Arial" w:cs="Arial"/>
              </w:rPr>
              <w:t>Bonneuil</w:t>
            </w:r>
            <w:r w:rsidR="006457BF" w:rsidRPr="00CA09B6">
              <w:rPr>
                <w:rFonts w:ascii="Arial" w:hAnsi="Arial" w:cs="Arial"/>
              </w:rPr>
              <w:t>-sur-Marne, Sucy-en-Brie et de Boissy-Saint-Léger</w:t>
            </w:r>
            <w:r w:rsidR="00636CC8" w:rsidRPr="00423E70">
              <w:rPr>
                <w:rFonts w:ascii="Arial" w:hAnsi="Arial" w:cs="Arial"/>
              </w:rPr>
              <w:t>,</w:t>
            </w:r>
          </w:p>
          <w:p w14:paraId="78A024CF" w14:textId="554A33BB"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es frais de gardiennage et de balisage des installations et du chantier, y compris numéro d'astreinte de nuit, L'Entrepreneur devra notamment garantir la non-intrusion de personnes pouvant occuper illégalement et de façon permanente le site,</w:t>
            </w:r>
          </w:p>
          <w:p w14:paraId="32B12325" w14:textId="20EA42E0" w:rsidR="00636CC8" w:rsidRPr="00423E70" w:rsidRDefault="00765DEF" w:rsidP="00FE60FD">
            <w:pPr>
              <w:pStyle w:val="Paragraphedeliste"/>
              <w:numPr>
                <w:ilvl w:val="0"/>
                <w:numId w:val="6"/>
              </w:numPr>
              <w:spacing w:after="0" w:line="240" w:lineRule="auto"/>
              <w:jc w:val="both"/>
              <w:rPr>
                <w:rFonts w:ascii="Arial" w:hAnsi="Arial" w:cs="Arial"/>
              </w:rPr>
            </w:pPr>
            <w:bookmarkStart w:id="1" w:name="_Hlk205288404"/>
            <w:r w:rsidRPr="00423E70">
              <w:rPr>
                <w:rFonts w:ascii="Arial" w:hAnsi="Arial" w:cs="Arial"/>
              </w:rPr>
              <w:t>L</w:t>
            </w:r>
            <w:r w:rsidR="00636CC8" w:rsidRPr="00423E70">
              <w:rPr>
                <w:rFonts w:ascii="Arial" w:hAnsi="Arial" w:cs="Arial"/>
              </w:rPr>
              <w:t>’amenée, l'installation et le repliement du matériel de chantier</w:t>
            </w:r>
            <w:r w:rsidR="00F25D4D">
              <w:rPr>
                <w:rFonts w:ascii="Arial" w:hAnsi="Arial" w:cs="Arial"/>
              </w:rPr>
              <w:t xml:space="preserve"> et des engins de levage</w:t>
            </w:r>
            <w:r w:rsidR="00636CC8" w:rsidRPr="00423E70">
              <w:rPr>
                <w:rFonts w:ascii="Arial" w:hAnsi="Arial" w:cs="Arial"/>
              </w:rPr>
              <w:t xml:space="preserve">, </w:t>
            </w:r>
            <w:r w:rsidR="00F25D4D">
              <w:rPr>
                <w:rFonts w:ascii="Arial" w:hAnsi="Arial" w:cs="Arial"/>
              </w:rPr>
              <w:t xml:space="preserve">s’ils ne sont pas </w:t>
            </w:r>
            <w:r w:rsidR="00636CC8" w:rsidRPr="00423E70">
              <w:rPr>
                <w:rFonts w:ascii="Arial" w:hAnsi="Arial" w:cs="Arial"/>
              </w:rPr>
              <w:t>rémunéré</w:t>
            </w:r>
            <w:r w:rsidR="00F25D4D">
              <w:rPr>
                <w:rFonts w:ascii="Arial" w:hAnsi="Arial" w:cs="Arial"/>
              </w:rPr>
              <w:t>s</w:t>
            </w:r>
            <w:r w:rsidR="00636CC8" w:rsidRPr="00423E70">
              <w:rPr>
                <w:rFonts w:ascii="Arial" w:hAnsi="Arial" w:cs="Arial"/>
              </w:rPr>
              <w:t xml:space="preserve"> par ailleurs,</w:t>
            </w:r>
          </w:p>
          <w:bookmarkEnd w:id="1"/>
          <w:p w14:paraId="509E055A" w14:textId="4CD986F3"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’entretien, pendant toute la durée des travaux, de l'ensemble des installations, y compris les voies de chantier et la protection de l’étanchéité sur les ouvrages réalisés,</w:t>
            </w:r>
          </w:p>
          <w:p w14:paraId="59402F67" w14:textId="6A1E162D"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’enlèvement en fin de chantier de tous les matériels et installations, des matériaux en excédent et la remise en état de l'ensemble des emprises,</w:t>
            </w:r>
          </w:p>
          <w:p w14:paraId="0E6756DE" w14:textId="7A839103"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es frais relatifs à l’installation (fournitures, entretiens et consommations compris) de l’éclairage provisoire des installations, de l’emprise du chantier, des voies d’accès et de circulations ;</w:t>
            </w:r>
          </w:p>
          <w:p w14:paraId="2D7C2AF6" w14:textId="7DA389B6"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es aménagements nécessaires pour permettre le maintien, dans de bonnes conditions de sécurité, de la circulation des piétons et des véhicules dans la zone des travaux, (fourniture et pose) ; ainsi, sont inclus dans les prix, les dispositifs provisoires relatifs à :</w:t>
            </w:r>
          </w:p>
          <w:p w14:paraId="0F88EE92" w14:textId="30D6BCA9"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 xml:space="preserve">a signalisation et la circulation routière </w:t>
            </w:r>
            <w:r w:rsidR="00A916E2">
              <w:rPr>
                <w:rFonts w:ascii="Arial" w:hAnsi="Arial" w:cs="Arial"/>
              </w:rPr>
              <w:t xml:space="preserve">internes au chantier </w:t>
            </w:r>
            <w:r w:rsidR="00636CC8" w:rsidRPr="00423E70">
              <w:rPr>
                <w:rFonts w:ascii="Arial" w:hAnsi="Arial" w:cs="Arial"/>
              </w:rPr>
              <w:t>dont les dispositifs de signalisation de protection doivent être conformes à la réglementation en vigueur et disposés en accord avec les autorités compétentes,</w:t>
            </w:r>
          </w:p>
          <w:p w14:paraId="13350A4B" w14:textId="25381E19"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’information du public, pancartages, affichages, fléchages, repérages,</w:t>
            </w:r>
          </w:p>
          <w:p w14:paraId="74D89C03" w14:textId="3D29B187"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’évacuation des eaux de surfaces, la construction et l'entretien des ouvrages (drains, rigoles, puisards) nécessaires à leur évacuation, les installations et frais de fonctionnement des épuisements éventuels et tous les travaux nécessaires à la constitution de réseaux provisoires, en remplacement des réseaux ou des exutoires mis hors service à cause des travaux, afin d'assurer l'écoulement normal des eaux perturbé par la présence du chantier. Cette disposition s’applique notamment aux eaux de surfaces dont les exutoires ont été supprimés ou modifiés (descentes d’eau) par la progression du chantier,</w:t>
            </w:r>
          </w:p>
          <w:p w14:paraId="34E604D8" w14:textId="3BCC54E9"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 coût des démarches, constats</w:t>
            </w:r>
            <w:r w:rsidR="00B6352D">
              <w:rPr>
                <w:rFonts w:ascii="Arial" w:hAnsi="Arial" w:cs="Arial"/>
              </w:rPr>
              <w:t xml:space="preserve"> d’huissier</w:t>
            </w:r>
            <w:r w:rsidR="00636CC8" w:rsidRPr="00423E70">
              <w:rPr>
                <w:rFonts w:ascii="Arial" w:hAnsi="Arial" w:cs="Arial"/>
              </w:rPr>
              <w:t xml:space="preserve">, </w:t>
            </w:r>
            <w:r w:rsidR="00B6352D">
              <w:rPr>
                <w:rFonts w:ascii="Arial" w:hAnsi="Arial" w:cs="Arial"/>
              </w:rPr>
              <w:t xml:space="preserve">état des lieux, reportage photographique et </w:t>
            </w:r>
            <w:r w:rsidR="00636CC8" w:rsidRPr="00423E70">
              <w:rPr>
                <w:rFonts w:ascii="Arial" w:hAnsi="Arial" w:cs="Arial"/>
              </w:rPr>
              <w:t>expertises destinés à s’assurer que les constructions et ouvrages existants n’ont pas subi de désordres du fait du chantier</w:t>
            </w:r>
            <w:r w:rsidR="00B6352D">
              <w:rPr>
                <w:rFonts w:ascii="Arial" w:hAnsi="Arial" w:cs="Arial"/>
              </w:rPr>
              <w:t xml:space="preserve"> avant tout démarrage des travaux</w:t>
            </w:r>
            <w:r w:rsidR="00636CC8" w:rsidRPr="00423E70">
              <w:rPr>
                <w:rFonts w:ascii="Arial" w:hAnsi="Arial" w:cs="Arial"/>
              </w:rPr>
              <w:t>,</w:t>
            </w:r>
          </w:p>
          <w:p w14:paraId="77549FB7" w14:textId="02FDF61E"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’atelier météo conforme au CCTP,</w:t>
            </w:r>
          </w:p>
          <w:p w14:paraId="04803A1A" w14:textId="5CF4801D"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lastRenderedPageBreak/>
              <w:t>L</w:t>
            </w:r>
            <w:r w:rsidR="00636CC8" w:rsidRPr="00423E70">
              <w:rPr>
                <w:rFonts w:ascii="Arial" w:hAnsi="Arial" w:cs="Arial"/>
              </w:rPr>
              <w:t xml:space="preserve">es déplacements </w:t>
            </w:r>
            <w:r w:rsidR="00483952">
              <w:rPr>
                <w:rFonts w:ascii="Arial" w:hAnsi="Arial" w:cs="Arial"/>
              </w:rPr>
              <w:t xml:space="preserve">ou le fractionnement des </w:t>
            </w:r>
            <w:r w:rsidR="00636CC8" w:rsidRPr="00423E70">
              <w:rPr>
                <w:rFonts w:ascii="Arial" w:hAnsi="Arial" w:cs="Arial"/>
              </w:rPr>
              <w:t>installations qui s’avéreront nécessaires notamment du fait du phasage des travaux ou du fait de la nécessité d’aménager les aires occupées par les installations, ainsi que les frais d’immobilisation du matériel entre chaque phase, et les frais de déplacement des installations, des raccordements et branchements divers nécessaires au fonctionnement de ces installations,</w:t>
            </w:r>
          </w:p>
          <w:p w14:paraId="4641AC6B" w14:textId="16C2AC00" w:rsidR="00636CC8" w:rsidRPr="00423E70" w:rsidRDefault="00765DEF" w:rsidP="00FE60FD">
            <w:pPr>
              <w:pStyle w:val="Paragraphedeliste"/>
              <w:numPr>
                <w:ilvl w:val="0"/>
                <w:numId w:val="6"/>
              </w:numPr>
              <w:spacing w:after="0" w:line="240" w:lineRule="auto"/>
              <w:jc w:val="both"/>
              <w:rPr>
                <w:rFonts w:ascii="Arial" w:hAnsi="Arial" w:cs="Arial"/>
              </w:rPr>
            </w:pPr>
            <w:r w:rsidRPr="00423E70">
              <w:rPr>
                <w:rFonts w:ascii="Arial" w:hAnsi="Arial" w:cs="Arial"/>
              </w:rPr>
              <w:t>L</w:t>
            </w:r>
            <w:r w:rsidR="00636CC8" w:rsidRPr="00423E70">
              <w:rPr>
                <w:rFonts w:ascii="Arial" w:hAnsi="Arial" w:cs="Arial"/>
              </w:rPr>
              <w:t>e</w:t>
            </w:r>
            <w:r w:rsidR="00E5615A" w:rsidRPr="00423E70">
              <w:rPr>
                <w:rFonts w:ascii="Arial" w:hAnsi="Arial" w:cs="Arial"/>
              </w:rPr>
              <w:t xml:space="preserve"> stockage des déchets dangereux,</w:t>
            </w:r>
          </w:p>
          <w:p w14:paraId="60806ED1" w14:textId="18CBC000" w:rsidR="00636CC8" w:rsidRPr="00F62F9F" w:rsidRDefault="00765DEF" w:rsidP="00FE60FD">
            <w:pPr>
              <w:numPr>
                <w:ilvl w:val="0"/>
                <w:numId w:val="6"/>
              </w:numPr>
              <w:suppressAutoHyphens/>
              <w:spacing w:after="0" w:line="240" w:lineRule="auto"/>
              <w:jc w:val="both"/>
              <w:rPr>
                <w:rFonts w:ascii="Arial" w:hAnsi="Arial" w:cs="Arial"/>
              </w:rPr>
            </w:pPr>
            <w:r w:rsidRPr="00423E70">
              <w:rPr>
                <w:rFonts w:ascii="Arial" w:hAnsi="Arial" w:cs="Arial"/>
              </w:rPr>
              <w:t>L</w:t>
            </w:r>
            <w:r w:rsidR="00636CC8" w:rsidRPr="00423E70">
              <w:rPr>
                <w:rFonts w:ascii="Arial" w:hAnsi="Arial" w:cs="Arial"/>
              </w:rPr>
              <w:t xml:space="preserve">a fourniture, installation et exploitation du matériel de pompage hors prix spécifique du présent bordereau, de toute venue d’eau gênant l’exécution des travaux. Le rejet sera soumis à l’agrément du </w:t>
            </w:r>
            <w:r w:rsidR="00636CC8" w:rsidRPr="00F62F9F">
              <w:rPr>
                <w:rFonts w:ascii="Arial" w:hAnsi="Arial" w:cs="Arial"/>
              </w:rPr>
              <w:t>Maître d’œuvre</w:t>
            </w:r>
            <w:r w:rsidR="006457BF">
              <w:rPr>
                <w:sz w:val="20"/>
                <w:szCs w:val="20"/>
              </w:rPr>
              <w:t xml:space="preserve"> </w:t>
            </w:r>
            <w:r w:rsidR="006457BF" w:rsidRPr="00B6352D">
              <w:rPr>
                <w:rFonts w:ascii="Arial" w:hAnsi="Arial" w:cs="Arial"/>
              </w:rPr>
              <w:t>et selon les préconisations de la police de l’eau,</w:t>
            </w:r>
            <w:r w:rsidR="00636CC8" w:rsidRPr="00F62F9F">
              <w:rPr>
                <w:rFonts w:ascii="Arial" w:hAnsi="Arial" w:cs="Arial"/>
              </w:rPr>
              <w:t xml:space="preserve"> </w:t>
            </w:r>
          </w:p>
          <w:p w14:paraId="12D75CB5" w14:textId="0023FD76" w:rsidR="00761BB9" w:rsidRDefault="00761BB9" w:rsidP="00FE60FD">
            <w:pPr>
              <w:numPr>
                <w:ilvl w:val="0"/>
                <w:numId w:val="6"/>
              </w:numPr>
              <w:suppressAutoHyphens/>
              <w:spacing w:after="0" w:line="240" w:lineRule="auto"/>
              <w:jc w:val="both"/>
              <w:rPr>
                <w:rFonts w:ascii="Arial" w:hAnsi="Arial" w:cs="Arial"/>
              </w:rPr>
            </w:pPr>
            <w:r w:rsidRPr="004E06B1">
              <w:rPr>
                <w:rFonts w:ascii="Arial" w:hAnsi="Arial" w:cs="Arial"/>
              </w:rPr>
              <w:t>L’ensemble des dispositions demandées au PGC, par le CSPS et par le CSP</w:t>
            </w:r>
            <w:r w:rsidR="006457BF">
              <w:rPr>
                <w:rFonts w:ascii="Arial" w:hAnsi="Arial" w:cs="Arial"/>
              </w:rPr>
              <w:t>.</w:t>
            </w:r>
          </w:p>
          <w:p w14:paraId="28CED6DA" w14:textId="77777777" w:rsidR="00A56035" w:rsidRDefault="00A56035" w:rsidP="00C577BB">
            <w:pPr>
              <w:suppressAutoHyphens/>
              <w:spacing w:after="0" w:line="240" w:lineRule="auto"/>
              <w:jc w:val="both"/>
              <w:rPr>
                <w:rFonts w:ascii="Arial" w:hAnsi="Arial" w:cs="Arial"/>
              </w:rPr>
            </w:pPr>
          </w:p>
          <w:p w14:paraId="4FB79A8E" w14:textId="06EFA91E" w:rsidR="00C577BB" w:rsidRDefault="00C577BB" w:rsidP="00821E9B">
            <w:pPr>
              <w:suppressAutoHyphens/>
              <w:spacing w:after="0" w:line="240" w:lineRule="auto"/>
              <w:jc w:val="both"/>
              <w:rPr>
                <w:rFonts w:ascii="Arial" w:hAnsi="Arial" w:cs="Arial"/>
              </w:rPr>
            </w:pPr>
            <w:bookmarkStart w:id="2" w:name="_Hlk206600233"/>
            <w:bookmarkStart w:id="3" w:name="_Hlk205287881"/>
            <w:r>
              <w:rPr>
                <w:rFonts w:ascii="Arial" w:hAnsi="Arial" w:cs="Arial"/>
              </w:rPr>
              <w:t>Au minimum un bureau de 4 personnes pour le MOA et un bureau de 4 personnes pour le MOE sont à prévoir.</w:t>
            </w:r>
            <w:r w:rsidR="009E01E5">
              <w:rPr>
                <w:rFonts w:ascii="Arial" w:hAnsi="Arial" w:cs="Arial"/>
              </w:rPr>
              <w:t xml:space="preserve"> </w:t>
            </w:r>
            <w:r w:rsidR="009E01E5" w:rsidRPr="009E01E5">
              <w:rPr>
                <w:rFonts w:ascii="Arial" w:hAnsi="Arial" w:cs="Arial"/>
              </w:rPr>
              <w:t>Chaque bureau comportera à minima un bureau, une chaise et une armoire par poste</w:t>
            </w:r>
            <w:r w:rsidR="009E01E5">
              <w:rPr>
                <w:rFonts w:ascii="Arial" w:hAnsi="Arial" w:cs="Arial"/>
              </w:rPr>
              <w:t>, ainsi qu’une connexion internet (wifi+filaire). Une salle de réunion pour 10 personnes est à prévoir.</w:t>
            </w:r>
            <w:bookmarkEnd w:id="2"/>
          </w:p>
          <w:bookmarkEnd w:id="3"/>
          <w:p w14:paraId="50F75AA6" w14:textId="77777777" w:rsidR="006457BF" w:rsidRPr="004E06B1" w:rsidRDefault="006457BF" w:rsidP="00B6352D">
            <w:pPr>
              <w:suppressAutoHyphens/>
              <w:spacing w:after="0" w:line="240" w:lineRule="auto"/>
              <w:ind w:left="360"/>
              <w:jc w:val="both"/>
              <w:rPr>
                <w:rFonts w:ascii="Arial" w:hAnsi="Arial" w:cs="Arial"/>
              </w:rPr>
            </w:pPr>
          </w:p>
          <w:p w14:paraId="3A2841FC" w14:textId="5C2C3956" w:rsidR="00636CC8" w:rsidRPr="00423E70" w:rsidRDefault="00636CC8" w:rsidP="00817E84">
            <w:pPr>
              <w:spacing w:after="0" w:line="240" w:lineRule="auto"/>
              <w:jc w:val="both"/>
              <w:rPr>
                <w:rFonts w:ascii="Arial" w:hAnsi="Arial" w:cs="Arial"/>
              </w:rPr>
            </w:pPr>
            <w:r w:rsidRPr="00423E70">
              <w:rPr>
                <w:rFonts w:ascii="Arial" w:hAnsi="Arial" w:cs="Arial"/>
              </w:rPr>
              <w:t>Ce prix compren</w:t>
            </w:r>
            <w:r w:rsidR="00761BB9">
              <w:rPr>
                <w:rFonts w:ascii="Arial" w:hAnsi="Arial" w:cs="Arial"/>
              </w:rPr>
              <w:t>d</w:t>
            </w:r>
            <w:r w:rsidRPr="00423E70">
              <w:rPr>
                <w:rFonts w:ascii="Arial" w:hAnsi="Arial" w:cs="Arial"/>
              </w:rPr>
              <w:t xml:space="preserve"> toutes les installations de chantier nécessaires à la réalisation des ouvrages provisoires non prévus par ailleurs.</w:t>
            </w:r>
          </w:p>
          <w:p w14:paraId="3DDA3E69" w14:textId="77777777" w:rsidR="00793FF7" w:rsidRPr="00423E70" w:rsidRDefault="00793FF7" w:rsidP="00817E84">
            <w:pPr>
              <w:spacing w:after="0" w:line="240" w:lineRule="auto"/>
              <w:jc w:val="both"/>
              <w:rPr>
                <w:rFonts w:ascii="Arial" w:hAnsi="Arial" w:cs="Arial"/>
              </w:rPr>
            </w:pPr>
          </w:p>
          <w:p w14:paraId="6211BB9E" w14:textId="6AEE1C45" w:rsidR="00636CC8" w:rsidRPr="00423E70" w:rsidRDefault="00636CC8" w:rsidP="00817E84">
            <w:pPr>
              <w:spacing w:after="0" w:line="240" w:lineRule="auto"/>
              <w:jc w:val="both"/>
              <w:rPr>
                <w:rFonts w:ascii="Arial" w:hAnsi="Arial" w:cs="Arial"/>
              </w:rPr>
            </w:pPr>
            <w:r w:rsidRPr="00423E70">
              <w:rPr>
                <w:rFonts w:ascii="Arial" w:hAnsi="Arial" w:cs="Arial"/>
              </w:rPr>
              <w:t xml:space="preserve">Il </w:t>
            </w:r>
            <w:r w:rsidR="006457BF">
              <w:rPr>
                <w:rFonts w:ascii="Arial" w:hAnsi="Arial" w:cs="Arial"/>
              </w:rPr>
              <w:t>est</w:t>
            </w:r>
            <w:r w:rsidRPr="00423E70">
              <w:rPr>
                <w:rFonts w:ascii="Arial" w:hAnsi="Arial" w:cs="Arial"/>
              </w:rPr>
              <w:t xml:space="preserve"> réglé en trois fractions :</w:t>
            </w:r>
          </w:p>
          <w:p w14:paraId="5D577C61" w14:textId="1C70A48A" w:rsidR="00636CC8" w:rsidRPr="00423E70" w:rsidRDefault="00636CC8" w:rsidP="00FE60FD">
            <w:pPr>
              <w:pStyle w:val="Paragraphedeliste"/>
              <w:numPr>
                <w:ilvl w:val="0"/>
                <w:numId w:val="6"/>
              </w:numPr>
              <w:spacing w:after="0" w:line="240" w:lineRule="auto"/>
              <w:jc w:val="both"/>
              <w:rPr>
                <w:rFonts w:ascii="Arial" w:hAnsi="Arial" w:cs="Arial"/>
              </w:rPr>
            </w:pPr>
            <w:r w:rsidRPr="00423E70">
              <w:rPr>
                <w:rFonts w:ascii="Arial" w:hAnsi="Arial" w:cs="Arial"/>
              </w:rPr>
              <w:t>2</w:t>
            </w:r>
            <w:r w:rsidR="00483952">
              <w:rPr>
                <w:rFonts w:ascii="Arial" w:hAnsi="Arial" w:cs="Arial"/>
              </w:rPr>
              <w:t>5</w:t>
            </w:r>
            <w:r w:rsidRPr="00423E70">
              <w:rPr>
                <w:rFonts w:ascii="Arial" w:hAnsi="Arial" w:cs="Arial"/>
              </w:rPr>
              <w:t>% après réalisation des installations, amenée des matériels et acceptation par le maître d'œuvre des éléments du PAQ à fournir pendant la période de préparation des travaux,</w:t>
            </w:r>
          </w:p>
          <w:p w14:paraId="004B893B" w14:textId="4599630C" w:rsidR="00636CC8" w:rsidRPr="00423E70" w:rsidRDefault="00483952" w:rsidP="00FE60FD">
            <w:pPr>
              <w:pStyle w:val="Paragraphedeliste"/>
              <w:numPr>
                <w:ilvl w:val="0"/>
                <w:numId w:val="6"/>
              </w:numPr>
              <w:spacing w:after="0" w:line="240" w:lineRule="auto"/>
              <w:jc w:val="both"/>
              <w:rPr>
                <w:rFonts w:ascii="Arial" w:hAnsi="Arial" w:cs="Arial"/>
              </w:rPr>
            </w:pPr>
            <w:r>
              <w:rPr>
                <w:rFonts w:ascii="Arial" w:hAnsi="Arial" w:cs="Arial"/>
              </w:rPr>
              <w:t>50</w:t>
            </w:r>
            <w:r w:rsidR="00636CC8" w:rsidRPr="00423E70">
              <w:rPr>
                <w:rFonts w:ascii="Arial" w:hAnsi="Arial" w:cs="Arial"/>
              </w:rPr>
              <w:t>% mensuellement sur la durée des travaux,</w:t>
            </w:r>
          </w:p>
          <w:p w14:paraId="6CDC56CD" w14:textId="1E3C978E" w:rsidR="00636CC8" w:rsidRPr="00423E70" w:rsidRDefault="00483952" w:rsidP="00FE60FD">
            <w:pPr>
              <w:pStyle w:val="Paragraphedeliste"/>
              <w:numPr>
                <w:ilvl w:val="0"/>
                <w:numId w:val="6"/>
              </w:numPr>
              <w:spacing w:after="0" w:line="240" w:lineRule="auto"/>
              <w:jc w:val="both"/>
              <w:rPr>
                <w:rFonts w:ascii="Arial" w:hAnsi="Arial" w:cs="Arial"/>
              </w:rPr>
            </w:pPr>
            <w:r>
              <w:rPr>
                <w:rFonts w:ascii="Arial" w:hAnsi="Arial" w:cs="Arial"/>
              </w:rPr>
              <w:t>25</w:t>
            </w:r>
            <w:r w:rsidR="00636CC8" w:rsidRPr="00423E70">
              <w:rPr>
                <w:rFonts w:ascii="Arial" w:hAnsi="Arial" w:cs="Arial"/>
              </w:rPr>
              <w:t>% après démontage, repli de tous les matériels et installations, enlèvement des matériaux en excédent, remise en état des lieux et fourniture de tous les documents de suivi du PAQ.</w:t>
            </w:r>
          </w:p>
          <w:p w14:paraId="00CDAD74" w14:textId="77777777" w:rsidR="00F361E1" w:rsidRDefault="00F361E1" w:rsidP="00817E84">
            <w:pPr>
              <w:spacing w:after="0" w:line="240" w:lineRule="auto"/>
              <w:jc w:val="both"/>
              <w:rPr>
                <w:rFonts w:ascii="Arial" w:hAnsi="Arial" w:cs="Arial"/>
                <w:b/>
              </w:rPr>
            </w:pPr>
          </w:p>
          <w:p w14:paraId="6D83E061" w14:textId="77777777" w:rsidR="00636CC8" w:rsidRDefault="00F361E1" w:rsidP="00817E84">
            <w:pPr>
              <w:spacing w:after="0" w:line="240" w:lineRule="auto"/>
              <w:jc w:val="both"/>
              <w:rPr>
                <w:rFonts w:ascii="Arial" w:hAnsi="Arial" w:cs="Arial"/>
                <w:b/>
              </w:rPr>
            </w:pPr>
            <w:r w:rsidRPr="00483952">
              <w:rPr>
                <w:rFonts w:ascii="Arial" w:hAnsi="Arial" w:cs="Arial"/>
                <w:b/>
              </w:rPr>
              <w:t>LE FORFAIT :</w:t>
            </w:r>
          </w:p>
          <w:p w14:paraId="5BFAE36B" w14:textId="480EF4AF" w:rsidR="00F361E1" w:rsidRPr="00423E70" w:rsidRDefault="00F361E1" w:rsidP="00817E84">
            <w:pPr>
              <w:spacing w:after="0" w:line="240" w:lineRule="auto"/>
              <w:jc w:val="both"/>
              <w:rPr>
                <w:rFonts w:ascii="Arial" w:hAnsi="Arial" w:cs="Arial"/>
              </w:rPr>
            </w:pPr>
          </w:p>
        </w:tc>
        <w:tc>
          <w:tcPr>
            <w:tcW w:w="1950" w:type="dxa"/>
            <w:tcBorders>
              <w:left w:val="single" w:sz="4" w:space="0" w:color="000000"/>
              <w:bottom w:val="single" w:sz="4" w:space="0" w:color="000000"/>
              <w:right w:val="single" w:sz="4" w:space="0" w:color="auto"/>
            </w:tcBorders>
            <w:shd w:val="clear" w:color="auto" w:fill="auto"/>
          </w:tcPr>
          <w:p w14:paraId="42F36C25" w14:textId="77777777" w:rsidR="00636CC8" w:rsidRPr="00423E70" w:rsidRDefault="00636CC8" w:rsidP="00817E84">
            <w:pPr>
              <w:snapToGrid w:val="0"/>
              <w:spacing w:after="0" w:line="240" w:lineRule="auto"/>
              <w:jc w:val="center"/>
              <w:rPr>
                <w:rFonts w:ascii="Arial" w:hAnsi="Arial" w:cs="Arial"/>
              </w:rPr>
            </w:pPr>
          </w:p>
        </w:tc>
      </w:tr>
      <w:tr w:rsidR="00636CC8" w:rsidRPr="00423E70" w14:paraId="7EC6DE67" w14:textId="77777777" w:rsidTr="00821E9B">
        <w:trPr>
          <w:trHeight w:val="340"/>
        </w:trPr>
        <w:tc>
          <w:tcPr>
            <w:tcW w:w="1176" w:type="dxa"/>
            <w:tcBorders>
              <w:top w:val="single" w:sz="4" w:space="0" w:color="000000"/>
              <w:left w:val="single" w:sz="4" w:space="0" w:color="000000"/>
              <w:bottom w:val="single" w:sz="4" w:space="0" w:color="auto"/>
            </w:tcBorders>
            <w:shd w:val="clear" w:color="auto" w:fill="auto"/>
          </w:tcPr>
          <w:p w14:paraId="1EC002C6" w14:textId="591BFF66" w:rsidR="00636CC8" w:rsidRPr="00423E70" w:rsidRDefault="00851F02" w:rsidP="00817E84">
            <w:pPr>
              <w:snapToGrid w:val="0"/>
              <w:spacing w:after="0" w:line="240" w:lineRule="auto"/>
              <w:jc w:val="center"/>
              <w:rPr>
                <w:rFonts w:ascii="Arial" w:hAnsi="Arial" w:cs="Arial"/>
              </w:rPr>
            </w:pPr>
            <w:r>
              <w:rPr>
                <w:rFonts w:ascii="Arial" w:hAnsi="Arial" w:cs="Arial"/>
                <w:b/>
              </w:rPr>
              <w:lastRenderedPageBreak/>
              <w:t>10</w:t>
            </w:r>
            <w:r w:rsidR="000A3D89">
              <w:rPr>
                <w:rFonts w:ascii="Arial" w:hAnsi="Arial" w:cs="Arial"/>
                <w:b/>
              </w:rPr>
              <w:t>2</w:t>
            </w:r>
          </w:p>
        </w:tc>
        <w:tc>
          <w:tcPr>
            <w:tcW w:w="7506" w:type="dxa"/>
            <w:tcBorders>
              <w:top w:val="single" w:sz="4" w:space="0" w:color="000000"/>
              <w:left w:val="single" w:sz="4" w:space="0" w:color="000000"/>
              <w:bottom w:val="single" w:sz="4" w:space="0" w:color="auto"/>
            </w:tcBorders>
            <w:shd w:val="clear" w:color="auto" w:fill="auto"/>
          </w:tcPr>
          <w:p w14:paraId="47372ACA" w14:textId="406152E4" w:rsidR="00636CC8" w:rsidRPr="00423E70" w:rsidRDefault="009552F4" w:rsidP="00817E84">
            <w:pPr>
              <w:spacing w:after="0" w:line="240" w:lineRule="auto"/>
              <w:jc w:val="both"/>
              <w:rPr>
                <w:rFonts w:ascii="Arial" w:hAnsi="Arial" w:cs="Arial"/>
              </w:rPr>
            </w:pPr>
            <w:r>
              <w:rPr>
                <w:rFonts w:ascii="Arial" w:hAnsi="Arial" w:cs="Arial"/>
                <w:b/>
                <w:u w:val="single"/>
              </w:rPr>
              <w:t>Etudes et m</w:t>
            </w:r>
            <w:r w:rsidR="00636CC8" w:rsidRPr="00423E70">
              <w:rPr>
                <w:rFonts w:ascii="Arial" w:hAnsi="Arial" w:cs="Arial"/>
                <w:b/>
                <w:u w:val="single"/>
              </w:rPr>
              <w:t xml:space="preserve">éthodes d’exécution </w:t>
            </w:r>
          </w:p>
          <w:p w14:paraId="2A715E73" w14:textId="77777777" w:rsidR="00636CC8" w:rsidRPr="00423E70" w:rsidRDefault="00636CC8" w:rsidP="00817E84">
            <w:pPr>
              <w:spacing w:after="0" w:line="240" w:lineRule="auto"/>
              <w:jc w:val="both"/>
              <w:rPr>
                <w:rFonts w:ascii="Arial" w:hAnsi="Arial" w:cs="Arial"/>
              </w:rPr>
            </w:pPr>
          </w:p>
          <w:p w14:paraId="77C4891C" w14:textId="3346D6ED" w:rsidR="000A3D89" w:rsidRDefault="00E02795" w:rsidP="000A3D89">
            <w:pPr>
              <w:spacing w:after="0" w:line="240" w:lineRule="auto"/>
              <w:jc w:val="both"/>
              <w:rPr>
                <w:rFonts w:ascii="Arial" w:hAnsi="Arial" w:cs="Arial"/>
              </w:rPr>
            </w:pPr>
            <w:r w:rsidRPr="00423E70">
              <w:rPr>
                <w:rFonts w:ascii="Arial" w:hAnsi="Arial" w:cs="Arial"/>
              </w:rPr>
              <w:t>Ce</w:t>
            </w:r>
            <w:r w:rsidR="007F7FA3">
              <w:rPr>
                <w:rFonts w:ascii="Arial" w:hAnsi="Arial" w:cs="Arial"/>
              </w:rPr>
              <w:t xml:space="preserve"> prix rémunère</w:t>
            </w:r>
            <w:r w:rsidR="00A56035">
              <w:rPr>
                <w:rFonts w:ascii="Arial" w:hAnsi="Arial" w:cs="Arial"/>
              </w:rPr>
              <w:t>,</w:t>
            </w:r>
            <w:r w:rsidR="00636CC8" w:rsidRPr="00423E70">
              <w:rPr>
                <w:rFonts w:ascii="Arial" w:hAnsi="Arial" w:cs="Arial"/>
              </w:rPr>
              <w:t xml:space="preserve"> forfaitairement</w:t>
            </w:r>
            <w:r w:rsidR="00A56035">
              <w:rPr>
                <w:rFonts w:ascii="Arial" w:hAnsi="Arial" w:cs="Arial"/>
              </w:rPr>
              <w:t>,</w:t>
            </w:r>
            <w:r w:rsidR="00636CC8" w:rsidRPr="00423E70">
              <w:rPr>
                <w:rFonts w:ascii="Arial" w:hAnsi="Arial" w:cs="Arial"/>
              </w:rPr>
              <w:t xml:space="preserve"> les </w:t>
            </w:r>
            <w:r w:rsidR="004C6E4F">
              <w:rPr>
                <w:rFonts w:ascii="Arial" w:hAnsi="Arial" w:cs="Arial"/>
              </w:rPr>
              <w:t xml:space="preserve">études et </w:t>
            </w:r>
            <w:r w:rsidR="00636CC8" w:rsidRPr="00423E70">
              <w:rPr>
                <w:rFonts w:ascii="Arial" w:hAnsi="Arial" w:cs="Arial"/>
              </w:rPr>
              <w:t>méthodes d'exécution</w:t>
            </w:r>
            <w:r w:rsidR="000A3D89">
              <w:rPr>
                <w:rFonts w:ascii="Arial" w:hAnsi="Arial" w:cs="Arial"/>
              </w:rPr>
              <w:t>.</w:t>
            </w:r>
          </w:p>
          <w:p w14:paraId="6BBEC822" w14:textId="07057775" w:rsidR="000A3D89" w:rsidRPr="00423E70" w:rsidRDefault="000A3D89" w:rsidP="000A3D89">
            <w:pPr>
              <w:spacing w:after="0" w:line="240" w:lineRule="auto"/>
              <w:jc w:val="both"/>
              <w:rPr>
                <w:rFonts w:ascii="Arial" w:hAnsi="Arial" w:cs="Arial"/>
                <w:b/>
                <w:u w:val="single"/>
              </w:rPr>
            </w:pPr>
            <w:r w:rsidRPr="00423E70">
              <w:rPr>
                <w:rFonts w:ascii="Arial" w:hAnsi="Arial" w:cs="Arial"/>
              </w:rPr>
              <w:t>Il s’applique à la réalisation des études de génie civil, ouvrages d’art, soutènements, assainissement, VRD, équipements (réseau d’exploitation, etc.) et plus généralement à tout domaine d’étude nécessaire à la réalisation de l’opération.</w:t>
            </w:r>
          </w:p>
          <w:p w14:paraId="5A413E2A" w14:textId="0951A91B" w:rsidR="00636CC8" w:rsidRPr="00423E70" w:rsidRDefault="000A3D89" w:rsidP="00817E84">
            <w:pPr>
              <w:spacing w:after="0" w:line="240" w:lineRule="auto"/>
              <w:jc w:val="both"/>
              <w:rPr>
                <w:rFonts w:ascii="Arial" w:hAnsi="Arial" w:cs="Arial"/>
              </w:rPr>
            </w:pPr>
            <w:r w:rsidRPr="00423E70">
              <w:rPr>
                <w:rFonts w:ascii="Arial" w:hAnsi="Arial" w:cs="Arial"/>
              </w:rPr>
              <w:t>Il s’applique</w:t>
            </w:r>
            <w:r>
              <w:rPr>
                <w:rFonts w:ascii="Arial" w:hAnsi="Arial" w:cs="Arial"/>
              </w:rPr>
              <w:t xml:space="preserve"> également aux</w:t>
            </w:r>
            <w:r w:rsidR="00636CC8" w:rsidRPr="00423E70">
              <w:rPr>
                <w:rFonts w:ascii="Arial" w:hAnsi="Arial" w:cs="Arial"/>
              </w:rPr>
              <w:t xml:space="preserve"> procédures d’exécution, phasages de travaux et de circulation (routière) détaillés, les plannings détaillés de travaux, les documents nécessaires à l’obtention des autorisations vis-à-vis des conditions de circulation par la Direction des Routes d’Ile de France et la Pr</w:t>
            </w:r>
            <w:r w:rsidR="0073469B" w:rsidRPr="00423E70">
              <w:rPr>
                <w:rFonts w:ascii="Arial" w:hAnsi="Arial" w:cs="Arial"/>
              </w:rPr>
              <w:t>éfecture de Police, les villes,</w:t>
            </w:r>
            <w:r w:rsidR="00636CC8" w:rsidRPr="00423E70">
              <w:rPr>
                <w:rFonts w:ascii="Arial" w:hAnsi="Arial" w:cs="Arial"/>
              </w:rPr>
              <w:t xml:space="preserve"> pour l'ensemble des travaux. Les plans devront également faire apparaître les zones de stockage et les flux de circulation (études de gestion des flux de chantier et des flux de circulations routière, piétonne).</w:t>
            </w:r>
          </w:p>
          <w:p w14:paraId="124C1237" w14:textId="1D5D7410" w:rsidR="00636CC8" w:rsidRPr="00423E70" w:rsidRDefault="00636CC8" w:rsidP="00817E84">
            <w:pPr>
              <w:spacing w:after="0" w:line="240" w:lineRule="auto"/>
              <w:jc w:val="both"/>
              <w:rPr>
                <w:rFonts w:ascii="Arial" w:hAnsi="Arial" w:cs="Arial"/>
              </w:rPr>
            </w:pPr>
            <w:r w:rsidRPr="00423E70">
              <w:rPr>
                <w:rFonts w:ascii="Arial" w:hAnsi="Arial" w:cs="Arial"/>
              </w:rPr>
              <w:t xml:space="preserve">Les méthodes d’exécution devront prendre en compte les projets connexes et leurs contraintes </w:t>
            </w:r>
            <w:r w:rsidR="00D102B5">
              <w:rPr>
                <w:rFonts w:ascii="Arial" w:hAnsi="Arial" w:cs="Arial"/>
              </w:rPr>
              <w:t xml:space="preserve">ainsi que les contraintes propres à la SNCF </w:t>
            </w:r>
            <w:r w:rsidRPr="00423E70">
              <w:rPr>
                <w:rFonts w:ascii="Arial" w:hAnsi="Arial" w:cs="Arial"/>
              </w:rPr>
              <w:t>au fur et à mesure de l’avancement des travaux.</w:t>
            </w:r>
          </w:p>
          <w:p w14:paraId="0B637C95" w14:textId="77777777" w:rsidR="00636CC8" w:rsidRPr="00423E70" w:rsidRDefault="00636CC8" w:rsidP="00817E84">
            <w:pPr>
              <w:spacing w:after="0" w:line="240" w:lineRule="auto"/>
              <w:jc w:val="both"/>
              <w:rPr>
                <w:rFonts w:ascii="Arial" w:hAnsi="Arial" w:cs="Arial"/>
              </w:rPr>
            </w:pPr>
          </w:p>
          <w:p w14:paraId="02AF273D" w14:textId="77777777" w:rsidR="00636CC8" w:rsidRPr="0095485C" w:rsidRDefault="00636CC8" w:rsidP="00817E84">
            <w:pPr>
              <w:spacing w:after="0" w:line="240" w:lineRule="auto"/>
              <w:jc w:val="both"/>
              <w:rPr>
                <w:rFonts w:ascii="Arial" w:hAnsi="Arial" w:cs="Arial"/>
              </w:rPr>
            </w:pPr>
            <w:r w:rsidRPr="00423E70">
              <w:rPr>
                <w:rFonts w:ascii="Arial" w:hAnsi="Arial" w:cs="Arial"/>
              </w:rPr>
              <w:t xml:space="preserve">Ce prix </w:t>
            </w:r>
            <w:r w:rsidRPr="0095485C">
              <w:rPr>
                <w:rFonts w:ascii="Arial" w:hAnsi="Arial" w:cs="Arial"/>
              </w:rPr>
              <w:t>comprend la fourniture des exemplaires papiers des documents, le nombre d’exemplaires étant défini au CCAP.</w:t>
            </w:r>
          </w:p>
          <w:p w14:paraId="1481111A" w14:textId="77777777" w:rsidR="00636CC8" w:rsidRPr="0095485C" w:rsidRDefault="00636CC8" w:rsidP="00817E84">
            <w:pPr>
              <w:spacing w:after="0" w:line="240" w:lineRule="auto"/>
              <w:jc w:val="both"/>
              <w:rPr>
                <w:rFonts w:ascii="Arial" w:hAnsi="Arial" w:cs="Arial"/>
              </w:rPr>
            </w:pPr>
          </w:p>
          <w:p w14:paraId="0DBB126A" w14:textId="06E4B36F" w:rsidR="004C6E4F" w:rsidRDefault="004C6E4F" w:rsidP="004C6E4F">
            <w:pPr>
              <w:spacing w:after="0" w:line="240" w:lineRule="auto"/>
              <w:jc w:val="both"/>
              <w:rPr>
                <w:rFonts w:ascii="Arial" w:hAnsi="Arial" w:cs="Arial"/>
              </w:rPr>
            </w:pPr>
            <w:r w:rsidRPr="00423E70">
              <w:rPr>
                <w:rFonts w:ascii="Arial" w:hAnsi="Arial" w:cs="Arial"/>
              </w:rPr>
              <w:t xml:space="preserve"> Il comprend </w:t>
            </w:r>
            <w:r>
              <w:rPr>
                <w:rFonts w:ascii="Arial" w:hAnsi="Arial" w:cs="Arial"/>
              </w:rPr>
              <w:t>notamment</w:t>
            </w:r>
            <w:r w:rsidRPr="00423E70">
              <w:rPr>
                <w:rFonts w:ascii="Arial" w:hAnsi="Arial" w:cs="Arial"/>
              </w:rPr>
              <w:t xml:space="preserve"> :</w:t>
            </w:r>
          </w:p>
          <w:p w14:paraId="5CBE1E09" w14:textId="320BC2CB" w:rsidR="004C6E4F" w:rsidRDefault="004C6E4F" w:rsidP="00F96D92">
            <w:pPr>
              <w:pStyle w:val="Paragraphedeliste"/>
              <w:numPr>
                <w:ilvl w:val="0"/>
                <w:numId w:val="11"/>
              </w:numPr>
              <w:spacing w:after="0" w:line="240" w:lineRule="auto"/>
              <w:jc w:val="both"/>
              <w:rPr>
                <w:rFonts w:ascii="Arial" w:hAnsi="Arial" w:cs="Arial"/>
              </w:rPr>
            </w:pPr>
            <w:r w:rsidRPr="004E06B1">
              <w:rPr>
                <w:rFonts w:ascii="Arial" w:hAnsi="Arial" w:cs="Arial"/>
              </w:rPr>
              <w:t>Les prestations définies aux articles 28 et 29 du CCAG Travaux,</w:t>
            </w:r>
          </w:p>
          <w:p w14:paraId="1A95F494" w14:textId="77777777" w:rsidR="004C6E4F" w:rsidRPr="0095485C" w:rsidRDefault="004C6E4F" w:rsidP="00F96D92">
            <w:pPr>
              <w:pStyle w:val="Paragraphedeliste"/>
              <w:numPr>
                <w:ilvl w:val="0"/>
                <w:numId w:val="11"/>
              </w:numPr>
              <w:rPr>
                <w:rFonts w:ascii="Arial" w:hAnsi="Arial" w:cs="Arial"/>
              </w:rPr>
            </w:pPr>
            <w:r w:rsidRPr="0095485C">
              <w:rPr>
                <w:rFonts w:ascii="Arial" w:hAnsi="Arial" w:cs="Arial"/>
              </w:rPr>
              <w:t>la vérification des quantités prévues au détail estimatif pendant la période de préparation du chantier et la remise des documents contradictoires ;</w:t>
            </w:r>
          </w:p>
          <w:p w14:paraId="05D49641" w14:textId="77777777" w:rsidR="004C6E4F" w:rsidRPr="0095485C" w:rsidRDefault="004C6E4F" w:rsidP="00F96D92">
            <w:pPr>
              <w:pStyle w:val="Paragraphedeliste"/>
              <w:numPr>
                <w:ilvl w:val="0"/>
                <w:numId w:val="11"/>
              </w:numPr>
              <w:spacing w:after="0" w:line="240" w:lineRule="auto"/>
              <w:jc w:val="both"/>
              <w:rPr>
                <w:rFonts w:ascii="Arial" w:hAnsi="Arial" w:cs="Arial"/>
              </w:rPr>
            </w:pPr>
            <w:r w:rsidRPr="0095485C">
              <w:rPr>
                <w:rFonts w:ascii="Arial" w:hAnsi="Arial" w:cs="Arial"/>
              </w:rPr>
              <w:t>Le programme des études, et sa mise à jour toutes les deux semaines,</w:t>
            </w:r>
          </w:p>
          <w:p w14:paraId="4794EFD7" w14:textId="77777777" w:rsidR="004C6E4F" w:rsidRPr="004E06B1" w:rsidRDefault="004C6E4F" w:rsidP="00F96D92">
            <w:pPr>
              <w:pStyle w:val="Paragraphedeliste"/>
              <w:numPr>
                <w:ilvl w:val="0"/>
                <w:numId w:val="11"/>
              </w:numPr>
              <w:spacing w:after="0" w:line="240" w:lineRule="auto"/>
              <w:jc w:val="both"/>
              <w:rPr>
                <w:rFonts w:ascii="Arial" w:hAnsi="Arial" w:cs="Arial"/>
              </w:rPr>
            </w:pPr>
            <w:r w:rsidRPr="004E06B1">
              <w:rPr>
                <w:rFonts w:ascii="Arial" w:hAnsi="Arial" w:cs="Arial"/>
              </w:rPr>
              <w:t>La réalisation et la mise à jour des plans des installations de chantier à faire valider pendant la période de préparation,</w:t>
            </w:r>
          </w:p>
          <w:p w14:paraId="0563930A" w14:textId="77777777" w:rsidR="004C6E4F" w:rsidRDefault="004C6E4F" w:rsidP="00F96D92">
            <w:pPr>
              <w:pStyle w:val="Paragraphedeliste"/>
              <w:numPr>
                <w:ilvl w:val="0"/>
                <w:numId w:val="11"/>
              </w:numPr>
              <w:spacing w:after="0" w:line="240" w:lineRule="auto"/>
              <w:jc w:val="both"/>
              <w:rPr>
                <w:rFonts w:ascii="Arial" w:hAnsi="Arial" w:cs="Arial"/>
              </w:rPr>
            </w:pPr>
            <w:r w:rsidRPr="004E06B1">
              <w:rPr>
                <w:rFonts w:ascii="Arial" w:hAnsi="Arial" w:cs="Arial"/>
              </w:rPr>
              <w:t>Les profils en travers courants équipés (assainissement, réseaux…)</w:t>
            </w:r>
          </w:p>
          <w:p w14:paraId="1F7453DA" w14:textId="77777777" w:rsidR="004C6E4F" w:rsidRPr="0095485C" w:rsidRDefault="004C6E4F" w:rsidP="00F96D92">
            <w:pPr>
              <w:pStyle w:val="Paragraphedeliste"/>
              <w:numPr>
                <w:ilvl w:val="0"/>
                <w:numId w:val="11"/>
              </w:numPr>
              <w:spacing w:after="0" w:line="240" w:lineRule="auto"/>
              <w:jc w:val="both"/>
              <w:rPr>
                <w:rFonts w:ascii="Arial" w:hAnsi="Arial" w:cs="Arial"/>
              </w:rPr>
            </w:pPr>
            <w:r w:rsidRPr="0095485C">
              <w:rPr>
                <w:rFonts w:ascii="Arial" w:hAnsi="Arial" w:cs="Arial"/>
              </w:rPr>
              <w:t>La réalisation de tous les plans de coffrage, ferraillage, réseaux, revêtements, équipement, ou autres nécessaires à la réalisation de l’intégralité de l’opération, décomposés par phases successives d’exécution s’il y a lieu,</w:t>
            </w:r>
          </w:p>
          <w:p w14:paraId="4CC184EC" w14:textId="77777777" w:rsidR="004C6E4F" w:rsidRPr="0095485C" w:rsidRDefault="004C6E4F" w:rsidP="00F96D92">
            <w:pPr>
              <w:pStyle w:val="Paragraphedeliste"/>
              <w:numPr>
                <w:ilvl w:val="0"/>
                <w:numId w:val="11"/>
              </w:numPr>
              <w:spacing w:after="0" w:line="240" w:lineRule="auto"/>
              <w:jc w:val="both"/>
              <w:rPr>
                <w:rFonts w:ascii="Arial" w:hAnsi="Arial" w:cs="Arial"/>
              </w:rPr>
            </w:pPr>
            <w:r w:rsidRPr="0095485C">
              <w:rPr>
                <w:rFonts w:ascii="Arial" w:hAnsi="Arial" w:cs="Arial"/>
              </w:rPr>
              <w:t>La réalisation de l’ensemble des notes de calculs justifiant ces plans, groupées le cas échéant par partie et/ou phases successives,</w:t>
            </w:r>
          </w:p>
          <w:p w14:paraId="37152A73" w14:textId="77777777" w:rsidR="004C6E4F" w:rsidRPr="00423E70" w:rsidRDefault="004C6E4F" w:rsidP="00F96D92">
            <w:pPr>
              <w:pStyle w:val="Paragraphedeliste"/>
              <w:numPr>
                <w:ilvl w:val="0"/>
                <w:numId w:val="11"/>
              </w:numPr>
              <w:spacing w:after="0" w:line="240" w:lineRule="auto"/>
              <w:jc w:val="both"/>
              <w:rPr>
                <w:rFonts w:ascii="Arial" w:hAnsi="Arial" w:cs="Arial"/>
              </w:rPr>
            </w:pPr>
            <w:r w:rsidRPr="00423E70">
              <w:rPr>
                <w:rFonts w:ascii="Arial" w:hAnsi="Arial" w:cs="Arial"/>
              </w:rPr>
              <w:t>Les plans et notes de calculs nécessaires à la définition et à la construction des ouvrages provisoires,</w:t>
            </w:r>
          </w:p>
          <w:p w14:paraId="420A5A04" w14:textId="77777777" w:rsidR="004C6E4F" w:rsidRDefault="004C6E4F" w:rsidP="00F96D92">
            <w:pPr>
              <w:pStyle w:val="Paragraphedeliste"/>
              <w:numPr>
                <w:ilvl w:val="0"/>
                <w:numId w:val="11"/>
              </w:numPr>
              <w:spacing w:after="0" w:line="240" w:lineRule="auto"/>
              <w:jc w:val="both"/>
              <w:rPr>
                <w:rFonts w:ascii="Arial" w:hAnsi="Arial" w:cs="Arial"/>
              </w:rPr>
            </w:pPr>
            <w:r w:rsidRPr="00423E70">
              <w:rPr>
                <w:rFonts w:ascii="Arial" w:hAnsi="Arial" w:cs="Arial"/>
              </w:rPr>
              <w:t>Les notes de calculs nécessaires à la justification des ouvrages existants impactés par les travaux, en phase provisoire comme définitive,</w:t>
            </w:r>
          </w:p>
          <w:p w14:paraId="064D4F8F" w14:textId="191EA3CC" w:rsidR="002163D9" w:rsidRPr="00423E70" w:rsidRDefault="002163D9" w:rsidP="00F96D92">
            <w:pPr>
              <w:pStyle w:val="Paragraphedeliste"/>
              <w:numPr>
                <w:ilvl w:val="0"/>
                <w:numId w:val="11"/>
              </w:numPr>
              <w:spacing w:after="0" w:line="240" w:lineRule="auto"/>
              <w:jc w:val="both"/>
              <w:rPr>
                <w:rFonts w:ascii="Arial" w:hAnsi="Arial" w:cs="Arial"/>
              </w:rPr>
            </w:pPr>
            <w:r>
              <w:rPr>
                <w:rFonts w:ascii="Arial" w:hAnsi="Arial" w:cs="Arial"/>
              </w:rPr>
              <w:t>L’étude des formulations du béton,</w:t>
            </w:r>
          </w:p>
          <w:p w14:paraId="222C15EF" w14:textId="77777777" w:rsidR="004C6E4F" w:rsidRDefault="004C6E4F" w:rsidP="00F96D92">
            <w:pPr>
              <w:pStyle w:val="Paragraphedeliste"/>
              <w:numPr>
                <w:ilvl w:val="0"/>
                <w:numId w:val="11"/>
              </w:numPr>
              <w:spacing w:after="0" w:line="240" w:lineRule="auto"/>
              <w:jc w:val="both"/>
              <w:rPr>
                <w:rFonts w:ascii="Arial" w:hAnsi="Arial" w:cs="Arial"/>
              </w:rPr>
            </w:pPr>
            <w:r w:rsidRPr="00423E70">
              <w:rPr>
                <w:rFonts w:ascii="Arial" w:hAnsi="Arial" w:cs="Arial"/>
              </w:rPr>
              <w:t>Le programme des épreuves de chargement,</w:t>
            </w:r>
          </w:p>
          <w:p w14:paraId="2C471FDD" w14:textId="77777777" w:rsidR="00F96D92" w:rsidRPr="00CA09B6" w:rsidRDefault="00F96D92" w:rsidP="003D3F21">
            <w:pPr>
              <w:pStyle w:val="Paragraphedeliste"/>
              <w:numPr>
                <w:ilvl w:val="0"/>
                <w:numId w:val="11"/>
              </w:numPr>
              <w:spacing w:after="0" w:line="240" w:lineRule="auto"/>
              <w:jc w:val="both"/>
              <w:rPr>
                <w:rFonts w:ascii="Arial" w:hAnsi="Arial" w:cs="Arial"/>
              </w:rPr>
            </w:pPr>
            <w:r w:rsidRPr="00CA09B6">
              <w:rPr>
                <w:rFonts w:ascii="Arial" w:hAnsi="Arial" w:cs="Arial"/>
              </w:rPr>
              <w:t>tous les compléments, modifications ou reprises d’études au-delà des plans de projet joints au dossier Marché,</w:t>
            </w:r>
          </w:p>
          <w:p w14:paraId="10523A6F" w14:textId="77777777" w:rsidR="004C6E4F" w:rsidRPr="00423E70" w:rsidRDefault="004C6E4F" w:rsidP="00F96D92">
            <w:pPr>
              <w:pStyle w:val="Paragraphedeliste"/>
              <w:numPr>
                <w:ilvl w:val="0"/>
                <w:numId w:val="11"/>
              </w:numPr>
              <w:spacing w:after="0" w:line="240" w:lineRule="auto"/>
              <w:jc w:val="both"/>
              <w:rPr>
                <w:rFonts w:ascii="Arial" w:hAnsi="Arial" w:cs="Arial"/>
              </w:rPr>
            </w:pPr>
            <w:r w:rsidRPr="00423E70">
              <w:rPr>
                <w:rFonts w:ascii="Arial" w:hAnsi="Arial" w:cs="Arial"/>
              </w:rPr>
              <w:t>Les métrés d’exécution conformément aux plans d’exécution, à joindre à chaque situation de travaux à la MOE,</w:t>
            </w:r>
          </w:p>
          <w:p w14:paraId="3D98682D" w14:textId="209D13AE" w:rsidR="004C6E4F" w:rsidRPr="00423E70" w:rsidRDefault="004C6E4F" w:rsidP="00F96D92">
            <w:pPr>
              <w:pStyle w:val="Paragraphedeliste"/>
              <w:numPr>
                <w:ilvl w:val="0"/>
                <w:numId w:val="11"/>
              </w:numPr>
              <w:spacing w:after="0" w:line="240" w:lineRule="auto"/>
              <w:jc w:val="both"/>
              <w:rPr>
                <w:rFonts w:ascii="Arial" w:hAnsi="Arial" w:cs="Arial"/>
              </w:rPr>
            </w:pPr>
            <w:r w:rsidRPr="00423E70">
              <w:rPr>
                <w:rFonts w:ascii="Arial" w:hAnsi="Arial" w:cs="Arial"/>
              </w:rPr>
              <w:t>Le calage géométrique des voiries définitives et provisoires où le tracé devra être présenté par l’Entrepreneur,</w:t>
            </w:r>
          </w:p>
          <w:p w14:paraId="1AE15480" w14:textId="77777777" w:rsidR="004C6E4F" w:rsidRPr="00423E70" w:rsidRDefault="004C6E4F" w:rsidP="00F96D92">
            <w:pPr>
              <w:pStyle w:val="Paragraphedeliste"/>
              <w:numPr>
                <w:ilvl w:val="0"/>
                <w:numId w:val="11"/>
              </w:numPr>
              <w:spacing w:after="0" w:line="240" w:lineRule="auto"/>
              <w:jc w:val="both"/>
              <w:rPr>
                <w:rFonts w:ascii="Arial" w:hAnsi="Arial" w:cs="Arial"/>
              </w:rPr>
            </w:pPr>
            <w:r w:rsidRPr="00423E70">
              <w:rPr>
                <w:rFonts w:ascii="Arial" w:hAnsi="Arial" w:cs="Arial"/>
              </w:rPr>
              <w:t>Les vacations du ou des bureaux d’études de l’Entrepreneur qui doit être présenté autant que besoin aux réunions de chantier,</w:t>
            </w:r>
          </w:p>
          <w:p w14:paraId="1E4BAE1F" w14:textId="77777777" w:rsidR="00F96D92" w:rsidRPr="00F96D92" w:rsidRDefault="00F96D92" w:rsidP="00F96D92">
            <w:pPr>
              <w:numPr>
                <w:ilvl w:val="0"/>
                <w:numId w:val="11"/>
              </w:numPr>
              <w:suppressAutoHyphens/>
              <w:spacing w:after="0" w:line="240" w:lineRule="auto"/>
              <w:jc w:val="both"/>
              <w:rPr>
                <w:rFonts w:ascii="Arial" w:hAnsi="Arial" w:cs="Arial"/>
              </w:rPr>
            </w:pPr>
            <w:r w:rsidRPr="00F96D92">
              <w:rPr>
                <w:rFonts w:ascii="Arial" w:hAnsi="Arial" w:cs="Arial"/>
              </w:rPr>
              <w:t xml:space="preserve">les méthodes d’exécution, </w:t>
            </w:r>
          </w:p>
          <w:p w14:paraId="5863A3DE" w14:textId="77777777" w:rsidR="00F96D92" w:rsidRPr="00F96D92" w:rsidRDefault="00F96D92" w:rsidP="00F96D92">
            <w:pPr>
              <w:numPr>
                <w:ilvl w:val="0"/>
                <w:numId w:val="11"/>
              </w:numPr>
              <w:suppressAutoHyphens/>
              <w:spacing w:after="0" w:line="240" w:lineRule="auto"/>
              <w:jc w:val="both"/>
              <w:rPr>
                <w:rFonts w:ascii="Arial" w:hAnsi="Arial" w:cs="Arial"/>
              </w:rPr>
            </w:pPr>
            <w:r w:rsidRPr="00F96D92">
              <w:rPr>
                <w:rFonts w:ascii="Arial" w:hAnsi="Arial" w:cs="Arial"/>
              </w:rPr>
              <w:t xml:space="preserve">les procédures d’exécution, </w:t>
            </w:r>
          </w:p>
          <w:p w14:paraId="65F4CD6F" w14:textId="238608C8" w:rsidR="00F96D92" w:rsidRDefault="00F96D92" w:rsidP="00F96D92">
            <w:pPr>
              <w:numPr>
                <w:ilvl w:val="0"/>
                <w:numId w:val="11"/>
              </w:numPr>
              <w:suppressAutoHyphens/>
              <w:spacing w:after="0" w:line="240" w:lineRule="auto"/>
              <w:jc w:val="both"/>
              <w:rPr>
                <w:rFonts w:ascii="Arial" w:hAnsi="Arial" w:cs="Arial"/>
              </w:rPr>
            </w:pPr>
            <w:r w:rsidRPr="00F96D92">
              <w:rPr>
                <w:rFonts w:ascii="Arial" w:hAnsi="Arial" w:cs="Arial"/>
              </w:rPr>
              <w:t>les plannings détaillés de travaux,</w:t>
            </w:r>
          </w:p>
          <w:p w14:paraId="08DC708F" w14:textId="3174CE12" w:rsidR="00D102B5" w:rsidRDefault="00D102B5" w:rsidP="00F96D92">
            <w:pPr>
              <w:numPr>
                <w:ilvl w:val="0"/>
                <w:numId w:val="11"/>
              </w:numPr>
              <w:suppressAutoHyphens/>
              <w:spacing w:after="0" w:line="240" w:lineRule="auto"/>
              <w:jc w:val="both"/>
              <w:rPr>
                <w:rFonts w:ascii="Arial" w:hAnsi="Arial" w:cs="Arial"/>
              </w:rPr>
            </w:pPr>
            <w:r>
              <w:rPr>
                <w:rFonts w:ascii="Arial" w:hAnsi="Arial" w:cs="Arial"/>
              </w:rPr>
              <w:t>les plans de phasage et Dossier d’Exploitation Sous Chantier</w:t>
            </w:r>
          </w:p>
          <w:p w14:paraId="6F5B334E" w14:textId="77777777" w:rsidR="00D102B5" w:rsidRPr="00F96D92" w:rsidRDefault="00D102B5" w:rsidP="00821E9B">
            <w:pPr>
              <w:suppressAutoHyphens/>
              <w:spacing w:after="0" w:line="240" w:lineRule="auto"/>
              <w:ind w:left="720"/>
              <w:jc w:val="both"/>
              <w:rPr>
                <w:rFonts w:ascii="Arial" w:hAnsi="Arial" w:cs="Arial"/>
              </w:rPr>
            </w:pPr>
          </w:p>
          <w:p w14:paraId="7B7A0678" w14:textId="33216119" w:rsidR="00F96D92" w:rsidRPr="00F96D92" w:rsidRDefault="00F96D92" w:rsidP="00F96D92">
            <w:pPr>
              <w:numPr>
                <w:ilvl w:val="0"/>
                <w:numId w:val="11"/>
              </w:numPr>
              <w:suppressAutoHyphens/>
              <w:spacing w:after="0" w:line="240" w:lineRule="auto"/>
              <w:jc w:val="both"/>
              <w:rPr>
                <w:rFonts w:ascii="Arial" w:hAnsi="Arial" w:cs="Arial"/>
              </w:rPr>
            </w:pPr>
            <w:r w:rsidRPr="00F96D92">
              <w:rPr>
                <w:rFonts w:ascii="Arial" w:hAnsi="Arial" w:cs="Arial"/>
              </w:rPr>
              <w:t>les documents nécessaires à l’obtention des autorisations vis-à-vis des conditions de circulatio</w:t>
            </w:r>
            <w:r w:rsidR="002E5BD6">
              <w:rPr>
                <w:rFonts w:ascii="Arial" w:hAnsi="Arial" w:cs="Arial"/>
              </w:rPr>
              <w:t>n</w:t>
            </w:r>
            <w:r w:rsidRPr="00F96D92">
              <w:rPr>
                <w:rFonts w:ascii="Arial" w:hAnsi="Arial" w:cs="Arial"/>
              </w:rPr>
              <w:t>.</w:t>
            </w:r>
          </w:p>
          <w:p w14:paraId="2746E17E" w14:textId="77777777" w:rsidR="00F96D92" w:rsidRPr="00423E70" w:rsidRDefault="00F96D92" w:rsidP="00821E9B">
            <w:pPr>
              <w:suppressAutoHyphens/>
              <w:spacing w:after="0" w:line="240" w:lineRule="auto"/>
              <w:jc w:val="both"/>
              <w:rPr>
                <w:rFonts w:ascii="Arial" w:hAnsi="Arial" w:cs="Arial"/>
              </w:rPr>
            </w:pPr>
          </w:p>
          <w:p w14:paraId="55B3FB9E" w14:textId="77777777" w:rsidR="004C6E4F" w:rsidRPr="00821E9B" w:rsidRDefault="004C6E4F" w:rsidP="00821E9B">
            <w:pPr>
              <w:spacing w:after="0" w:line="240" w:lineRule="auto"/>
              <w:jc w:val="both"/>
              <w:rPr>
                <w:rFonts w:ascii="Arial" w:hAnsi="Arial" w:cs="Arial"/>
              </w:rPr>
            </w:pPr>
            <w:r w:rsidRPr="00821E9B">
              <w:rPr>
                <w:rFonts w:ascii="Arial" w:hAnsi="Arial" w:cs="Arial"/>
                <w:color w:val="000000"/>
              </w:rPr>
              <w:t>De manière plus générale, il comprend l’ensemble des études d’exécution nécessaires au respect des prescriptions du CCTP.</w:t>
            </w:r>
          </w:p>
          <w:p w14:paraId="5403E852" w14:textId="77777777" w:rsidR="004C6E4F" w:rsidRPr="00423E70" w:rsidRDefault="004C6E4F" w:rsidP="004C6E4F">
            <w:pPr>
              <w:spacing w:after="0" w:line="240" w:lineRule="auto"/>
              <w:jc w:val="both"/>
              <w:rPr>
                <w:rFonts w:ascii="Arial" w:hAnsi="Arial" w:cs="Arial"/>
              </w:rPr>
            </w:pPr>
          </w:p>
          <w:p w14:paraId="34F47C1D" w14:textId="77777777" w:rsidR="004C6E4F" w:rsidRPr="00423E70" w:rsidRDefault="004C6E4F" w:rsidP="004C6E4F">
            <w:pPr>
              <w:spacing w:after="0" w:line="240" w:lineRule="auto"/>
              <w:jc w:val="both"/>
              <w:rPr>
                <w:rFonts w:ascii="Arial" w:hAnsi="Arial" w:cs="Arial"/>
              </w:rPr>
            </w:pPr>
            <w:r w:rsidRPr="00423E70">
              <w:rPr>
                <w:rFonts w:ascii="Arial" w:hAnsi="Arial" w:cs="Arial"/>
              </w:rPr>
              <w:t>Il est réglé en trois fractions :</w:t>
            </w:r>
          </w:p>
          <w:p w14:paraId="224A34B6" w14:textId="77777777" w:rsidR="004C6E4F" w:rsidRPr="00423E70" w:rsidRDefault="004C6E4F" w:rsidP="00F96D92">
            <w:pPr>
              <w:pStyle w:val="Paragraphedeliste"/>
              <w:numPr>
                <w:ilvl w:val="0"/>
                <w:numId w:val="11"/>
              </w:numPr>
              <w:spacing w:after="0" w:line="240" w:lineRule="auto"/>
              <w:jc w:val="both"/>
              <w:rPr>
                <w:rFonts w:ascii="Arial" w:hAnsi="Arial" w:cs="Arial"/>
              </w:rPr>
            </w:pPr>
            <w:r w:rsidRPr="00423E70">
              <w:rPr>
                <w:rFonts w:ascii="Arial" w:hAnsi="Arial" w:cs="Arial"/>
              </w:rPr>
              <w:t>25% à la fin de la période de préparation des travaux sous réserve que toutes les études demandées au Marché pour cette période aient été fournies en temps utile (dans le cas contraire, le règlement sera effectué en même temps que la fraction définie ci-après),</w:t>
            </w:r>
          </w:p>
          <w:p w14:paraId="13D4EB3C" w14:textId="0ED3056B" w:rsidR="004C6E4F" w:rsidRDefault="00F96D92" w:rsidP="00F96D92">
            <w:pPr>
              <w:pStyle w:val="Paragraphedeliste"/>
              <w:numPr>
                <w:ilvl w:val="0"/>
                <w:numId w:val="11"/>
              </w:numPr>
              <w:spacing w:after="0" w:line="240" w:lineRule="auto"/>
              <w:jc w:val="both"/>
              <w:rPr>
                <w:rFonts w:ascii="Arial" w:hAnsi="Arial" w:cs="Arial"/>
              </w:rPr>
            </w:pPr>
            <w:r>
              <w:rPr>
                <w:rFonts w:ascii="Arial" w:hAnsi="Arial" w:cs="Arial"/>
              </w:rPr>
              <w:t>6</w:t>
            </w:r>
            <w:r w:rsidR="004C6E4F">
              <w:rPr>
                <w:rFonts w:ascii="Arial" w:hAnsi="Arial" w:cs="Arial"/>
              </w:rPr>
              <w:t>0</w:t>
            </w:r>
            <w:r w:rsidR="004C6E4F" w:rsidRPr="00423E70">
              <w:rPr>
                <w:rFonts w:ascii="Arial" w:hAnsi="Arial" w:cs="Arial"/>
              </w:rPr>
              <w:t xml:space="preserve">% </w:t>
            </w:r>
            <w:r w:rsidR="004C6E4F">
              <w:rPr>
                <w:rFonts w:ascii="Arial" w:hAnsi="Arial" w:cs="Arial"/>
              </w:rPr>
              <w:t xml:space="preserve">réparti </w:t>
            </w:r>
            <w:r w:rsidR="004C6E4F" w:rsidRPr="00423E70">
              <w:rPr>
                <w:rFonts w:ascii="Arial" w:hAnsi="Arial" w:cs="Arial"/>
              </w:rPr>
              <w:t>mensuellement sur la durée des travaux,</w:t>
            </w:r>
          </w:p>
          <w:p w14:paraId="77C4E1C1" w14:textId="2BCB99E1" w:rsidR="00636CC8" w:rsidRDefault="00F96D92" w:rsidP="00242F25">
            <w:pPr>
              <w:pStyle w:val="Paragraphedeliste"/>
              <w:numPr>
                <w:ilvl w:val="0"/>
                <w:numId w:val="11"/>
              </w:numPr>
              <w:spacing w:after="0" w:line="240" w:lineRule="auto"/>
              <w:jc w:val="both"/>
              <w:rPr>
                <w:rFonts w:ascii="Arial" w:hAnsi="Arial" w:cs="Arial"/>
              </w:rPr>
            </w:pPr>
            <w:r>
              <w:rPr>
                <w:rFonts w:ascii="Arial" w:hAnsi="Arial" w:cs="Arial"/>
              </w:rPr>
              <w:t>15</w:t>
            </w:r>
            <w:r w:rsidR="004C6E4F" w:rsidRPr="00602674">
              <w:rPr>
                <w:rFonts w:ascii="Arial" w:hAnsi="Arial" w:cs="Arial"/>
              </w:rPr>
              <w:t xml:space="preserve">% après acceptation du </w:t>
            </w:r>
            <w:r w:rsidR="004C6E4F">
              <w:rPr>
                <w:rFonts w:ascii="Arial" w:hAnsi="Arial" w:cs="Arial"/>
              </w:rPr>
              <w:t>DOE.</w:t>
            </w:r>
          </w:p>
          <w:p w14:paraId="665D911B" w14:textId="77777777" w:rsidR="00CA09B6" w:rsidRPr="00423E70" w:rsidRDefault="00CA09B6" w:rsidP="00817E84">
            <w:pPr>
              <w:spacing w:after="0" w:line="240" w:lineRule="auto"/>
              <w:jc w:val="both"/>
              <w:rPr>
                <w:rFonts w:ascii="Arial" w:hAnsi="Arial" w:cs="Arial"/>
              </w:rPr>
            </w:pPr>
          </w:p>
          <w:p w14:paraId="619B9DA4" w14:textId="77777777" w:rsidR="00636CC8" w:rsidRDefault="00636CC8" w:rsidP="00817E84">
            <w:pPr>
              <w:spacing w:after="0" w:line="240" w:lineRule="auto"/>
              <w:jc w:val="both"/>
              <w:rPr>
                <w:rFonts w:ascii="Arial" w:hAnsi="Arial" w:cs="Arial"/>
                <w:b/>
              </w:rPr>
            </w:pPr>
            <w:r w:rsidRPr="007F7FA3">
              <w:rPr>
                <w:rFonts w:ascii="Arial" w:hAnsi="Arial" w:cs="Arial"/>
                <w:b/>
              </w:rPr>
              <w:t>LE FORFAIT :</w:t>
            </w:r>
          </w:p>
          <w:p w14:paraId="6313D3AA" w14:textId="77777777" w:rsidR="00512434" w:rsidRDefault="00512434" w:rsidP="00817E84">
            <w:pPr>
              <w:spacing w:after="0" w:line="240" w:lineRule="auto"/>
              <w:jc w:val="both"/>
              <w:rPr>
                <w:rFonts w:ascii="Arial" w:hAnsi="Arial" w:cs="Arial"/>
                <w:b/>
              </w:rPr>
            </w:pPr>
          </w:p>
          <w:p w14:paraId="714A656B" w14:textId="494D339C" w:rsidR="00CA09B6" w:rsidRPr="007F7FA3" w:rsidRDefault="00CA09B6" w:rsidP="00817E84">
            <w:pPr>
              <w:spacing w:after="0" w:line="240" w:lineRule="auto"/>
              <w:jc w:val="both"/>
              <w:rPr>
                <w:rFonts w:ascii="Arial" w:hAnsi="Arial" w:cs="Arial"/>
                <w:b/>
              </w:rPr>
            </w:pPr>
          </w:p>
        </w:tc>
        <w:tc>
          <w:tcPr>
            <w:tcW w:w="1950" w:type="dxa"/>
            <w:tcBorders>
              <w:top w:val="single" w:sz="4" w:space="0" w:color="000000"/>
              <w:left w:val="single" w:sz="4" w:space="0" w:color="000000"/>
              <w:bottom w:val="single" w:sz="4" w:space="0" w:color="auto"/>
              <w:right w:val="single" w:sz="4" w:space="0" w:color="auto"/>
            </w:tcBorders>
            <w:shd w:val="clear" w:color="auto" w:fill="auto"/>
          </w:tcPr>
          <w:p w14:paraId="4E21B919" w14:textId="77777777" w:rsidR="00636CC8" w:rsidRPr="00423E70" w:rsidRDefault="00636CC8" w:rsidP="00817E84">
            <w:pPr>
              <w:snapToGrid w:val="0"/>
              <w:spacing w:after="0" w:line="240" w:lineRule="auto"/>
              <w:jc w:val="center"/>
              <w:rPr>
                <w:rFonts w:ascii="Arial" w:hAnsi="Arial" w:cs="Arial"/>
              </w:rPr>
            </w:pPr>
          </w:p>
        </w:tc>
      </w:tr>
      <w:tr w:rsidR="002E5BD6" w:rsidRPr="00423E70" w14:paraId="3FD09A2C" w14:textId="77777777" w:rsidTr="00821E9B">
        <w:trPr>
          <w:trHeight w:val="340"/>
        </w:trPr>
        <w:tc>
          <w:tcPr>
            <w:tcW w:w="1176" w:type="dxa"/>
            <w:tcBorders>
              <w:top w:val="single" w:sz="4" w:space="0" w:color="auto"/>
              <w:left w:val="single" w:sz="4" w:space="0" w:color="000000"/>
              <w:bottom w:val="single" w:sz="4" w:space="0" w:color="auto"/>
            </w:tcBorders>
            <w:shd w:val="clear" w:color="auto" w:fill="auto"/>
          </w:tcPr>
          <w:p w14:paraId="77634E1D" w14:textId="12420DB6" w:rsidR="002E5BD6" w:rsidRPr="009F0298" w:rsidRDefault="002E5BD6" w:rsidP="004E19C9">
            <w:pPr>
              <w:snapToGrid w:val="0"/>
              <w:spacing w:after="0" w:line="240" w:lineRule="auto"/>
              <w:jc w:val="center"/>
              <w:rPr>
                <w:rFonts w:ascii="Arial" w:hAnsi="Arial" w:cs="Arial"/>
                <w:b/>
              </w:rPr>
            </w:pPr>
            <w:r>
              <w:rPr>
                <w:rFonts w:ascii="Arial" w:hAnsi="Arial" w:cs="Arial"/>
                <w:b/>
              </w:rPr>
              <w:lastRenderedPageBreak/>
              <w:t>103</w:t>
            </w:r>
          </w:p>
        </w:tc>
        <w:tc>
          <w:tcPr>
            <w:tcW w:w="7506" w:type="dxa"/>
            <w:tcBorders>
              <w:top w:val="single" w:sz="4" w:space="0" w:color="auto"/>
              <w:left w:val="single" w:sz="4" w:space="0" w:color="000000"/>
              <w:bottom w:val="single" w:sz="4" w:space="0" w:color="auto"/>
            </w:tcBorders>
            <w:shd w:val="clear" w:color="auto" w:fill="auto"/>
          </w:tcPr>
          <w:p w14:paraId="69B94AD6" w14:textId="1A5A8B36" w:rsidR="002E5BD6" w:rsidRDefault="002E5BD6" w:rsidP="002E5BD6">
            <w:pPr>
              <w:spacing w:after="0" w:line="240" w:lineRule="auto"/>
              <w:jc w:val="both"/>
              <w:rPr>
                <w:rFonts w:ascii="Arial" w:hAnsi="Arial" w:cs="Arial"/>
                <w:b/>
                <w:u w:val="single"/>
              </w:rPr>
            </w:pPr>
            <w:r w:rsidRPr="002E5BD6">
              <w:rPr>
                <w:rFonts w:ascii="Arial" w:hAnsi="Arial" w:cs="Arial"/>
                <w:b/>
                <w:u w:val="single"/>
              </w:rPr>
              <w:t xml:space="preserve">Etudes </w:t>
            </w:r>
            <w:r w:rsidR="00E51D78">
              <w:rPr>
                <w:rFonts w:ascii="Arial" w:hAnsi="Arial" w:cs="Arial"/>
                <w:b/>
                <w:u w:val="single"/>
              </w:rPr>
              <w:t xml:space="preserve">d’exécution </w:t>
            </w:r>
            <w:r w:rsidRPr="002E5BD6">
              <w:rPr>
                <w:rFonts w:ascii="Arial" w:hAnsi="Arial" w:cs="Arial"/>
                <w:b/>
                <w:u w:val="single"/>
              </w:rPr>
              <w:t>géotechniques G3</w:t>
            </w:r>
          </w:p>
          <w:p w14:paraId="4CB0FC7D" w14:textId="77777777" w:rsidR="002E5BD6" w:rsidRPr="002E5BD6" w:rsidRDefault="002E5BD6" w:rsidP="002E5BD6">
            <w:pPr>
              <w:spacing w:after="0" w:line="240" w:lineRule="auto"/>
              <w:jc w:val="both"/>
              <w:rPr>
                <w:rFonts w:ascii="Arial" w:hAnsi="Arial" w:cs="Arial"/>
                <w:b/>
                <w:u w:val="single"/>
              </w:rPr>
            </w:pPr>
          </w:p>
          <w:p w14:paraId="0478DD2C" w14:textId="2527A153" w:rsidR="002E5BD6" w:rsidRPr="003D3F21" w:rsidRDefault="002E5BD6" w:rsidP="002E5BD6">
            <w:pPr>
              <w:spacing w:after="0" w:line="240" w:lineRule="auto"/>
              <w:jc w:val="both"/>
              <w:rPr>
                <w:rFonts w:ascii="Arial" w:hAnsi="Arial" w:cs="Arial"/>
              </w:rPr>
            </w:pPr>
            <w:r w:rsidRPr="003D3F21">
              <w:rPr>
                <w:rFonts w:ascii="Arial" w:hAnsi="Arial" w:cs="Arial"/>
              </w:rPr>
              <w:t>Ce prix rémunère</w:t>
            </w:r>
            <w:r w:rsidR="00242F25">
              <w:rPr>
                <w:rFonts w:ascii="Arial" w:hAnsi="Arial" w:cs="Arial"/>
              </w:rPr>
              <w:t xml:space="preserve"> forfaitairement</w:t>
            </w:r>
            <w:r w:rsidRPr="003D3F21">
              <w:rPr>
                <w:rFonts w:ascii="Arial" w:hAnsi="Arial" w:cs="Arial"/>
              </w:rPr>
              <w:t>, pour l’ensemble du marché, la réalisation des études géotechniques d’exécution G3 conformément à la norme NFP94-500.</w:t>
            </w:r>
          </w:p>
          <w:p w14:paraId="2BC983E7" w14:textId="77777777" w:rsidR="002E5BD6" w:rsidRPr="003D3F21" w:rsidRDefault="002E5BD6" w:rsidP="002E5BD6">
            <w:pPr>
              <w:spacing w:after="0" w:line="240" w:lineRule="auto"/>
              <w:jc w:val="both"/>
              <w:rPr>
                <w:rFonts w:ascii="Arial" w:hAnsi="Arial" w:cs="Arial"/>
              </w:rPr>
            </w:pPr>
          </w:p>
          <w:p w14:paraId="6CD6011E" w14:textId="77777777" w:rsidR="002E5BD6" w:rsidRPr="003D3F21" w:rsidRDefault="002E5BD6" w:rsidP="002E5BD6">
            <w:pPr>
              <w:spacing w:after="0" w:line="240" w:lineRule="auto"/>
              <w:jc w:val="both"/>
              <w:rPr>
                <w:rFonts w:ascii="Arial" w:hAnsi="Arial" w:cs="Arial"/>
              </w:rPr>
            </w:pPr>
            <w:r w:rsidRPr="003D3F21">
              <w:rPr>
                <w:rFonts w:ascii="Arial" w:hAnsi="Arial" w:cs="Arial"/>
              </w:rPr>
              <w:t>Il comprend notamment :</w:t>
            </w:r>
          </w:p>
          <w:p w14:paraId="68F5D1AF" w14:textId="77777777" w:rsidR="002E5BD6" w:rsidRPr="003D3F21" w:rsidRDefault="002E5BD6" w:rsidP="002E5BD6">
            <w:pPr>
              <w:spacing w:after="0" w:line="240" w:lineRule="auto"/>
              <w:jc w:val="both"/>
              <w:rPr>
                <w:rFonts w:ascii="Arial" w:hAnsi="Arial" w:cs="Arial"/>
              </w:rPr>
            </w:pPr>
            <w:r w:rsidRPr="003D3F21">
              <w:rPr>
                <w:rFonts w:ascii="Arial" w:hAnsi="Arial" w:cs="Arial"/>
              </w:rPr>
              <w:t>Phase Etude :</w:t>
            </w:r>
          </w:p>
          <w:p w14:paraId="397A1518" w14:textId="395858E5"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Diagnostic des études géologiques et géotechniques disponibles :</w:t>
            </w:r>
          </w:p>
          <w:p w14:paraId="1B88107D" w14:textId="77777777" w:rsidR="002E5BD6" w:rsidRPr="003D3F21" w:rsidRDefault="002E5BD6" w:rsidP="002E5BD6">
            <w:pPr>
              <w:spacing w:after="0" w:line="240" w:lineRule="auto"/>
              <w:jc w:val="both"/>
              <w:rPr>
                <w:rFonts w:ascii="Arial" w:hAnsi="Arial" w:cs="Arial"/>
              </w:rPr>
            </w:pPr>
            <w:r w:rsidRPr="003D3F21">
              <w:rPr>
                <w:rFonts w:ascii="Arial" w:hAnsi="Arial" w:cs="Arial"/>
              </w:rPr>
              <w:t>Sur la base des documents du marché et de toute autre donnée ou source qu'il juge utile, le Titulaire réalise une analyse des études géologiques et géotechniques.</w:t>
            </w:r>
          </w:p>
          <w:p w14:paraId="4DED4BEC" w14:textId="1C74312B"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Elaboration du programme de reconnaissance :</w:t>
            </w:r>
          </w:p>
          <w:p w14:paraId="238685A3" w14:textId="77777777" w:rsidR="002E5BD6" w:rsidRPr="003D3F21" w:rsidRDefault="002E5BD6" w:rsidP="002E5BD6">
            <w:pPr>
              <w:spacing w:after="0" w:line="240" w:lineRule="auto"/>
              <w:jc w:val="both"/>
              <w:rPr>
                <w:rFonts w:ascii="Arial" w:hAnsi="Arial" w:cs="Arial"/>
              </w:rPr>
            </w:pPr>
            <w:r w:rsidRPr="003D3F21">
              <w:rPr>
                <w:rFonts w:ascii="Arial" w:hAnsi="Arial" w:cs="Arial"/>
              </w:rPr>
              <w:t>Sur la base de son diagnostic, le Titulaire établit un programme de reconnaissance complémentaire en vue de lever toutes les incertitudes géologiques et géotechniques du projet. Ce programme doit être élaboré en collaboration avec un Géotechnicien qu’il nomme.</w:t>
            </w:r>
          </w:p>
          <w:p w14:paraId="7AC17D14" w14:textId="68096B76"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 xml:space="preserve">Exécution du programme de reconnaissances complémentaire définis :  </w:t>
            </w:r>
          </w:p>
          <w:p w14:paraId="6BE85150" w14:textId="77777777" w:rsidR="002E5BD6" w:rsidRPr="003D3F21" w:rsidRDefault="002E5BD6" w:rsidP="002E5BD6">
            <w:pPr>
              <w:spacing w:after="0" w:line="240" w:lineRule="auto"/>
              <w:jc w:val="both"/>
              <w:rPr>
                <w:rFonts w:ascii="Arial" w:hAnsi="Arial" w:cs="Arial"/>
              </w:rPr>
            </w:pPr>
            <w:r w:rsidRPr="003D3F21">
              <w:rPr>
                <w:rFonts w:ascii="Arial" w:hAnsi="Arial" w:cs="Arial"/>
              </w:rPr>
              <w:t>Les travaux de reconnaissances et d’investigations complémentaires, tels que stipulés dans le programme du Titulaire, sont exécutés de façon suffisamment anticipée pour ne pas créer un arrêt de chantier. La réalisation des forages sera en accord avec les prescriptions du CCTP.</w:t>
            </w:r>
          </w:p>
          <w:p w14:paraId="4A845D60" w14:textId="5F5AD933"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Etablissement d’un rapport d'interprétation des résultats de la campagne d'investigations et de reconnaissances complémentaires :</w:t>
            </w:r>
          </w:p>
          <w:p w14:paraId="52FF1AB1" w14:textId="77777777" w:rsidR="002E5BD6" w:rsidRPr="003D3F21" w:rsidRDefault="002E5BD6" w:rsidP="002E5BD6">
            <w:pPr>
              <w:spacing w:after="0" w:line="240" w:lineRule="auto"/>
              <w:jc w:val="both"/>
              <w:rPr>
                <w:rFonts w:ascii="Arial" w:hAnsi="Arial" w:cs="Arial"/>
              </w:rPr>
            </w:pPr>
            <w:r w:rsidRPr="003D3F21">
              <w:rPr>
                <w:rFonts w:ascii="Arial" w:hAnsi="Arial" w:cs="Arial"/>
              </w:rPr>
              <w:t>L'ensemble des travaux d'investigations et de reconnaissances complémentaires fait l'objet d'un rapport final d'interprétation des résultats, élaboré par le Titulaire et son Géotechnicien et remis au Contrôleur Technique pour validation et au MOE pour visa. Ce rapport doit compiler l’ensemble des reconnaissances géologiques et géotechniques réalisées sur le projet.</w:t>
            </w:r>
          </w:p>
          <w:p w14:paraId="1FAFEAF2" w14:textId="290616C3"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 xml:space="preserve">Etude détaillée des ouvrages géotechniques, y compris vérification des ouvrages de soutènements existants, des ouvrages projetés mais également des interactions avec les ouvrages existants enterrés. </w:t>
            </w:r>
          </w:p>
          <w:p w14:paraId="3AD4F5F2" w14:textId="77777777" w:rsidR="002E5BD6" w:rsidRPr="003D3F21" w:rsidRDefault="002E5BD6" w:rsidP="002E5BD6">
            <w:pPr>
              <w:spacing w:after="0" w:line="240" w:lineRule="auto"/>
              <w:jc w:val="both"/>
              <w:rPr>
                <w:rFonts w:ascii="Arial" w:hAnsi="Arial" w:cs="Arial"/>
              </w:rPr>
            </w:pPr>
          </w:p>
          <w:p w14:paraId="16EC08F4" w14:textId="77777777" w:rsidR="002E5BD6" w:rsidRPr="003D3F21" w:rsidRDefault="002E5BD6" w:rsidP="002E5BD6">
            <w:pPr>
              <w:spacing w:after="0" w:line="240" w:lineRule="auto"/>
              <w:jc w:val="both"/>
              <w:rPr>
                <w:rFonts w:ascii="Arial" w:hAnsi="Arial" w:cs="Arial"/>
              </w:rPr>
            </w:pPr>
            <w:r w:rsidRPr="003D3F21">
              <w:rPr>
                <w:rFonts w:ascii="Arial" w:hAnsi="Arial" w:cs="Arial"/>
              </w:rPr>
              <w:t>Phase Suivi :</w:t>
            </w:r>
          </w:p>
          <w:p w14:paraId="7820296A" w14:textId="4AA9A237"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Suivi géotechnique des ouvrages conformément aux prescriptions du CCTP,</w:t>
            </w:r>
          </w:p>
          <w:p w14:paraId="04E1D13B" w14:textId="629E7933"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 xml:space="preserve">Vérification des données géotechniques par relevés et programme d’investigations géotechniques complémentaires, </w:t>
            </w:r>
          </w:p>
          <w:p w14:paraId="66247283" w14:textId="4E7086F3"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Participation à l’établissement du dossier de fin de travaux et des recommandations de maintenance des ouvrages géotechniques.</w:t>
            </w:r>
          </w:p>
          <w:p w14:paraId="1F4A00A1" w14:textId="77777777" w:rsidR="002E5BD6" w:rsidRPr="003D3F21" w:rsidRDefault="002E5BD6" w:rsidP="002E5BD6">
            <w:pPr>
              <w:spacing w:after="0" w:line="240" w:lineRule="auto"/>
              <w:jc w:val="both"/>
              <w:rPr>
                <w:rFonts w:ascii="Arial" w:hAnsi="Arial" w:cs="Arial"/>
              </w:rPr>
            </w:pPr>
          </w:p>
          <w:p w14:paraId="7506EFAF" w14:textId="77777777" w:rsidR="002E5BD6" w:rsidRPr="003D3F21" w:rsidRDefault="002E5BD6" w:rsidP="002E5BD6">
            <w:pPr>
              <w:spacing w:after="0" w:line="240" w:lineRule="auto"/>
              <w:jc w:val="both"/>
              <w:rPr>
                <w:rFonts w:ascii="Arial" w:hAnsi="Arial" w:cs="Arial"/>
              </w:rPr>
            </w:pPr>
            <w:r w:rsidRPr="003D3F21">
              <w:rPr>
                <w:rFonts w:ascii="Arial" w:hAnsi="Arial" w:cs="Arial"/>
              </w:rPr>
              <w:t>Ce prix comprend toutes les sujétions de définition et de préparation d'emprises de chantier situées dans des parcelles ou ouvrages publics ou privés et d'obtention des autorisations ainsi que l’établissement des conventions nécessaires à la réalisation des investigations et reconnaissances complémentaires et des travaux.</w:t>
            </w:r>
          </w:p>
          <w:p w14:paraId="26260C8E" w14:textId="77777777" w:rsidR="002E5BD6" w:rsidRPr="003D3F21" w:rsidRDefault="002E5BD6" w:rsidP="002E5BD6">
            <w:pPr>
              <w:spacing w:after="0" w:line="240" w:lineRule="auto"/>
              <w:jc w:val="both"/>
              <w:rPr>
                <w:rFonts w:ascii="Arial" w:hAnsi="Arial" w:cs="Arial"/>
              </w:rPr>
            </w:pPr>
            <w:r w:rsidRPr="003D3F21">
              <w:rPr>
                <w:rFonts w:ascii="Arial" w:hAnsi="Arial" w:cs="Arial"/>
              </w:rPr>
              <w:t>Il comprend également tous les frais liés à l’occupation temporaire des emprises des travaux d’investigations.</w:t>
            </w:r>
          </w:p>
          <w:p w14:paraId="1CBC605B" w14:textId="77777777" w:rsidR="002E5BD6" w:rsidRPr="003D3F21" w:rsidRDefault="002E5BD6" w:rsidP="002E5BD6">
            <w:pPr>
              <w:spacing w:after="0" w:line="240" w:lineRule="auto"/>
              <w:jc w:val="both"/>
              <w:rPr>
                <w:rFonts w:ascii="Arial" w:hAnsi="Arial" w:cs="Arial"/>
              </w:rPr>
            </w:pPr>
          </w:p>
          <w:p w14:paraId="01C94274" w14:textId="77777777" w:rsidR="002E5BD6" w:rsidRPr="003D3F21" w:rsidRDefault="002E5BD6" w:rsidP="002E5BD6">
            <w:pPr>
              <w:spacing w:after="0" w:line="240" w:lineRule="auto"/>
              <w:jc w:val="both"/>
              <w:rPr>
                <w:rFonts w:ascii="Arial" w:hAnsi="Arial" w:cs="Arial"/>
              </w:rPr>
            </w:pPr>
            <w:r w:rsidRPr="003D3F21">
              <w:rPr>
                <w:rFonts w:ascii="Arial" w:hAnsi="Arial" w:cs="Arial"/>
              </w:rPr>
              <w:t>Ce prix est réglé de la manière suivante :</w:t>
            </w:r>
          </w:p>
          <w:p w14:paraId="210702E1" w14:textId="223F21D5"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 xml:space="preserve">25 % du forfait à la réception des études géotechniques G3 des ouvrages nécessaires au démarrage des deux premiers mois de </w:t>
            </w:r>
            <w:r w:rsidRPr="003D3F21">
              <w:rPr>
                <w:rFonts w:ascii="Arial" w:hAnsi="Arial" w:cs="Arial"/>
              </w:rPr>
              <w:lastRenderedPageBreak/>
              <w:t>chantier. Ces études devront être fournies au moins 15 jours avant le démarrage des travaux,</w:t>
            </w:r>
          </w:p>
          <w:p w14:paraId="2506480F" w14:textId="639C99D7"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60 % du forfait à l'avancement du suivi géotechnique G3 des travaux, les résultats relatifs aux ouvrages concernés devant être fournis au moins 15 jours avant la date prévisionnelle de leur réalisation,</w:t>
            </w:r>
          </w:p>
          <w:p w14:paraId="7D073B84" w14:textId="34CB67C0" w:rsidR="002E5BD6" w:rsidRPr="003D3F21" w:rsidRDefault="002E5BD6" w:rsidP="003D3F21">
            <w:pPr>
              <w:pStyle w:val="Paragraphedeliste"/>
              <w:numPr>
                <w:ilvl w:val="0"/>
                <w:numId w:val="11"/>
              </w:numPr>
              <w:spacing w:after="0" w:line="240" w:lineRule="auto"/>
              <w:jc w:val="both"/>
              <w:rPr>
                <w:rFonts w:ascii="Arial" w:hAnsi="Arial" w:cs="Arial"/>
              </w:rPr>
            </w:pPr>
            <w:r w:rsidRPr="003D3F21">
              <w:rPr>
                <w:rFonts w:ascii="Arial" w:hAnsi="Arial" w:cs="Arial"/>
              </w:rPr>
              <w:t>15 % après acceptation du dossier de récolement des ouvrages géotechniques.</w:t>
            </w:r>
          </w:p>
          <w:p w14:paraId="19832F84" w14:textId="77777777" w:rsidR="002E5BD6" w:rsidRPr="003D3F21" w:rsidRDefault="002E5BD6" w:rsidP="002E5BD6">
            <w:pPr>
              <w:spacing w:after="0" w:line="240" w:lineRule="auto"/>
              <w:jc w:val="both"/>
              <w:rPr>
                <w:rFonts w:ascii="Arial" w:hAnsi="Arial" w:cs="Arial"/>
              </w:rPr>
            </w:pPr>
          </w:p>
          <w:p w14:paraId="58C29878" w14:textId="3DB1F84C" w:rsidR="002E5BD6" w:rsidRDefault="002E5BD6" w:rsidP="002E5BD6">
            <w:pPr>
              <w:spacing w:after="0" w:line="240" w:lineRule="auto"/>
              <w:jc w:val="both"/>
              <w:rPr>
                <w:rFonts w:ascii="Arial" w:hAnsi="Arial" w:cs="Arial"/>
                <w:b/>
                <w:bCs/>
              </w:rPr>
            </w:pPr>
            <w:r w:rsidRPr="003D3F21">
              <w:rPr>
                <w:rFonts w:ascii="Arial" w:hAnsi="Arial" w:cs="Arial"/>
                <w:b/>
                <w:bCs/>
              </w:rPr>
              <w:t>LE FORFAIT</w:t>
            </w:r>
            <w:r w:rsidR="00242F25">
              <w:rPr>
                <w:rFonts w:ascii="Arial" w:hAnsi="Arial" w:cs="Arial"/>
                <w:b/>
                <w:bCs/>
              </w:rPr>
              <w:t> :</w:t>
            </w:r>
          </w:p>
          <w:p w14:paraId="37B8B016" w14:textId="77777777" w:rsidR="002E5BD6" w:rsidRPr="003D3F21" w:rsidRDefault="002E5BD6" w:rsidP="004E19C9">
            <w:pPr>
              <w:spacing w:after="0" w:line="240" w:lineRule="auto"/>
              <w:jc w:val="both"/>
              <w:rPr>
                <w:rFonts w:ascii="Arial" w:hAnsi="Arial" w:cs="Arial"/>
              </w:rPr>
            </w:pPr>
          </w:p>
        </w:tc>
        <w:tc>
          <w:tcPr>
            <w:tcW w:w="1950" w:type="dxa"/>
            <w:tcBorders>
              <w:top w:val="single" w:sz="4" w:space="0" w:color="auto"/>
              <w:left w:val="single" w:sz="4" w:space="0" w:color="000000"/>
              <w:bottom w:val="single" w:sz="4" w:space="0" w:color="auto"/>
              <w:right w:val="single" w:sz="4" w:space="0" w:color="auto"/>
            </w:tcBorders>
            <w:shd w:val="clear" w:color="auto" w:fill="auto"/>
          </w:tcPr>
          <w:p w14:paraId="43481814" w14:textId="77777777" w:rsidR="002E5BD6" w:rsidRPr="00423E70" w:rsidRDefault="002E5BD6" w:rsidP="004E19C9">
            <w:pPr>
              <w:snapToGrid w:val="0"/>
              <w:spacing w:after="0" w:line="240" w:lineRule="auto"/>
              <w:jc w:val="center"/>
              <w:rPr>
                <w:rFonts w:ascii="Arial" w:hAnsi="Arial" w:cs="Arial"/>
                <w:b/>
              </w:rPr>
            </w:pPr>
          </w:p>
        </w:tc>
      </w:tr>
      <w:tr w:rsidR="004E19C9" w:rsidRPr="00423E70" w14:paraId="70586364" w14:textId="77777777" w:rsidTr="003D3F21">
        <w:trPr>
          <w:trHeight w:val="340"/>
        </w:trPr>
        <w:tc>
          <w:tcPr>
            <w:tcW w:w="1176" w:type="dxa"/>
            <w:tcBorders>
              <w:top w:val="single" w:sz="4" w:space="0" w:color="auto"/>
              <w:left w:val="single" w:sz="4" w:space="0" w:color="000000"/>
            </w:tcBorders>
            <w:shd w:val="clear" w:color="auto" w:fill="auto"/>
          </w:tcPr>
          <w:p w14:paraId="4689954A" w14:textId="3D756BCF" w:rsidR="004E19C9" w:rsidRPr="00423E70" w:rsidRDefault="004E19C9" w:rsidP="004E19C9">
            <w:pPr>
              <w:snapToGrid w:val="0"/>
              <w:spacing w:after="0" w:line="240" w:lineRule="auto"/>
              <w:jc w:val="center"/>
              <w:rPr>
                <w:rFonts w:ascii="Arial" w:hAnsi="Arial" w:cs="Arial"/>
                <w:b/>
              </w:rPr>
            </w:pPr>
            <w:r w:rsidRPr="009F0298">
              <w:rPr>
                <w:rFonts w:ascii="Arial" w:hAnsi="Arial" w:cs="Arial"/>
                <w:b/>
              </w:rPr>
              <w:t>10</w:t>
            </w:r>
            <w:r w:rsidR="002E5BD6">
              <w:rPr>
                <w:rFonts w:ascii="Arial" w:hAnsi="Arial" w:cs="Arial"/>
                <w:b/>
              </w:rPr>
              <w:t>4</w:t>
            </w:r>
          </w:p>
        </w:tc>
        <w:tc>
          <w:tcPr>
            <w:tcW w:w="7506" w:type="dxa"/>
            <w:tcBorders>
              <w:top w:val="single" w:sz="4" w:space="0" w:color="auto"/>
              <w:left w:val="single" w:sz="4" w:space="0" w:color="000000"/>
            </w:tcBorders>
            <w:shd w:val="clear" w:color="auto" w:fill="auto"/>
          </w:tcPr>
          <w:p w14:paraId="110A8185" w14:textId="15CC61D2" w:rsidR="004E19C9" w:rsidRPr="004E06B1" w:rsidRDefault="004E19C9" w:rsidP="004E19C9">
            <w:pPr>
              <w:spacing w:after="0" w:line="240" w:lineRule="auto"/>
              <w:jc w:val="both"/>
              <w:rPr>
                <w:rFonts w:ascii="Arial" w:hAnsi="Arial" w:cs="Arial"/>
                <w:b/>
                <w:bCs/>
                <w:u w:val="single"/>
              </w:rPr>
            </w:pPr>
            <w:r w:rsidRPr="004E06B1">
              <w:rPr>
                <w:rFonts w:ascii="Arial" w:hAnsi="Arial" w:cs="Arial"/>
                <w:b/>
                <w:bCs/>
                <w:u w:val="single"/>
              </w:rPr>
              <w:t>Dossier des ouvrages exécutés (DOE)</w:t>
            </w:r>
            <w:r>
              <w:rPr>
                <w:rFonts w:ascii="Arial" w:hAnsi="Arial" w:cs="Arial"/>
                <w:b/>
                <w:bCs/>
                <w:u w:val="single"/>
              </w:rPr>
              <w:t xml:space="preserve"> </w:t>
            </w:r>
            <w:r>
              <w:rPr>
                <w:rFonts w:ascii="Arial" w:hAnsi="Arial" w:cs="Arial"/>
                <w:b/>
                <w:u w:val="single"/>
              </w:rPr>
              <w:t>yc intégration</w:t>
            </w:r>
            <w:r w:rsidRPr="00423E70">
              <w:rPr>
                <w:rFonts w:ascii="Arial" w:hAnsi="Arial" w:cs="Arial"/>
                <w:b/>
                <w:u w:val="single"/>
              </w:rPr>
              <w:t xml:space="preserve"> à la médiathèque DiRIF</w:t>
            </w:r>
          </w:p>
          <w:p w14:paraId="5B1772BA" w14:textId="77777777" w:rsidR="004E19C9" w:rsidRPr="0095485C" w:rsidRDefault="004E19C9" w:rsidP="004E19C9">
            <w:pPr>
              <w:spacing w:after="0" w:line="240" w:lineRule="auto"/>
              <w:jc w:val="both"/>
              <w:rPr>
                <w:rFonts w:ascii="Arial" w:hAnsi="Arial" w:cs="Arial"/>
                <w:bCs/>
              </w:rPr>
            </w:pPr>
          </w:p>
          <w:p w14:paraId="2D99383E" w14:textId="31F14EDF" w:rsidR="004E19C9" w:rsidRDefault="004E19C9" w:rsidP="004E19C9">
            <w:pPr>
              <w:spacing w:after="0" w:line="240" w:lineRule="auto"/>
              <w:jc w:val="both"/>
              <w:rPr>
                <w:rFonts w:ascii="Arial" w:hAnsi="Arial" w:cs="Arial"/>
                <w:bCs/>
              </w:rPr>
            </w:pPr>
            <w:r w:rsidRPr="0095485C">
              <w:rPr>
                <w:rFonts w:ascii="Arial" w:hAnsi="Arial" w:cs="Arial"/>
                <w:bCs/>
              </w:rPr>
              <w:t>Ce prix rémunère, au forfait, tous les frais d'ingénierie, de secrétariat et de reprographie pour l'élaboration du dossier présentant l'ensemble des ouvrages exécutés dans le cadre du présent marché</w:t>
            </w:r>
            <w:r w:rsidR="00242F25" w:rsidRPr="0095485C">
              <w:rPr>
                <w:rFonts w:ascii="Arial" w:hAnsi="Arial" w:cs="Arial"/>
                <w:bCs/>
              </w:rPr>
              <w:t>,</w:t>
            </w:r>
            <w:r w:rsidR="00F96D92" w:rsidRPr="00F96D92">
              <w:rPr>
                <w:rFonts w:ascii="Arial" w:hAnsi="Arial" w:cs="Arial"/>
                <w:bCs/>
              </w:rPr>
              <w:t xml:space="preserve"> conformément à la réglementation en vigueur associée</w:t>
            </w:r>
            <w:r w:rsidRPr="0095485C">
              <w:rPr>
                <w:rFonts w:ascii="Arial" w:hAnsi="Arial" w:cs="Arial"/>
                <w:bCs/>
              </w:rPr>
              <w:t xml:space="preserve">. </w:t>
            </w:r>
          </w:p>
          <w:p w14:paraId="415739A5" w14:textId="77777777" w:rsidR="004E19C9" w:rsidRPr="0095485C" w:rsidRDefault="004E19C9" w:rsidP="004E19C9">
            <w:pPr>
              <w:spacing w:after="0" w:line="240" w:lineRule="auto"/>
              <w:jc w:val="both"/>
              <w:rPr>
                <w:rFonts w:ascii="Arial" w:hAnsi="Arial" w:cs="Arial"/>
                <w:bCs/>
              </w:rPr>
            </w:pPr>
          </w:p>
          <w:p w14:paraId="6A0F60DD" w14:textId="77777777" w:rsidR="004E19C9" w:rsidRDefault="004E19C9" w:rsidP="004E19C9">
            <w:pPr>
              <w:spacing w:after="0" w:line="240" w:lineRule="auto"/>
              <w:jc w:val="both"/>
              <w:rPr>
                <w:rFonts w:ascii="Arial" w:hAnsi="Arial" w:cs="Arial"/>
                <w:bCs/>
              </w:rPr>
            </w:pPr>
            <w:r w:rsidRPr="0095485C">
              <w:rPr>
                <w:rFonts w:ascii="Arial" w:hAnsi="Arial" w:cs="Arial"/>
                <w:bCs/>
              </w:rPr>
              <w:t>Il comprend en particulier les plans des ensembles, leur implantation, les noms et les adresses des fournisseurs, le dossier complet du suivi quotidien de l’assurance qualité, les plans et notes de calcul visées BPE.</w:t>
            </w:r>
          </w:p>
          <w:p w14:paraId="291C64BE" w14:textId="77777777" w:rsidR="004E19C9" w:rsidRPr="0095485C" w:rsidRDefault="004E19C9" w:rsidP="004E19C9">
            <w:pPr>
              <w:spacing w:after="0" w:line="240" w:lineRule="auto"/>
              <w:jc w:val="both"/>
              <w:rPr>
                <w:rFonts w:ascii="Arial" w:hAnsi="Arial" w:cs="Arial"/>
                <w:bCs/>
              </w:rPr>
            </w:pPr>
          </w:p>
          <w:p w14:paraId="6B03DCEB" w14:textId="77777777" w:rsidR="004E19C9" w:rsidRPr="004E06B1" w:rsidRDefault="004E19C9" w:rsidP="004E19C9">
            <w:pPr>
              <w:spacing w:after="0" w:line="240" w:lineRule="auto"/>
              <w:jc w:val="both"/>
              <w:rPr>
                <w:rFonts w:ascii="Arial" w:hAnsi="Arial" w:cs="Arial"/>
                <w:bCs/>
                <w:shd w:val="clear" w:color="auto" w:fill="FFFFFF"/>
              </w:rPr>
            </w:pPr>
            <w:r w:rsidRPr="0095485C">
              <w:rPr>
                <w:rFonts w:ascii="Arial" w:hAnsi="Arial" w:cs="Arial"/>
                <w:bCs/>
              </w:rPr>
              <w:t xml:space="preserve">Il comprend également tous les frais nécessités par l’établissement des documents (relevés topographiques, dessins, prises de vues, microfilm, montages, tirages…) tels que définis au CCAP, et notamment la rémunération du Géomètre expert ou métreur désigné pour effectuer les levés de récolement et agréé par le Maître d’œuvre, </w:t>
            </w:r>
            <w:r w:rsidRPr="004E06B1">
              <w:rPr>
                <w:rFonts w:ascii="Arial" w:hAnsi="Arial" w:cs="Arial"/>
                <w:bCs/>
              </w:rPr>
              <w:t>les spécifications de pose, les notices de fonctionnement, les prescriptions de maintenance des éléments d’équipement mis en œuvre, les conditions de garantie des fabricants attachées à ces équipements, ainsi que les constats d’évacuation des déchets</w:t>
            </w:r>
            <w:r w:rsidRPr="004E06B1">
              <w:rPr>
                <w:rFonts w:ascii="Trebuchet MS" w:hAnsi="Trebuchet MS"/>
                <w:sz w:val="20"/>
                <w:szCs w:val="20"/>
                <w:shd w:val="clear" w:color="auto" w:fill="FFFFFF"/>
              </w:rPr>
              <w:t xml:space="preserve"> </w:t>
            </w:r>
            <w:r w:rsidRPr="004E06B1">
              <w:rPr>
                <w:rFonts w:ascii="Arial" w:hAnsi="Arial" w:cs="Arial"/>
                <w:shd w:val="clear" w:color="auto" w:fill="FFFFFF"/>
              </w:rPr>
              <w:t>et les documents nécessaires à l’établissement du dossier d’intervention ultérieure sur l’ouvrage (DIUO)</w:t>
            </w:r>
            <w:r w:rsidRPr="004E06B1">
              <w:rPr>
                <w:rFonts w:ascii="Arial" w:hAnsi="Arial" w:cs="Arial"/>
                <w:bCs/>
                <w:shd w:val="clear" w:color="auto" w:fill="FFFFFF"/>
              </w:rPr>
              <w:t xml:space="preserve"> ;</w:t>
            </w:r>
          </w:p>
          <w:p w14:paraId="0E3F0D06" w14:textId="7D1D3B2B" w:rsidR="004E19C9" w:rsidRDefault="004E19C9" w:rsidP="004E19C9">
            <w:pPr>
              <w:spacing w:after="0" w:line="240" w:lineRule="auto"/>
              <w:jc w:val="both"/>
              <w:rPr>
                <w:rFonts w:ascii="Arial" w:hAnsi="Arial" w:cs="Arial"/>
                <w:bCs/>
              </w:rPr>
            </w:pPr>
            <w:r w:rsidRPr="0095485C">
              <w:rPr>
                <w:rFonts w:ascii="Arial" w:hAnsi="Arial" w:cs="Arial"/>
                <w:bCs/>
              </w:rPr>
              <w:t>Le dossier est établi en 3 exemplaires papiers et un exemplaire sur CD, et suivant les pièces en format Autocad 20</w:t>
            </w:r>
            <w:r>
              <w:rPr>
                <w:rFonts w:ascii="Arial" w:hAnsi="Arial" w:cs="Arial"/>
                <w:bCs/>
              </w:rPr>
              <w:t>24</w:t>
            </w:r>
            <w:r w:rsidRPr="0095485C">
              <w:rPr>
                <w:rFonts w:ascii="Arial" w:hAnsi="Arial" w:cs="Arial"/>
                <w:bCs/>
              </w:rPr>
              <w:t>, Word/Open-Office.</w:t>
            </w:r>
          </w:p>
          <w:p w14:paraId="2B5B2EF9" w14:textId="77777777" w:rsidR="004E19C9" w:rsidRDefault="004E19C9" w:rsidP="004E19C9">
            <w:pPr>
              <w:spacing w:after="0" w:line="240" w:lineRule="auto"/>
              <w:jc w:val="both"/>
              <w:rPr>
                <w:rFonts w:ascii="Arial" w:hAnsi="Arial" w:cs="Arial"/>
                <w:bCs/>
              </w:rPr>
            </w:pPr>
          </w:p>
          <w:p w14:paraId="6BC4E4A1" w14:textId="2C4462C9" w:rsidR="004E19C9" w:rsidRPr="00423E70" w:rsidRDefault="004E19C9" w:rsidP="004E19C9">
            <w:pPr>
              <w:spacing w:after="0" w:line="240" w:lineRule="auto"/>
              <w:jc w:val="both"/>
              <w:rPr>
                <w:rFonts w:ascii="Arial" w:hAnsi="Arial" w:cs="Arial"/>
              </w:rPr>
            </w:pPr>
            <w:r w:rsidRPr="0095485C">
              <w:rPr>
                <w:rFonts w:ascii="Arial" w:hAnsi="Arial" w:cs="Arial"/>
                <w:bCs/>
              </w:rPr>
              <w:t xml:space="preserve">Il comprend également </w:t>
            </w:r>
            <w:r w:rsidRPr="00423E70">
              <w:rPr>
                <w:rFonts w:ascii="Arial" w:hAnsi="Arial" w:cs="Arial"/>
              </w:rPr>
              <w:t>l’intégration du DOE et de l'ensemble des données (relevés topographiques, types de matériels...) relatives aux ouvrages du présent Marché</w:t>
            </w:r>
            <w:r>
              <w:rPr>
                <w:rFonts w:ascii="Arial" w:hAnsi="Arial" w:cs="Arial"/>
              </w:rPr>
              <w:t xml:space="preserve"> </w:t>
            </w:r>
            <w:r w:rsidRPr="00CB620C">
              <w:rPr>
                <w:rFonts w:ascii="Arial" w:hAnsi="Arial" w:cs="Arial"/>
              </w:rPr>
              <w:t>qui relèvent du Réseau Routier National</w:t>
            </w:r>
            <w:r w:rsidRPr="00423E70">
              <w:rPr>
                <w:rFonts w:ascii="Arial" w:hAnsi="Arial" w:cs="Arial"/>
              </w:rPr>
              <w:t>, ainsi que le tatouage des équipements le nécessitant selon les informations fournies par la médiathèque de la DiRIF.</w:t>
            </w:r>
          </w:p>
          <w:p w14:paraId="0D9BE6DE" w14:textId="2820473D" w:rsidR="004E19C9" w:rsidRDefault="004E19C9" w:rsidP="004E19C9">
            <w:pPr>
              <w:spacing w:after="0" w:line="240" w:lineRule="auto"/>
              <w:jc w:val="both"/>
              <w:rPr>
                <w:rFonts w:ascii="Arial" w:hAnsi="Arial" w:cs="Arial"/>
                <w:bCs/>
              </w:rPr>
            </w:pPr>
            <w:r w:rsidRPr="00423E70">
              <w:rPr>
                <w:rFonts w:ascii="Arial" w:hAnsi="Arial" w:cs="Arial"/>
              </w:rPr>
              <w:t>Cette intégration est réalisée à Créteil par l'Entreprise dans le système</w:t>
            </w:r>
            <w:r>
              <w:rPr>
                <w:rFonts w:ascii="Arial" w:hAnsi="Arial" w:cs="Arial"/>
              </w:rPr>
              <w:t xml:space="preserve"> </w:t>
            </w:r>
            <w:r w:rsidRPr="00423E70">
              <w:rPr>
                <w:rFonts w:ascii="Arial" w:hAnsi="Arial" w:cs="Arial"/>
              </w:rPr>
              <w:t>informatique adéquat de la médiathèque.</w:t>
            </w:r>
          </w:p>
          <w:p w14:paraId="2FEA8FBB" w14:textId="77777777" w:rsidR="004E19C9" w:rsidRPr="0095485C" w:rsidRDefault="004E19C9" w:rsidP="004E19C9">
            <w:pPr>
              <w:spacing w:after="0" w:line="240" w:lineRule="auto"/>
              <w:jc w:val="both"/>
              <w:rPr>
                <w:rFonts w:ascii="Arial" w:hAnsi="Arial" w:cs="Arial"/>
                <w:bCs/>
              </w:rPr>
            </w:pPr>
          </w:p>
          <w:p w14:paraId="23E35727" w14:textId="77777777" w:rsidR="004E19C9" w:rsidRPr="0095485C" w:rsidRDefault="004E19C9" w:rsidP="004E19C9">
            <w:pPr>
              <w:spacing w:after="0" w:line="240" w:lineRule="auto"/>
              <w:jc w:val="both"/>
              <w:rPr>
                <w:rFonts w:ascii="Arial" w:hAnsi="Arial" w:cs="Arial"/>
                <w:bCs/>
              </w:rPr>
            </w:pPr>
            <w:r w:rsidRPr="0095485C">
              <w:rPr>
                <w:rFonts w:ascii="Arial" w:hAnsi="Arial" w:cs="Arial"/>
                <w:bCs/>
              </w:rPr>
              <w:t>Ce prix est rémunéré en une seule fois, après remise complète du dossier et approbation par le Maître d’œuvre. Si les documents remis se révèlent entachés d’erreurs, ils devront être repris et une réfaction de prix sera appliquée.</w:t>
            </w:r>
          </w:p>
          <w:p w14:paraId="27311399" w14:textId="77777777" w:rsidR="004E19C9" w:rsidRPr="00423E70" w:rsidRDefault="004E19C9" w:rsidP="004E19C9">
            <w:pPr>
              <w:snapToGrid w:val="0"/>
              <w:spacing w:after="0" w:line="240" w:lineRule="auto"/>
              <w:jc w:val="both"/>
              <w:rPr>
                <w:rFonts w:ascii="Arial" w:hAnsi="Arial" w:cs="Arial"/>
                <w:b/>
              </w:rPr>
            </w:pPr>
          </w:p>
        </w:tc>
        <w:tc>
          <w:tcPr>
            <w:tcW w:w="1950" w:type="dxa"/>
            <w:tcBorders>
              <w:top w:val="single" w:sz="4" w:space="0" w:color="auto"/>
              <w:left w:val="single" w:sz="4" w:space="0" w:color="000000"/>
              <w:right w:val="single" w:sz="4" w:space="0" w:color="auto"/>
            </w:tcBorders>
            <w:shd w:val="clear" w:color="auto" w:fill="auto"/>
          </w:tcPr>
          <w:p w14:paraId="20C994A6" w14:textId="77777777" w:rsidR="004E19C9" w:rsidRPr="00423E70" w:rsidRDefault="004E19C9" w:rsidP="004E19C9">
            <w:pPr>
              <w:snapToGrid w:val="0"/>
              <w:spacing w:after="0" w:line="240" w:lineRule="auto"/>
              <w:jc w:val="center"/>
              <w:rPr>
                <w:rFonts w:ascii="Arial" w:hAnsi="Arial" w:cs="Arial"/>
                <w:b/>
              </w:rPr>
            </w:pPr>
          </w:p>
        </w:tc>
      </w:tr>
      <w:tr w:rsidR="004E19C9" w:rsidRPr="00423E70" w14:paraId="726E4110" w14:textId="77777777" w:rsidTr="00CA09B6">
        <w:trPr>
          <w:trHeight w:val="340"/>
        </w:trPr>
        <w:tc>
          <w:tcPr>
            <w:tcW w:w="1176" w:type="dxa"/>
            <w:tcBorders>
              <w:left w:val="single" w:sz="4" w:space="0" w:color="000000"/>
              <w:bottom w:val="single" w:sz="4" w:space="0" w:color="000000"/>
            </w:tcBorders>
            <w:shd w:val="clear" w:color="auto" w:fill="auto"/>
          </w:tcPr>
          <w:p w14:paraId="09E9F149" w14:textId="77777777" w:rsidR="004E19C9" w:rsidRPr="00423E70" w:rsidRDefault="004E19C9" w:rsidP="004E19C9">
            <w:pPr>
              <w:snapToGrid w:val="0"/>
              <w:spacing w:after="0" w:line="240" w:lineRule="auto"/>
              <w:jc w:val="center"/>
              <w:rPr>
                <w:rFonts w:ascii="Arial" w:hAnsi="Arial" w:cs="Arial"/>
                <w:b/>
              </w:rPr>
            </w:pPr>
          </w:p>
        </w:tc>
        <w:tc>
          <w:tcPr>
            <w:tcW w:w="7506" w:type="dxa"/>
            <w:tcBorders>
              <w:left w:val="single" w:sz="4" w:space="0" w:color="000000"/>
              <w:bottom w:val="single" w:sz="4" w:space="0" w:color="000000"/>
            </w:tcBorders>
            <w:shd w:val="clear" w:color="auto" w:fill="auto"/>
          </w:tcPr>
          <w:p w14:paraId="639340F1" w14:textId="77777777" w:rsidR="004E19C9" w:rsidRDefault="004E19C9" w:rsidP="004E19C9">
            <w:pPr>
              <w:spacing w:after="0" w:line="240" w:lineRule="auto"/>
              <w:jc w:val="both"/>
              <w:rPr>
                <w:rFonts w:ascii="Arial" w:hAnsi="Arial" w:cs="Arial"/>
                <w:b/>
              </w:rPr>
            </w:pPr>
            <w:r w:rsidRPr="007F7FA3">
              <w:rPr>
                <w:rFonts w:ascii="Arial" w:hAnsi="Arial" w:cs="Arial"/>
                <w:b/>
              </w:rPr>
              <w:t>LE FORFAIT :</w:t>
            </w:r>
          </w:p>
          <w:p w14:paraId="6EDA3E08" w14:textId="77777777" w:rsidR="004E19C9" w:rsidRPr="00423E70" w:rsidRDefault="004E19C9" w:rsidP="004E19C9">
            <w:pPr>
              <w:snapToGrid w:val="0"/>
              <w:spacing w:after="0" w:line="240" w:lineRule="auto"/>
              <w:jc w:val="both"/>
              <w:rPr>
                <w:rFonts w:ascii="Arial" w:hAnsi="Arial" w:cs="Arial"/>
                <w:b/>
              </w:rPr>
            </w:pPr>
          </w:p>
        </w:tc>
        <w:tc>
          <w:tcPr>
            <w:tcW w:w="1950" w:type="dxa"/>
            <w:tcBorders>
              <w:left w:val="single" w:sz="4" w:space="0" w:color="000000"/>
              <w:bottom w:val="single" w:sz="4" w:space="0" w:color="000000"/>
              <w:right w:val="single" w:sz="4" w:space="0" w:color="auto"/>
            </w:tcBorders>
            <w:shd w:val="clear" w:color="auto" w:fill="auto"/>
          </w:tcPr>
          <w:p w14:paraId="458AA1CE" w14:textId="77777777" w:rsidR="004E19C9" w:rsidRPr="00423E70" w:rsidRDefault="004E19C9" w:rsidP="004E19C9">
            <w:pPr>
              <w:snapToGrid w:val="0"/>
              <w:spacing w:after="0" w:line="240" w:lineRule="auto"/>
              <w:jc w:val="center"/>
              <w:rPr>
                <w:rFonts w:ascii="Arial" w:hAnsi="Arial" w:cs="Arial"/>
                <w:b/>
              </w:rPr>
            </w:pPr>
          </w:p>
        </w:tc>
      </w:tr>
      <w:tr w:rsidR="000A3D89" w:rsidRPr="00423E70" w14:paraId="3C413408" w14:textId="77777777" w:rsidTr="003D3F21">
        <w:trPr>
          <w:trHeight w:val="340"/>
        </w:trPr>
        <w:tc>
          <w:tcPr>
            <w:tcW w:w="1176" w:type="dxa"/>
            <w:tcBorders>
              <w:left w:val="single" w:sz="4" w:space="0" w:color="000000"/>
              <w:bottom w:val="single" w:sz="4" w:space="0" w:color="000000"/>
            </w:tcBorders>
            <w:shd w:val="clear" w:color="auto" w:fill="auto"/>
          </w:tcPr>
          <w:p w14:paraId="0581C6A1" w14:textId="5CB5B14D" w:rsidR="000A3D89" w:rsidRPr="00423E70" w:rsidRDefault="000A3D89" w:rsidP="000A3D89">
            <w:pPr>
              <w:snapToGrid w:val="0"/>
              <w:spacing w:after="0" w:line="240" w:lineRule="auto"/>
              <w:jc w:val="center"/>
              <w:rPr>
                <w:rFonts w:ascii="Arial" w:hAnsi="Arial" w:cs="Arial"/>
                <w:b/>
              </w:rPr>
            </w:pPr>
            <w:r>
              <w:rPr>
                <w:rFonts w:ascii="Arial" w:hAnsi="Arial" w:cs="Arial"/>
                <w:b/>
              </w:rPr>
              <w:t>10</w:t>
            </w:r>
            <w:r w:rsidR="002E5BD6">
              <w:rPr>
                <w:rFonts w:ascii="Arial" w:hAnsi="Arial" w:cs="Arial"/>
                <w:b/>
              </w:rPr>
              <w:t>5</w:t>
            </w:r>
          </w:p>
        </w:tc>
        <w:tc>
          <w:tcPr>
            <w:tcW w:w="7506" w:type="dxa"/>
            <w:tcBorders>
              <w:left w:val="single" w:sz="4" w:space="0" w:color="000000"/>
              <w:bottom w:val="single" w:sz="4" w:space="0" w:color="000000"/>
            </w:tcBorders>
            <w:shd w:val="clear" w:color="auto" w:fill="auto"/>
          </w:tcPr>
          <w:p w14:paraId="54B14916" w14:textId="25FE3BA9" w:rsidR="000A3D89" w:rsidRPr="00423E70" w:rsidRDefault="0051005B" w:rsidP="000A3D89">
            <w:pPr>
              <w:jc w:val="both"/>
              <w:rPr>
                <w:rFonts w:ascii="Arial" w:hAnsi="Arial" w:cs="Arial"/>
                <w:b/>
                <w:u w:val="single"/>
              </w:rPr>
            </w:pPr>
            <w:r>
              <w:rPr>
                <w:rFonts w:ascii="Arial" w:hAnsi="Arial" w:cs="Arial"/>
                <w:b/>
                <w:u w:val="single"/>
              </w:rPr>
              <w:t>PPSPS, s</w:t>
            </w:r>
            <w:r w:rsidR="000A3D89" w:rsidRPr="00423E70">
              <w:rPr>
                <w:rFonts w:ascii="Arial" w:hAnsi="Arial" w:cs="Arial"/>
                <w:b/>
                <w:u w:val="single"/>
              </w:rPr>
              <w:t>uivi Qualité et dispositions relatives à l'Environnement</w:t>
            </w:r>
            <w:r w:rsidR="008E514C">
              <w:rPr>
                <w:rFonts w:ascii="Arial" w:hAnsi="Arial" w:cs="Arial"/>
                <w:b/>
                <w:u w:val="single"/>
              </w:rPr>
              <w:t xml:space="preserve"> (PRE)</w:t>
            </w:r>
          </w:p>
          <w:p w14:paraId="304DBEEA" w14:textId="77777777" w:rsidR="000A3D89" w:rsidRDefault="000A3D89" w:rsidP="000A3D89">
            <w:pPr>
              <w:spacing w:after="0"/>
              <w:jc w:val="both"/>
              <w:rPr>
                <w:rFonts w:ascii="Arial" w:hAnsi="Arial" w:cs="Arial"/>
              </w:rPr>
            </w:pPr>
            <w:r w:rsidRPr="00423E70">
              <w:rPr>
                <w:rFonts w:ascii="Arial" w:hAnsi="Arial" w:cs="Arial"/>
              </w:rPr>
              <w:t xml:space="preserve">Ce prix rémunère, au forfait, les prestations prévues à l’article 17.2 du fascicule 2 du C.C.T.G, à l’article 31 du C.C.A.G et au C.C.A.P complétées </w:t>
            </w:r>
            <w:r w:rsidRPr="00423E70">
              <w:rPr>
                <w:rFonts w:ascii="Arial" w:hAnsi="Arial" w:cs="Arial"/>
              </w:rPr>
              <w:lastRenderedPageBreak/>
              <w:t>par le C.C.T.P. Il intègre toutes les prestations nécessaires aux travaux des différentes phases de travaux.</w:t>
            </w:r>
          </w:p>
          <w:p w14:paraId="3B8DCF5D" w14:textId="77777777" w:rsidR="00512434" w:rsidRPr="00423E70" w:rsidRDefault="00512434" w:rsidP="000A3D89">
            <w:pPr>
              <w:spacing w:after="0"/>
              <w:jc w:val="both"/>
              <w:rPr>
                <w:rFonts w:ascii="Arial" w:hAnsi="Arial" w:cs="Arial"/>
              </w:rPr>
            </w:pPr>
          </w:p>
          <w:p w14:paraId="31A1DC65" w14:textId="77777777" w:rsidR="000A3D89" w:rsidRPr="00423E70" w:rsidRDefault="000A3D89" w:rsidP="000A3D89">
            <w:pPr>
              <w:spacing w:after="0"/>
              <w:jc w:val="both"/>
              <w:rPr>
                <w:rFonts w:ascii="Arial" w:hAnsi="Arial" w:cs="Arial"/>
              </w:rPr>
            </w:pPr>
            <w:r w:rsidRPr="00423E70">
              <w:rPr>
                <w:rFonts w:ascii="Arial" w:hAnsi="Arial" w:cs="Arial"/>
              </w:rPr>
              <w:t>Ce prix comprend notamment :</w:t>
            </w:r>
          </w:p>
          <w:p w14:paraId="2990C9D0"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Les frais de fonctionnement du contrôle externe (frais d’installation, de fonctionnement, de production et de repli du laboratoire de chantier, des géomètres chargés de l’implantation des ouvrages, les frais en personnels et en matériels requis par le fonctionnement du contrôle externe, le démontage et le repli du matériel de contrôle en fin de chantier),</w:t>
            </w:r>
          </w:p>
          <w:p w14:paraId="329AF01A" w14:textId="145E5835" w:rsidR="000A3D89"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désignation d’un responsable qualité</w:t>
            </w:r>
            <w:r w:rsidR="00EE4083">
              <w:rPr>
                <w:rFonts w:ascii="Arial" w:hAnsi="Arial" w:cs="Arial"/>
              </w:rPr>
              <w:t>,</w:t>
            </w:r>
            <w:r w:rsidRPr="00423E70">
              <w:rPr>
                <w:rFonts w:ascii="Arial" w:hAnsi="Arial" w:cs="Arial"/>
              </w:rPr>
              <w:t xml:space="preserve"> chargé de l’établissement du PAQ de son suivi pendant les travaux et des actions de formation nécessaires à sa bonne application,</w:t>
            </w:r>
          </w:p>
          <w:p w14:paraId="7CF9F07B"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L’élaboration, la diffusion et les mises à jour du PAQ, de son plan de contrôle et des procédures d’exécution associées (3 exemplaires à chaque mise à jour dont 1 ex. diffusé au contrôle extérieur avec copie du bordereau d’envoi au maître d’œuvre et 2 ex. au maître d’œuvre),</w:t>
            </w:r>
          </w:p>
          <w:p w14:paraId="1B8B9320"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L’élaboration, les diffusions et les mises à jour du SOSED (3 exemplaires à chaque mise à jour dont 1 ex. diffusé au contrôle extérieur avec copie du bordereau d’envoi au maître d’œuvre et 2 ex. au maître d’œuvre),</w:t>
            </w:r>
          </w:p>
          <w:p w14:paraId="5497F097"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vérification de la conformité des produits et travaux aux spécifications du marché,</w:t>
            </w:r>
          </w:p>
          <w:p w14:paraId="63F5B302"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rédaction des procès-verbaux de contrôle et leur remise au Maître d’œuvre,</w:t>
            </w:r>
          </w:p>
          <w:p w14:paraId="63E151FB"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réalisation de tous les essais et interprétations réalisés au titre des contrôles externes tels qu’ils résultent du C.C.T.P.,</w:t>
            </w:r>
          </w:p>
          <w:p w14:paraId="5612E67F" w14:textId="35C87AEB"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 xml:space="preserve">La désignation d’un </w:t>
            </w:r>
            <w:r w:rsidR="00B8512B">
              <w:rPr>
                <w:rFonts w:ascii="Arial" w:hAnsi="Arial" w:cs="Arial"/>
              </w:rPr>
              <w:t>chargé</w:t>
            </w:r>
            <w:r w:rsidR="00B8512B" w:rsidRPr="00423E70">
              <w:rPr>
                <w:rFonts w:ascii="Arial" w:hAnsi="Arial" w:cs="Arial"/>
              </w:rPr>
              <w:t xml:space="preserve"> </w:t>
            </w:r>
            <w:r w:rsidRPr="00423E70">
              <w:rPr>
                <w:rFonts w:ascii="Arial" w:hAnsi="Arial" w:cs="Arial"/>
              </w:rPr>
              <w:t>environnement chargé du suivi pendant les travaux et de l’information des personnels de chantier et leur sensibilisation aux problèmes d’environnement,</w:t>
            </w:r>
          </w:p>
          <w:p w14:paraId="2E216796" w14:textId="24C26BBD"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L’établissement et les mises à jour du P</w:t>
            </w:r>
            <w:r w:rsidR="008E514C">
              <w:rPr>
                <w:rFonts w:ascii="Arial" w:hAnsi="Arial" w:cs="Arial"/>
              </w:rPr>
              <w:t xml:space="preserve">lan de </w:t>
            </w:r>
            <w:r w:rsidRPr="00423E70">
              <w:rPr>
                <w:rFonts w:ascii="Arial" w:hAnsi="Arial" w:cs="Arial"/>
              </w:rPr>
              <w:t>R</w:t>
            </w:r>
            <w:r w:rsidR="008E514C">
              <w:rPr>
                <w:rFonts w:ascii="Arial" w:hAnsi="Arial" w:cs="Arial"/>
              </w:rPr>
              <w:t>espect de l’</w:t>
            </w:r>
            <w:r w:rsidRPr="00423E70">
              <w:rPr>
                <w:rFonts w:ascii="Arial" w:hAnsi="Arial" w:cs="Arial"/>
              </w:rPr>
              <w:t>E</w:t>
            </w:r>
            <w:r w:rsidR="008E514C">
              <w:rPr>
                <w:rFonts w:ascii="Arial" w:hAnsi="Arial" w:cs="Arial"/>
              </w:rPr>
              <w:t>nvironnement</w:t>
            </w:r>
            <w:r w:rsidRPr="00423E70">
              <w:rPr>
                <w:rFonts w:ascii="Arial" w:hAnsi="Arial" w:cs="Arial"/>
              </w:rPr>
              <w:t xml:space="preserve"> (2 exemplaires diffusés au maître d’œuvre à chaque mise à jour),</w:t>
            </w:r>
          </w:p>
          <w:p w14:paraId="528FA9FA"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surveillance du respect des prescriptions en termes de qualité et d’environnement,</w:t>
            </w:r>
          </w:p>
          <w:p w14:paraId="6C78B668"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remise, à l’issue des travaux d’un rapport établissant le bilan du chantier en termes de qualité et de respect de l’environnement,</w:t>
            </w:r>
          </w:p>
          <w:p w14:paraId="43901679" w14:textId="77777777" w:rsidR="000A3D89"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Les frais liés à l’application stricte du manuel de bonne tenue des chantiers.</w:t>
            </w:r>
          </w:p>
          <w:p w14:paraId="09BAF202" w14:textId="77777777" w:rsidR="000A3D89" w:rsidRPr="00423E70" w:rsidRDefault="000A3D89" w:rsidP="000A3D89">
            <w:pPr>
              <w:pStyle w:val="Paragraphedeliste"/>
              <w:spacing w:after="0" w:line="240" w:lineRule="auto"/>
              <w:jc w:val="both"/>
              <w:rPr>
                <w:rFonts w:ascii="Arial" w:hAnsi="Arial" w:cs="Arial"/>
              </w:rPr>
            </w:pPr>
          </w:p>
          <w:p w14:paraId="63E2E63B" w14:textId="77777777" w:rsidR="000A3D89" w:rsidRDefault="000A3D89" w:rsidP="000A3D89">
            <w:pPr>
              <w:spacing w:after="0"/>
              <w:jc w:val="both"/>
              <w:rPr>
                <w:rFonts w:ascii="Arial" w:hAnsi="Arial" w:cs="Arial"/>
              </w:rPr>
            </w:pPr>
            <w:r w:rsidRPr="00423E70">
              <w:rPr>
                <w:rFonts w:ascii="Arial" w:hAnsi="Arial" w:cs="Arial"/>
              </w:rPr>
              <w:t>Ce prix ne comprend pas le fonctionnement du contrôle interne qui est inclus dans les prix unitaires.</w:t>
            </w:r>
          </w:p>
          <w:p w14:paraId="3AE270C9" w14:textId="5F1486F0" w:rsidR="0051005B" w:rsidRPr="00423E70" w:rsidRDefault="0051005B" w:rsidP="000A3D89">
            <w:pPr>
              <w:spacing w:after="0"/>
              <w:jc w:val="both"/>
              <w:rPr>
                <w:rFonts w:ascii="Arial" w:hAnsi="Arial" w:cs="Arial"/>
              </w:rPr>
            </w:pPr>
            <w:r>
              <w:rPr>
                <w:rFonts w:ascii="Arial" w:hAnsi="Arial" w:cs="Arial"/>
              </w:rPr>
              <w:t xml:space="preserve">Il comprend également </w:t>
            </w:r>
            <w:r w:rsidRPr="0051005B">
              <w:rPr>
                <w:rFonts w:ascii="Arial" w:hAnsi="Arial" w:cs="Arial"/>
              </w:rPr>
              <w:t>l’établissement et la mise à jour de l’ensemble des documents relatifs à la sécurité et à la protection de la santé, conformément aux lois en vigueur (art. 28.3 du CCAG-T, loi 93-1418 du 31 décembre 1993 et ses décrets d'application).</w:t>
            </w:r>
          </w:p>
          <w:p w14:paraId="02509382" w14:textId="77777777" w:rsidR="006653CE" w:rsidRDefault="006653CE" w:rsidP="000A3D89">
            <w:pPr>
              <w:spacing w:after="0"/>
              <w:jc w:val="both"/>
              <w:rPr>
                <w:rFonts w:ascii="Arial" w:hAnsi="Arial" w:cs="Arial"/>
              </w:rPr>
            </w:pPr>
          </w:p>
          <w:p w14:paraId="16D35C94" w14:textId="77777777" w:rsidR="00512434" w:rsidRDefault="00512434" w:rsidP="000A3D89">
            <w:pPr>
              <w:spacing w:after="0"/>
              <w:jc w:val="both"/>
              <w:rPr>
                <w:rFonts w:ascii="Arial" w:hAnsi="Arial" w:cs="Arial"/>
              </w:rPr>
            </w:pPr>
          </w:p>
          <w:p w14:paraId="12A7456B" w14:textId="01004480" w:rsidR="000A3D89" w:rsidRPr="00423E70" w:rsidRDefault="000A3D89" w:rsidP="000A3D89">
            <w:pPr>
              <w:spacing w:after="0"/>
              <w:jc w:val="both"/>
              <w:rPr>
                <w:rFonts w:ascii="Arial" w:hAnsi="Arial" w:cs="Arial"/>
              </w:rPr>
            </w:pPr>
            <w:r w:rsidRPr="00423E70">
              <w:rPr>
                <w:rFonts w:ascii="Arial" w:hAnsi="Arial" w:cs="Arial"/>
              </w:rPr>
              <w:t>Ce prix sera réglé de la manière suivante :</w:t>
            </w:r>
          </w:p>
          <w:p w14:paraId="361EE77F"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20% à l’obtention du visa des PAQ et PRE,</w:t>
            </w:r>
          </w:p>
          <w:p w14:paraId="5AA3D3DE"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60% payés chaque mois à raison d’une fraction égale à 0,60 forfait / n (avec n=nombre de mois total qui correspond au délai d’exécution de la tâche tel qu’il ressort du planning d’exécution approuvé par le maître d’ouvrage),</w:t>
            </w:r>
          </w:p>
          <w:p w14:paraId="5A03D898" w14:textId="77777777" w:rsidR="000A3D89"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lastRenderedPageBreak/>
              <w:t>20% à la remise du rapport final.</w:t>
            </w:r>
          </w:p>
          <w:p w14:paraId="7DEB8CA3" w14:textId="77777777" w:rsidR="00CA09B6" w:rsidRPr="00423E70" w:rsidRDefault="00CA09B6" w:rsidP="003D3F21">
            <w:pPr>
              <w:pStyle w:val="Paragraphedeliste"/>
              <w:spacing w:after="0" w:line="240" w:lineRule="auto"/>
              <w:jc w:val="both"/>
              <w:rPr>
                <w:rFonts w:ascii="Arial" w:hAnsi="Arial" w:cs="Arial"/>
              </w:rPr>
            </w:pPr>
          </w:p>
          <w:p w14:paraId="60991D1A" w14:textId="77777777" w:rsidR="000A3D89" w:rsidRDefault="000A3D89" w:rsidP="000A3D89">
            <w:pPr>
              <w:spacing w:after="0" w:line="240" w:lineRule="auto"/>
              <w:jc w:val="both"/>
              <w:rPr>
                <w:rFonts w:ascii="Arial" w:hAnsi="Arial" w:cs="Arial"/>
                <w:b/>
              </w:rPr>
            </w:pPr>
            <w:r w:rsidRPr="007F7FA3">
              <w:rPr>
                <w:rFonts w:ascii="Arial" w:hAnsi="Arial" w:cs="Arial"/>
                <w:b/>
              </w:rPr>
              <w:t>LE FORFAIT :</w:t>
            </w:r>
          </w:p>
          <w:p w14:paraId="5EADAF4E" w14:textId="6CFE5F23" w:rsidR="000A3D89" w:rsidRPr="00423E70" w:rsidRDefault="000A3D89" w:rsidP="000A3D89">
            <w:pPr>
              <w:snapToGrid w:val="0"/>
              <w:spacing w:after="0" w:line="240" w:lineRule="auto"/>
              <w:jc w:val="both"/>
              <w:rPr>
                <w:rFonts w:ascii="Arial" w:hAnsi="Arial" w:cs="Arial"/>
                <w:b/>
              </w:rPr>
            </w:pPr>
            <w:r w:rsidRPr="007F7FA3">
              <w:rPr>
                <w:rFonts w:ascii="Arial" w:hAnsi="Arial" w:cs="Arial"/>
                <w:b/>
              </w:rPr>
              <w:tab/>
            </w:r>
          </w:p>
        </w:tc>
        <w:tc>
          <w:tcPr>
            <w:tcW w:w="1950" w:type="dxa"/>
            <w:tcBorders>
              <w:left w:val="single" w:sz="4" w:space="0" w:color="000000"/>
              <w:bottom w:val="single" w:sz="4" w:space="0" w:color="000000"/>
              <w:right w:val="single" w:sz="4" w:space="0" w:color="auto"/>
            </w:tcBorders>
            <w:shd w:val="clear" w:color="auto" w:fill="auto"/>
          </w:tcPr>
          <w:p w14:paraId="482B329B" w14:textId="77777777" w:rsidR="000A3D89" w:rsidRPr="00423E70" w:rsidRDefault="000A3D89" w:rsidP="000A3D89">
            <w:pPr>
              <w:snapToGrid w:val="0"/>
              <w:spacing w:after="0" w:line="240" w:lineRule="auto"/>
              <w:jc w:val="center"/>
              <w:rPr>
                <w:rFonts w:ascii="Arial" w:hAnsi="Arial" w:cs="Arial"/>
                <w:b/>
              </w:rPr>
            </w:pPr>
          </w:p>
        </w:tc>
      </w:tr>
      <w:tr w:rsidR="000A3D89" w:rsidRPr="00423E70" w14:paraId="74136FF4" w14:textId="77777777" w:rsidTr="003D3F21">
        <w:trPr>
          <w:trHeight w:val="340"/>
        </w:trPr>
        <w:tc>
          <w:tcPr>
            <w:tcW w:w="1176" w:type="dxa"/>
            <w:tcBorders>
              <w:top w:val="single" w:sz="4" w:space="0" w:color="000000"/>
              <w:left w:val="single" w:sz="4" w:space="0" w:color="000000"/>
            </w:tcBorders>
            <w:shd w:val="clear" w:color="auto" w:fill="auto"/>
          </w:tcPr>
          <w:p w14:paraId="0AC2EBDE" w14:textId="415FAD4A" w:rsidR="000A3D89" w:rsidRPr="00423E70" w:rsidRDefault="000A3D89" w:rsidP="000A3D89">
            <w:pPr>
              <w:snapToGrid w:val="0"/>
              <w:spacing w:after="0" w:line="240" w:lineRule="auto"/>
              <w:jc w:val="center"/>
              <w:rPr>
                <w:rFonts w:ascii="Arial" w:hAnsi="Arial" w:cs="Arial"/>
                <w:b/>
              </w:rPr>
            </w:pPr>
            <w:r>
              <w:rPr>
                <w:rFonts w:ascii="Arial" w:hAnsi="Arial" w:cs="Arial"/>
                <w:b/>
              </w:rPr>
              <w:lastRenderedPageBreak/>
              <w:t>10</w:t>
            </w:r>
            <w:r w:rsidR="002E5BD6">
              <w:rPr>
                <w:rFonts w:ascii="Arial" w:hAnsi="Arial" w:cs="Arial"/>
                <w:b/>
              </w:rPr>
              <w:t>6</w:t>
            </w:r>
          </w:p>
        </w:tc>
        <w:tc>
          <w:tcPr>
            <w:tcW w:w="7506" w:type="dxa"/>
            <w:tcBorders>
              <w:top w:val="single" w:sz="4" w:space="0" w:color="000000"/>
              <w:left w:val="single" w:sz="4" w:space="0" w:color="000000"/>
            </w:tcBorders>
            <w:shd w:val="clear" w:color="auto" w:fill="auto"/>
          </w:tcPr>
          <w:p w14:paraId="5F861E8C" w14:textId="77777777" w:rsidR="000A3D89" w:rsidRPr="00423E70" w:rsidRDefault="000A3D89" w:rsidP="000A3D89">
            <w:pPr>
              <w:spacing w:after="0" w:line="240" w:lineRule="auto"/>
              <w:jc w:val="both"/>
              <w:rPr>
                <w:rFonts w:ascii="Arial" w:hAnsi="Arial" w:cs="Arial"/>
                <w:b/>
                <w:u w:val="single"/>
              </w:rPr>
            </w:pPr>
            <w:r w:rsidRPr="00423E70">
              <w:rPr>
                <w:rFonts w:ascii="Arial" w:hAnsi="Arial" w:cs="Arial"/>
                <w:b/>
                <w:u w:val="single"/>
              </w:rPr>
              <w:t>Coordination Etudes d’exécution - Travaux</w:t>
            </w:r>
          </w:p>
          <w:p w14:paraId="72DF4A3C" w14:textId="77777777" w:rsidR="000A3D89" w:rsidRPr="00423E70" w:rsidRDefault="000A3D89" w:rsidP="000A3D89">
            <w:pPr>
              <w:snapToGrid w:val="0"/>
              <w:spacing w:after="0" w:line="240" w:lineRule="auto"/>
              <w:jc w:val="both"/>
              <w:rPr>
                <w:rFonts w:ascii="Arial" w:hAnsi="Arial" w:cs="Arial"/>
                <w:b/>
              </w:rPr>
            </w:pPr>
          </w:p>
        </w:tc>
        <w:tc>
          <w:tcPr>
            <w:tcW w:w="1950" w:type="dxa"/>
            <w:tcBorders>
              <w:top w:val="single" w:sz="4" w:space="0" w:color="000000"/>
              <w:left w:val="single" w:sz="4" w:space="0" w:color="000000"/>
              <w:right w:val="single" w:sz="4" w:space="0" w:color="auto"/>
            </w:tcBorders>
            <w:shd w:val="clear" w:color="auto" w:fill="auto"/>
          </w:tcPr>
          <w:p w14:paraId="7B2FCE8A" w14:textId="77777777" w:rsidR="000A3D89" w:rsidRPr="00423E70" w:rsidRDefault="000A3D89" w:rsidP="000A3D89">
            <w:pPr>
              <w:snapToGrid w:val="0"/>
              <w:spacing w:after="0" w:line="240" w:lineRule="auto"/>
              <w:jc w:val="center"/>
              <w:rPr>
                <w:rFonts w:ascii="Arial" w:hAnsi="Arial" w:cs="Arial"/>
                <w:b/>
              </w:rPr>
            </w:pPr>
          </w:p>
        </w:tc>
      </w:tr>
      <w:tr w:rsidR="000A3D89" w:rsidRPr="00423E70" w14:paraId="7FC24954" w14:textId="77777777" w:rsidTr="003D3F21">
        <w:trPr>
          <w:trHeight w:val="340"/>
        </w:trPr>
        <w:tc>
          <w:tcPr>
            <w:tcW w:w="1176" w:type="dxa"/>
            <w:tcBorders>
              <w:left w:val="single" w:sz="4" w:space="0" w:color="000000"/>
              <w:bottom w:val="single" w:sz="4" w:space="0" w:color="000000"/>
            </w:tcBorders>
            <w:shd w:val="clear" w:color="auto" w:fill="auto"/>
          </w:tcPr>
          <w:p w14:paraId="2E4F0BF5" w14:textId="77777777" w:rsidR="000A3D89" w:rsidRPr="00423E70" w:rsidRDefault="000A3D89" w:rsidP="000A3D89">
            <w:pPr>
              <w:snapToGrid w:val="0"/>
              <w:spacing w:after="0" w:line="240" w:lineRule="auto"/>
              <w:jc w:val="center"/>
              <w:rPr>
                <w:rFonts w:ascii="Arial" w:hAnsi="Arial" w:cs="Arial"/>
                <w:b/>
              </w:rPr>
            </w:pPr>
          </w:p>
        </w:tc>
        <w:tc>
          <w:tcPr>
            <w:tcW w:w="7506" w:type="dxa"/>
            <w:tcBorders>
              <w:left w:val="single" w:sz="4" w:space="0" w:color="000000"/>
              <w:bottom w:val="single" w:sz="4" w:space="0" w:color="000000"/>
            </w:tcBorders>
            <w:shd w:val="clear" w:color="auto" w:fill="auto"/>
          </w:tcPr>
          <w:p w14:paraId="374EB767" w14:textId="77777777" w:rsidR="000A3D89" w:rsidRDefault="000A3D89" w:rsidP="000A3D89">
            <w:pPr>
              <w:spacing w:after="0" w:line="240" w:lineRule="auto"/>
              <w:jc w:val="both"/>
              <w:rPr>
                <w:rFonts w:ascii="Arial" w:hAnsi="Arial" w:cs="Arial"/>
              </w:rPr>
            </w:pPr>
            <w:r w:rsidRPr="00423E70">
              <w:rPr>
                <w:rFonts w:ascii="Arial" w:hAnsi="Arial" w:cs="Arial"/>
              </w:rPr>
              <w:t>Ce prix rémunère</w:t>
            </w:r>
            <w:r>
              <w:rPr>
                <w:rFonts w:ascii="Arial" w:hAnsi="Arial" w:cs="Arial"/>
              </w:rPr>
              <w:t xml:space="preserve"> forfaitairement</w:t>
            </w:r>
            <w:r w:rsidRPr="00423E70">
              <w:rPr>
                <w:rFonts w:ascii="Arial" w:hAnsi="Arial" w:cs="Arial"/>
              </w:rPr>
              <w:t xml:space="preserve"> la mise en place d’une cellule de coordination études d’exécution- travaux pendant toute la durée du chantier.</w:t>
            </w:r>
          </w:p>
          <w:p w14:paraId="61DEBC63" w14:textId="6C860B66" w:rsidR="000A3D89" w:rsidRDefault="000A3D89" w:rsidP="000A3D89">
            <w:pPr>
              <w:spacing w:after="0" w:line="240" w:lineRule="auto"/>
              <w:jc w:val="both"/>
              <w:rPr>
                <w:rFonts w:ascii="Arial" w:hAnsi="Arial" w:cs="Arial"/>
              </w:rPr>
            </w:pPr>
            <w:r>
              <w:rPr>
                <w:rFonts w:ascii="Arial" w:hAnsi="Arial" w:cs="Arial"/>
              </w:rPr>
              <w:t xml:space="preserve">Ce prix comprend également le pilotage et la coordination avec </w:t>
            </w:r>
            <w:r w:rsidR="0051005B">
              <w:rPr>
                <w:rFonts w:ascii="Arial" w:hAnsi="Arial" w:cs="Arial"/>
              </w:rPr>
              <w:t>les autres lots</w:t>
            </w:r>
            <w:r w:rsidR="00512434">
              <w:rPr>
                <w:rFonts w:ascii="Arial" w:hAnsi="Arial" w:cs="Arial"/>
              </w:rPr>
              <w:t>.</w:t>
            </w:r>
          </w:p>
          <w:p w14:paraId="06E638F3" w14:textId="77777777" w:rsidR="00512434" w:rsidRPr="00423E70" w:rsidRDefault="00512434" w:rsidP="000A3D89">
            <w:pPr>
              <w:spacing w:after="0" w:line="240" w:lineRule="auto"/>
              <w:jc w:val="both"/>
              <w:rPr>
                <w:rFonts w:ascii="Arial" w:hAnsi="Arial" w:cs="Arial"/>
              </w:rPr>
            </w:pPr>
          </w:p>
          <w:p w14:paraId="38EE173A" w14:textId="77777777" w:rsidR="000A3D89" w:rsidRPr="00423E70" w:rsidRDefault="000A3D89" w:rsidP="000A3D89">
            <w:pPr>
              <w:spacing w:after="0" w:line="240" w:lineRule="auto"/>
              <w:jc w:val="both"/>
              <w:rPr>
                <w:rFonts w:ascii="Arial" w:hAnsi="Arial" w:cs="Arial"/>
              </w:rPr>
            </w:pPr>
            <w:r>
              <w:rPr>
                <w:rFonts w:ascii="Arial" w:hAnsi="Arial" w:cs="Arial"/>
              </w:rPr>
              <w:t>Il compr</w:t>
            </w:r>
            <w:r w:rsidRPr="00423E70">
              <w:rPr>
                <w:rFonts w:ascii="Arial" w:hAnsi="Arial" w:cs="Arial"/>
              </w:rPr>
              <w:t>end :</w:t>
            </w:r>
          </w:p>
          <w:p w14:paraId="20FDF02D"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Le contrôle de l’ensemble des documents d’exécution et des documents méthodes avant envoi au Maitre d’œuvre,</w:t>
            </w:r>
          </w:p>
          <w:p w14:paraId="48F3BB99"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matérialisation du contrôle de chaque document par une fiche mise à la disposition du Maitre d’œuvre,</w:t>
            </w:r>
          </w:p>
          <w:p w14:paraId="4970C0D6"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réalisation des plans de synthèse, notamment des différents lots techniques</w:t>
            </w:r>
            <w:r>
              <w:rPr>
                <w:rFonts w:ascii="Arial" w:hAnsi="Arial" w:cs="Arial"/>
              </w:rPr>
              <w:t xml:space="preserve"> et l’identification des conflits</w:t>
            </w:r>
            <w:r w:rsidRPr="00423E70">
              <w:rPr>
                <w:rFonts w:ascii="Arial" w:hAnsi="Arial" w:cs="Arial"/>
              </w:rPr>
              <w:t>,</w:t>
            </w:r>
          </w:p>
          <w:p w14:paraId="05A2ACEF" w14:textId="7777777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présence à l’ensemble des réunions de chantier et réunions techniques,</w:t>
            </w:r>
          </w:p>
          <w:p w14:paraId="4CD10279" w14:textId="77777777" w:rsidR="000A3D89" w:rsidRPr="0095485C" w:rsidRDefault="000A3D89" w:rsidP="000A3D89">
            <w:pPr>
              <w:pStyle w:val="Paragraphedeliste"/>
              <w:numPr>
                <w:ilvl w:val="0"/>
                <w:numId w:val="11"/>
              </w:numPr>
              <w:spacing w:after="0" w:line="240" w:lineRule="auto"/>
              <w:jc w:val="both"/>
              <w:rPr>
                <w:rFonts w:ascii="Arial" w:hAnsi="Arial" w:cs="Arial"/>
              </w:rPr>
            </w:pPr>
            <w:r w:rsidRPr="0095485C">
              <w:rPr>
                <w:rFonts w:ascii="Arial" w:hAnsi="Arial" w:cs="Arial"/>
              </w:rPr>
              <w:t>La coordination de l’ensemble des disciplines et bureau d’études associés (métal, béton, VRD, terrassements, assainissement, équipements dynamiques,</w:t>
            </w:r>
            <w:r>
              <w:rPr>
                <w:rFonts w:ascii="Arial" w:hAnsi="Arial" w:cs="Arial"/>
              </w:rPr>
              <w:t xml:space="preserve"> réseaux divers</w:t>
            </w:r>
            <w:r w:rsidRPr="0095485C">
              <w:rPr>
                <w:rFonts w:ascii="Arial" w:hAnsi="Arial" w:cs="Arial"/>
              </w:rPr>
              <w:t xml:space="preserve"> etc.), </w:t>
            </w:r>
          </w:p>
          <w:p w14:paraId="0958B7E6" w14:textId="77777777" w:rsidR="000A3D89" w:rsidRPr="0095485C" w:rsidRDefault="000A3D89" w:rsidP="000A3D89">
            <w:pPr>
              <w:pStyle w:val="Paragraphedeliste"/>
              <w:numPr>
                <w:ilvl w:val="0"/>
                <w:numId w:val="11"/>
              </w:numPr>
              <w:spacing w:after="0" w:line="240" w:lineRule="auto"/>
              <w:jc w:val="both"/>
              <w:rPr>
                <w:rFonts w:ascii="Arial" w:hAnsi="Arial" w:cs="Arial"/>
              </w:rPr>
            </w:pPr>
            <w:r w:rsidRPr="0095485C">
              <w:rPr>
                <w:rFonts w:ascii="Arial" w:hAnsi="Arial" w:cs="Arial"/>
              </w:rPr>
              <w:t>La présence permanente sur chantier du responsable de la cellule,</w:t>
            </w:r>
          </w:p>
          <w:p w14:paraId="2B93A129" w14:textId="77777777" w:rsidR="000A3D89" w:rsidRDefault="000A3D89" w:rsidP="000A3D89">
            <w:pPr>
              <w:spacing w:after="0" w:line="240" w:lineRule="auto"/>
              <w:jc w:val="both"/>
              <w:rPr>
                <w:rFonts w:ascii="Arial" w:hAnsi="Arial" w:cs="Arial"/>
              </w:rPr>
            </w:pPr>
          </w:p>
          <w:p w14:paraId="599A7AFC" w14:textId="77777777" w:rsidR="000A3D89" w:rsidRPr="004E06B1" w:rsidRDefault="000A3D89" w:rsidP="000A3D89">
            <w:pPr>
              <w:spacing w:after="0" w:line="240" w:lineRule="auto"/>
              <w:jc w:val="both"/>
              <w:rPr>
                <w:rFonts w:ascii="Arial" w:hAnsi="Arial" w:cs="Arial"/>
              </w:rPr>
            </w:pPr>
            <w:r w:rsidRPr="004E06B1">
              <w:rPr>
                <w:rFonts w:ascii="Arial" w:hAnsi="Arial" w:cs="Arial"/>
              </w:rPr>
              <w:t>Ce prix sera réglé mensuellement sur la durée des travaux.</w:t>
            </w:r>
          </w:p>
          <w:p w14:paraId="166CEE44" w14:textId="77777777" w:rsidR="000A3D89" w:rsidRPr="00423E70" w:rsidRDefault="000A3D89" w:rsidP="000A3D89">
            <w:pPr>
              <w:spacing w:after="0" w:line="240" w:lineRule="auto"/>
              <w:jc w:val="both"/>
              <w:rPr>
                <w:rFonts w:ascii="Arial" w:hAnsi="Arial" w:cs="Arial"/>
                <w:b/>
              </w:rPr>
            </w:pPr>
          </w:p>
          <w:p w14:paraId="6BFD5C93" w14:textId="77777777" w:rsidR="000A3D89" w:rsidRPr="007F7FA3" w:rsidRDefault="000A3D89" w:rsidP="000A3D89">
            <w:pPr>
              <w:spacing w:after="0" w:line="240" w:lineRule="auto"/>
              <w:jc w:val="both"/>
              <w:rPr>
                <w:rFonts w:ascii="Arial" w:hAnsi="Arial" w:cs="Arial"/>
                <w:b/>
              </w:rPr>
            </w:pPr>
            <w:r w:rsidRPr="007F7FA3">
              <w:rPr>
                <w:rFonts w:ascii="Arial" w:hAnsi="Arial" w:cs="Arial"/>
                <w:b/>
              </w:rPr>
              <w:t>LE FORFAIT :</w:t>
            </w:r>
          </w:p>
          <w:p w14:paraId="298A7745" w14:textId="77777777" w:rsidR="000A3D89" w:rsidRPr="00423E70" w:rsidRDefault="000A3D89" w:rsidP="000A3D89">
            <w:pPr>
              <w:snapToGrid w:val="0"/>
              <w:spacing w:after="0" w:line="240" w:lineRule="auto"/>
              <w:jc w:val="both"/>
              <w:rPr>
                <w:rFonts w:ascii="Arial" w:hAnsi="Arial" w:cs="Arial"/>
                <w:b/>
              </w:rPr>
            </w:pPr>
          </w:p>
        </w:tc>
        <w:tc>
          <w:tcPr>
            <w:tcW w:w="1950" w:type="dxa"/>
            <w:tcBorders>
              <w:left w:val="single" w:sz="4" w:space="0" w:color="000000"/>
              <w:bottom w:val="single" w:sz="4" w:space="0" w:color="000000"/>
              <w:right w:val="single" w:sz="4" w:space="0" w:color="auto"/>
            </w:tcBorders>
            <w:shd w:val="clear" w:color="auto" w:fill="auto"/>
          </w:tcPr>
          <w:p w14:paraId="400E4D8F" w14:textId="77777777" w:rsidR="000A3D89" w:rsidRPr="00423E70" w:rsidRDefault="000A3D89" w:rsidP="000A3D89">
            <w:pPr>
              <w:snapToGrid w:val="0"/>
              <w:spacing w:after="0" w:line="240" w:lineRule="auto"/>
              <w:jc w:val="center"/>
              <w:rPr>
                <w:rFonts w:ascii="Arial" w:hAnsi="Arial" w:cs="Arial"/>
                <w:b/>
              </w:rPr>
            </w:pPr>
          </w:p>
        </w:tc>
      </w:tr>
      <w:tr w:rsidR="000A3D89" w:rsidRPr="00423E70" w14:paraId="77DC61D3" w14:textId="77777777" w:rsidTr="00106BE2">
        <w:trPr>
          <w:trHeight w:val="340"/>
        </w:trPr>
        <w:tc>
          <w:tcPr>
            <w:tcW w:w="1176" w:type="dxa"/>
            <w:tcBorders>
              <w:top w:val="single" w:sz="4" w:space="0" w:color="000000"/>
              <w:left w:val="single" w:sz="4" w:space="0" w:color="000000"/>
            </w:tcBorders>
            <w:shd w:val="clear" w:color="auto" w:fill="auto"/>
          </w:tcPr>
          <w:p w14:paraId="5B84084F" w14:textId="0E87D351" w:rsidR="000A3D89" w:rsidRPr="00423E70" w:rsidRDefault="000A3D89" w:rsidP="000A3D89">
            <w:pPr>
              <w:spacing w:after="0" w:line="240" w:lineRule="auto"/>
              <w:jc w:val="center"/>
              <w:rPr>
                <w:rFonts w:ascii="Arial" w:hAnsi="Arial" w:cs="Arial"/>
                <w:b/>
              </w:rPr>
            </w:pPr>
            <w:r>
              <w:rPr>
                <w:rFonts w:ascii="Arial" w:hAnsi="Arial" w:cs="Arial"/>
                <w:b/>
              </w:rPr>
              <w:t>10</w:t>
            </w:r>
            <w:r w:rsidR="002E5BD6">
              <w:rPr>
                <w:rFonts w:ascii="Arial" w:hAnsi="Arial" w:cs="Arial"/>
                <w:b/>
              </w:rPr>
              <w:t>7</w:t>
            </w:r>
          </w:p>
        </w:tc>
        <w:tc>
          <w:tcPr>
            <w:tcW w:w="7506" w:type="dxa"/>
            <w:tcBorders>
              <w:top w:val="single" w:sz="4" w:space="0" w:color="000000"/>
              <w:left w:val="single" w:sz="4" w:space="0" w:color="000000"/>
            </w:tcBorders>
            <w:shd w:val="clear" w:color="auto" w:fill="auto"/>
          </w:tcPr>
          <w:p w14:paraId="7BD3DAEA" w14:textId="77777777" w:rsidR="000A3D89" w:rsidRDefault="000A3D89" w:rsidP="000A3D89">
            <w:pPr>
              <w:spacing w:after="0" w:line="240" w:lineRule="auto"/>
              <w:jc w:val="both"/>
              <w:rPr>
                <w:rFonts w:ascii="Arial" w:hAnsi="Arial" w:cs="Arial"/>
                <w:b/>
                <w:u w:val="single"/>
              </w:rPr>
            </w:pPr>
            <w:r w:rsidRPr="00423E70">
              <w:rPr>
                <w:rFonts w:ascii="Arial" w:hAnsi="Arial" w:cs="Arial"/>
                <w:b/>
                <w:u w:val="single"/>
              </w:rPr>
              <w:t>Système de gestion électronique des documents</w:t>
            </w:r>
          </w:p>
          <w:p w14:paraId="733FB502" w14:textId="77777777" w:rsidR="000A3D89" w:rsidRPr="00423E70" w:rsidRDefault="000A3D89" w:rsidP="000A3D89">
            <w:pPr>
              <w:spacing w:after="0" w:line="240" w:lineRule="auto"/>
              <w:jc w:val="both"/>
              <w:rPr>
                <w:rFonts w:ascii="Arial" w:hAnsi="Arial" w:cs="Arial"/>
                <w:b/>
                <w:u w:val="single"/>
              </w:rPr>
            </w:pPr>
          </w:p>
        </w:tc>
        <w:tc>
          <w:tcPr>
            <w:tcW w:w="1950" w:type="dxa"/>
            <w:tcBorders>
              <w:top w:val="single" w:sz="4" w:space="0" w:color="000000"/>
              <w:left w:val="single" w:sz="4" w:space="0" w:color="000000"/>
              <w:right w:val="single" w:sz="4" w:space="0" w:color="auto"/>
            </w:tcBorders>
            <w:shd w:val="clear" w:color="auto" w:fill="auto"/>
          </w:tcPr>
          <w:p w14:paraId="6E1006A9" w14:textId="77777777" w:rsidR="000A3D89" w:rsidRPr="00423E70" w:rsidRDefault="000A3D89" w:rsidP="000A3D89">
            <w:pPr>
              <w:snapToGrid w:val="0"/>
              <w:spacing w:after="0" w:line="240" w:lineRule="auto"/>
              <w:jc w:val="center"/>
              <w:rPr>
                <w:rFonts w:ascii="Arial" w:hAnsi="Arial" w:cs="Arial"/>
                <w:b/>
                <w:u w:val="single"/>
              </w:rPr>
            </w:pPr>
          </w:p>
        </w:tc>
      </w:tr>
      <w:tr w:rsidR="000A3D89" w:rsidRPr="00423E70" w14:paraId="693916B4" w14:textId="77777777" w:rsidTr="004E06B1">
        <w:trPr>
          <w:trHeight w:val="340"/>
        </w:trPr>
        <w:tc>
          <w:tcPr>
            <w:tcW w:w="1176" w:type="dxa"/>
            <w:tcBorders>
              <w:left w:val="single" w:sz="4" w:space="0" w:color="000000"/>
            </w:tcBorders>
            <w:shd w:val="clear" w:color="auto" w:fill="auto"/>
          </w:tcPr>
          <w:p w14:paraId="5338A2E4" w14:textId="77777777" w:rsidR="000A3D89" w:rsidRPr="00423E70" w:rsidRDefault="000A3D89" w:rsidP="000A3D89">
            <w:pPr>
              <w:spacing w:after="0" w:line="240" w:lineRule="auto"/>
              <w:jc w:val="center"/>
              <w:rPr>
                <w:rFonts w:ascii="Arial" w:hAnsi="Arial" w:cs="Arial"/>
                <w:b/>
              </w:rPr>
            </w:pPr>
          </w:p>
        </w:tc>
        <w:tc>
          <w:tcPr>
            <w:tcW w:w="7506" w:type="dxa"/>
            <w:tcBorders>
              <w:left w:val="single" w:sz="4" w:space="0" w:color="000000"/>
            </w:tcBorders>
            <w:shd w:val="clear" w:color="auto" w:fill="auto"/>
          </w:tcPr>
          <w:p w14:paraId="3ECDD8FA" w14:textId="1BC68F7F" w:rsidR="000A3D89" w:rsidRPr="00423E70" w:rsidRDefault="000A3D89" w:rsidP="000A3D89">
            <w:pPr>
              <w:spacing w:after="0" w:line="240" w:lineRule="auto"/>
              <w:jc w:val="both"/>
              <w:rPr>
                <w:rFonts w:ascii="Arial" w:hAnsi="Arial" w:cs="Arial"/>
              </w:rPr>
            </w:pPr>
            <w:r w:rsidRPr="00423E70">
              <w:rPr>
                <w:rFonts w:ascii="Arial" w:hAnsi="Arial" w:cs="Arial"/>
              </w:rPr>
              <w:t>Ce</w:t>
            </w:r>
            <w:r>
              <w:rPr>
                <w:rFonts w:ascii="Arial" w:hAnsi="Arial" w:cs="Arial"/>
              </w:rPr>
              <w:t xml:space="preserve"> prix rémunère</w:t>
            </w:r>
            <w:r w:rsidRPr="00423E70">
              <w:rPr>
                <w:rFonts w:ascii="Arial" w:hAnsi="Arial" w:cs="Arial"/>
              </w:rPr>
              <w:t>, forfaitairement, la mise en place, le suivi et le contrôle d’un système de gestion électronique des documents, pour toute la durée du chantier, jusqu’à approbation du dossier de récolement.</w:t>
            </w:r>
          </w:p>
          <w:p w14:paraId="7A09B89F" w14:textId="77777777" w:rsidR="000A3D89" w:rsidRPr="00423E70" w:rsidRDefault="000A3D89" w:rsidP="000A3D89">
            <w:pPr>
              <w:spacing w:after="0" w:line="240" w:lineRule="auto"/>
              <w:jc w:val="both"/>
              <w:rPr>
                <w:rFonts w:ascii="Arial" w:hAnsi="Arial" w:cs="Arial"/>
              </w:rPr>
            </w:pPr>
            <w:r w:rsidRPr="00423E70">
              <w:rPr>
                <w:rFonts w:ascii="Arial" w:hAnsi="Arial" w:cs="Arial"/>
              </w:rPr>
              <w:t>Le système permet l’archivage de l’ensemble des documents émis par l’Entrepreneur ainsi que les fiches d’observations de la Maitrise d’œuvre et du contrôleur technique.</w:t>
            </w:r>
          </w:p>
          <w:p w14:paraId="61FCA8BE" w14:textId="53FDC72E" w:rsidR="000A3D89" w:rsidRPr="0095485C" w:rsidRDefault="000A3D89" w:rsidP="000A3D89">
            <w:pPr>
              <w:spacing w:after="0" w:line="240" w:lineRule="auto"/>
              <w:jc w:val="both"/>
              <w:rPr>
                <w:rFonts w:ascii="Arial" w:hAnsi="Arial" w:cs="Arial"/>
              </w:rPr>
            </w:pPr>
            <w:r w:rsidRPr="00423E70">
              <w:rPr>
                <w:rFonts w:ascii="Arial" w:hAnsi="Arial" w:cs="Arial"/>
              </w:rPr>
              <w:t xml:space="preserve">Ce prix n’exonère pas l’Entrepreneur de la fourniture des exemplaires papiers de l’ensemble des documents qu’il émet, le nombre d’exemplaires étant défini au CCAP, le prix des exemplaires papiers de l’ensemble des </w:t>
            </w:r>
            <w:r w:rsidRPr="0095485C">
              <w:rPr>
                <w:rFonts w:ascii="Arial" w:hAnsi="Arial" w:cs="Arial"/>
              </w:rPr>
              <w:t>documents émis par l’Entrepreneur étant réputé inclus dans les prix de la série 100.</w:t>
            </w:r>
          </w:p>
          <w:p w14:paraId="49CF09C6" w14:textId="046CB493" w:rsidR="000A3D89" w:rsidRPr="004E06B1" w:rsidRDefault="000A3D89" w:rsidP="000A3D89">
            <w:pPr>
              <w:spacing w:after="0" w:line="240" w:lineRule="auto"/>
              <w:jc w:val="both"/>
              <w:rPr>
                <w:rFonts w:ascii="Arial" w:hAnsi="Arial" w:cs="Arial"/>
              </w:rPr>
            </w:pPr>
            <w:r w:rsidRPr="004E06B1">
              <w:rPr>
                <w:rFonts w:ascii="Arial" w:hAnsi="Arial" w:cs="Arial"/>
              </w:rPr>
              <w:t>Ce prix comprend également l’établissement au préalable d’un plan d’organisation à faire valider par l’ensemble des partenaires et qui comprendra les modalités d’accès, les droits attribués en fonction des fonctions, les droits de consultation, les droits de téléchargement, les modalités de classement, et les procédures de sécurité.</w:t>
            </w:r>
          </w:p>
          <w:p w14:paraId="37F4B0AD" w14:textId="77777777" w:rsidR="000A3D89" w:rsidRDefault="000A3D89" w:rsidP="000A3D89">
            <w:pPr>
              <w:spacing w:after="0" w:line="240" w:lineRule="auto"/>
              <w:jc w:val="both"/>
              <w:rPr>
                <w:rFonts w:ascii="Arial" w:hAnsi="Arial" w:cs="Arial"/>
              </w:rPr>
            </w:pPr>
          </w:p>
          <w:p w14:paraId="34E259F7" w14:textId="64C6C15B" w:rsidR="000A3D89" w:rsidRPr="00423E70" w:rsidRDefault="000A3D89" w:rsidP="000A3D89">
            <w:pPr>
              <w:spacing w:after="0" w:line="240" w:lineRule="auto"/>
              <w:jc w:val="both"/>
              <w:rPr>
                <w:rFonts w:ascii="Arial" w:hAnsi="Arial" w:cs="Arial"/>
              </w:rPr>
            </w:pPr>
            <w:r w:rsidRPr="004E06B1">
              <w:rPr>
                <w:rFonts w:ascii="Arial" w:hAnsi="Arial" w:cs="Arial"/>
              </w:rPr>
              <w:t>Ce prix sera réglé mensuellement sur la durée des travaux.</w:t>
            </w:r>
          </w:p>
        </w:tc>
        <w:tc>
          <w:tcPr>
            <w:tcW w:w="1950" w:type="dxa"/>
            <w:tcBorders>
              <w:left w:val="single" w:sz="4" w:space="0" w:color="000000"/>
              <w:right w:val="single" w:sz="4" w:space="0" w:color="auto"/>
            </w:tcBorders>
            <w:shd w:val="clear" w:color="auto" w:fill="auto"/>
          </w:tcPr>
          <w:p w14:paraId="6AA22382" w14:textId="77777777" w:rsidR="000A3D89" w:rsidRPr="00423E70" w:rsidRDefault="000A3D89" w:rsidP="000A3D89">
            <w:pPr>
              <w:snapToGrid w:val="0"/>
              <w:spacing w:after="0" w:line="240" w:lineRule="auto"/>
              <w:jc w:val="center"/>
              <w:rPr>
                <w:rFonts w:ascii="Arial" w:hAnsi="Arial" w:cs="Arial"/>
              </w:rPr>
            </w:pPr>
          </w:p>
        </w:tc>
      </w:tr>
      <w:tr w:rsidR="000A3D89" w:rsidRPr="00423E70" w14:paraId="628A9BD6" w14:textId="77777777" w:rsidTr="004E06B1">
        <w:trPr>
          <w:trHeight w:val="340"/>
        </w:trPr>
        <w:tc>
          <w:tcPr>
            <w:tcW w:w="1176" w:type="dxa"/>
            <w:tcBorders>
              <w:left w:val="single" w:sz="4" w:space="0" w:color="000000"/>
              <w:bottom w:val="single" w:sz="4" w:space="0" w:color="000000"/>
            </w:tcBorders>
            <w:shd w:val="clear" w:color="auto" w:fill="auto"/>
          </w:tcPr>
          <w:p w14:paraId="4E28E77C" w14:textId="77777777" w:rsidR="000A3D89" w:rsidRPr="00423E70" w:rsidRDefault="000A3D89" w:rsidP="000A3D89">
            <w:pPr>
              <w:spacing w:after="0" w:line="240" w:lineRule="auto"/>
              <w:jc w:val="center"/>
              <w:rPr>
                <w:rFonts w:ascii="Arial" w:hAnsi="Arial" w:cs="Arial"/>
                <w:b/>
              </w:rPr>
            </w:pPr>
          </w:p>
        </w:tc>
        <w:tc>
          <w:tcPr>
            <w:tcW w:w="7506" w:type="dxa"/>
            <w:tcBorders>
              <w:left w:val="single" w:sz="4" w:space="0" w:color="000000"/>
              <w:bottom w:val="single" w:sz="4" w:space="0" w:color="000000"/>
            </w:tcBorders>
            <w:shd w:val="clear" w:color="auto" w:fill="auto"/>
          </w:tcPr>
          <w:p w14:paraId="12454FB3" w14:textId="77777777" w:rsidR="000A3D89" w:rsidRPr="00423E70" w:rsidRDefault="000A3D89" w:rsidP="000A3D89">
            <w:pPr>
              <w:spacing w:after="0" w:line="240" w:lineRule="auto"/>
              <w:jc w:val="both"/>
              <w:rPr>
                <w:rFonts w:ascii="Arial" w:hAnsi="Arial" w:cs="Arial"/>
                <w:b/>
                <w:u w:val="single"/>
              </w:rPr>
            </w:pPr>
          </w:p>
          <w:p w14:paraId="080F3CBB" w14:textId="77777777" w:rsidR="000A3D89" w:rsidRDefault="000A3D89" w:rsidP="000A3D89">
            <w:pPr>
              <w:spacing w:after="0" w:line="240" w:lineRule="auto"/>
              <w:jc w:val="both"/>
              <w:rPr>
                <w:rFonts w:ascii="Arial" w:hAnsi="Arial" w:cs="Arial"/>
                <w:b/>
              </w:rPr>
            </w:pPr>
            <w:r w:rsidRPr="007F7FA3">
              <w:rPr>
                <w:rFonts w:ascii="Arial" w:hAnsi="Arial" w:cs="Arial"/>
                <w:b/>
              </w:rPr>
              <w:t>LE FORFAIT :</w:t>
            </w:r>
          </w:p>
          <w:p w14:paraId="3D123070" w14:textId="77777777" w:rsidR="00512434" w:rsidRDefault="00512434" w:rsidP="000A3D89">
            <w:pPr>
              <w:spacing w:after="0" w:line="240" w:lineRule="auto"/>
              <w:jc w:val="both"/>
              <w:rPr>
                <w:rFonts w:ascii="Arial" w:hAnsi="Arial" w:cs="Arial"/>
                <w:b/>
              </w:rPr>
            </w:pPr>
          </w:p>
          <w:p w14:paraId="344554E2" w14:textId="77777777" w:rsidR="00512434" w:rsidRDefault="00512434" w:rsidP="000A3D89">
            <w:pPr>
              <w:spacing w:after="0" w:line="240" w:lineRule="auto"/>
              <w:jc w:val="both"/>
              <w:rPr>
                <w:rFonts w:ascii="Arial" w:hAnsi="Arial" w:cs="Arial"/>
                <w:b/>
              </w:rPr>
            </w:pPr>
          </w:p>
          <w:p w14:paraId="5950A25C" w14:textId="77777777" w:rsidR="00512434" w:rsidRPr="007F7FA3" w:rsidRDefault="00512434" w:rsidP="000A3D89">
            <w:pPr>
              <w:spacing w:after="0" w:line="240" w:lineRule="auto"/>
              <w:jc w:val="both"/>
              <w:rPr>
                <w:rFonts w:ascii="Arial" w:hAnsi="Arial" w:cs="Arial"/>
                <w:b/>
              </w:rPr>
            </w:pPr>
          </w:p>
          <w:p w14:paraId="4B9975F9" w14:textId="77777777" w:rsidR="000A3D89" w:rsidRPr="00423E70" w:rsidRDefault="000A3D89" w:rsidP="000A3D89">
            <w:pPr>
              <w:spacing w:after="0" w:line="240" w:lineRule="auto"/>
              <w:jc w:val="both"/>
              <w:rPr>
                <w:rFonts w:ascii="Arial" w:hAnsi="Arial" w:cs="Arial"/>
              </w:rPr>
            </w:pPr>
          </w:p>
        </w:tc>
        <w:tc>
          <w:tcPr>
            <w:tcW w:w="1950" w:type="dxa"/>
            <w:tcBorders>
              <w:left w:val="single" w:sz="4" w:space="0" w:color="000000"/>
              <w:bottom w:val="single" w:sz="4" w:space="0" w:color="000000"/>
              <w:right w:val="single" w:sz="4" w:space="0" w:color="auto"/>
            </w:tcBorders>
            <w:shd w:val="clear" w:color="auto" w:fill="auto"/>
          </w:tcPr>
          <w:p w14:paraId="594FB975" w14:textId="77777777" w:rsidR="000A3D89" w:rsidRPr="00423E70" w:rsidRDefault="000A3D89" w:rsidP="000A3D89">
            <w:pPr>
              <w:snapToGrid w:val="0"/>
              <w:spacing w:after="0" w:line="240" w:lineRule="auto"/>
              <w:jc w:val="center"/>
              <w:rPr>
                <w:rFonts w:ascii="Arial" w:hAnsi="Arial" w:cs="Arial"/>
                <w:b/>
                <w:u w:val="single"/>
              </w:rPr>
            </w:pPr>
          </w:p>
        </w:tc>
      </w:tr>
      <w:tr w:rsidR="000A3D89" w:rsidRPr="00423E70" w14:paraId="7FDC89A7" w14:textId="77777777" w:rsidTr="004E06B1">
        <w:trPr>
          <w:trHeight w:val="340"/>
        </w:trPr>
        <w:tc>
          <w:tcPr>
            <w:tcW w:w="1176" w:type="dxa"/>
            <w:tcBorders>
              <w:top w:val="single" w:sz="4" w:space="0" w:color="000000"/>
              <w:left w:val="single" w:sz="4" w:space="0" w:color="000000"/>
            </w:tcBorders>
            <w:shd w:val="clear" w:color="auto" w:fill="auto"/>
          </w:tcPr>
          <w:p w14:paraId="7845A440" w14:textId="0BC27F54" w:rsidR="000A3D89" w:rsidRPr="00423E70" w:rsidRDefault="000A3D89" w:rsidP="000A3D89">
            <w:pPr>
              <w:snapToGrid w:val="0"/>
              <w:spacing w:after="0" w:line="240" w:lineRule="auto"/>
              <w:jc w:val="center"/>
              <w:rPr>
                <w:rFonts w:ascii="Arial" w:hAnsi="Arial" w:cs="Arial"/>
                <w:b/>
              </w:rPr>
            </w:pPr>
            <w:r>
              <w:rPr>
                <w:rFonts w:ascii="Arial" w:hAnsi="Arial" w:cs="Arial"/>
                <w:b/>
              </w:rPr>
              <w:lastRenderedPageBreak/>
              <w:t>10</w:t>
            </w:r>
            <w:r w:rsidR="002E5BD6">
              <w:rPr>
                <w:rFonts w:ascii="Arial" w:hAnsi="Arial" w:cs="Arial"/>
                <w:b/>
              </w:rPr>
              <w:t>8</w:t>
            </w:r>
          </w:p>
        </w:tc>
        <w:tc>
          <w:tcPr>
            <w:tcW w:w="7506" w:type="dxa"/>
            <w:tcBorders>
              <w:top w:val="single" w:sz="4" w:space="0" w:color="000000"/>
              <w:left w:val="single" w:sz="4" w:space="0" w:color="000000"/>
            </w:tcBorders>
            <w:shd w:val="clear" w:color="auto" w:fill="auto"/>
          </w:tcPr>
          <w:p w14:paraId="7FDAE48F" w14:textId="77777777" w:rsidR="000A3D89" w:rsidRPr="00423E70" w:rsidRDefault="000A3D89" w:rsidP="000A3D89">
            <w:pPr>
              <w:spacing w:after="0" w:line="240" w:lineRule="auto"/>
              <w:jc w:val="both"/>
              <w:rPr>
                <w:rFonts w:ascii="Arial" w:hAnsi="Arial" w:cs="Arial"/>
                <w:b/>
                <w:u w:val="single"/>
              </w:rPr>
            </w:pPr>
            <w:r w:rsidRPr="00423E70">
              <w:rPr>
                <w:rFonts w:ascii="Arial" w:hAnsi="Arial" w:cs="Arial"/>
                <w:b/>
                <w:u w:val="single"/>
              </w:rPr>
              <w:t>Propreté de chantier</w:t>
            </w:r>
          </w:p>
          <w:p w14:paraId="22BB1653" w14:textId="524D7052" w:rsidR="000A3D89" w:rsidRPr="00423E70" w:rsidRDefault="000A3D89" w:rsidP="000A3D89">
            <w:pPr>
              <w:spacing w:after="0" w:line="240" w:lineRule="auto"/>
              <w:jc w:val="both"/>
              <w:rPr>
                <w:rFonts w:ascii="Arial" w:hAnsi="Arial" w:cs="Arial"/>
                <w:b/>
                <w:u w:val="single"/>
              </w:rPr>
            </w:pPr>
          </w:p>
        </w:tc>
        <w:tc>
          <w:tcPr>
            <w:tcW w:w="1950" w:type="dxa"/>
            <w:tcBorders>
              <w:top w:val="single" w:sz="4" w:space="0" w:color="000000"/>
              <w:left w:val="single" w:sz="4" w:space="0" w:color="000000"/>
              <w:right w:val="single" w:sz="4" w:space="0" w:color="auto"/>
            </w:tcBorders>
            <w:shd w:val="clear" w:color="auto" w:fill="auto"/>
          </w:tcPr>
          <w:p w14:paraId="7E54375B" w14:textId="77777777" w:rsidR="000A3D89" w:rsidRPr="00423E70" w:rsidRDefault="000A3D89" w:rsidP="000A3D89">
            <w:pPr>
              <w:snapToGrid w:val="0"/>
              <w:spacing w:after="0" w:line="240" w:lineRule="auto"/>
              <w:jc w:val="center"/>
              <w:rPr>
                <w:rFonts w:ascii="Arial" w:hAnsi="Arial" w:cs="Arial"/>
                <w:b/>
                <w:u w:val="single"/>
              </w:rPr>
            </w:pPr>
          </w:p>
        </w:tc>
      </w:tr>
      <w:tr w:rsidR="000A3D89" w:rsidRPr="00423E70" w14:paraId="5E800567" w14:textId="77777777" w:rsidTr="004E06B1">
        <w:trPr>
          <w:trHeight w:val="340"/>
        </w:trPr>
        <w:tc>
          <w:tcPr>
            <w:tcW w:w="1176" w:type="dxa"/>
            <w:tcBorders>
              <w:left w:val="single" w:sz="4" w:space="0" w:color="000000"/>
            </w:tcBorders>
            <w:shd w:val="clear" w:color="auto" w:fill="auto"/>
          </w:tcPr>
          <w:p w14:paraId="12D01DF7" w14:textId="77777777" w:rsidR="000A3D89" w:rsidRPr="00423E70" w:rsidRDefault="000A3D89" w:rsidP="000A3D89">
            <w:pPr>
              <w:snapToGrid w:val="0"/>
              <w:spacing w:after="0" w:line="240" w:lineRule="auto"/>
              <w:jc w:val="center"/>
              <w:rPr>
                <w:rFonts w:ascii="Arial" w:hAnsi="Arial" w:cs="Arial"/>
                <w:b/>
                <w:u w:val="single"/>
              </w:rPr>
            </w:pPr>
          </w:p>
        </w:tc>
        <w:tc>
          <w:tcPr>
            <w:tcW w:w="7506" w:type="dxa"/>
            <w:tcBorders>
              <w:left w:val="single" w:sz="4" w:space="0" w:color="000000"/>
            </w:tcBorders>
            <w:shd w:val="clear" w:color="auto" w:fill="auto"/>
          </w:tcPr>
          <w:p w14:paraId="551A59AE" w14:textId="6FBAD501" w:rsidR="000A3D89" w:rsidRPr="00423E70" w:rsidRDefault="000A3D89" w:rsidP="000A3D89">
            <w:pPr>
              <w:spacing w:after="0" w:line="240" w:lineRule="auto"/>
              <w:jc w:val="both"/>
              <w:rPr>
                <w:rFonts w:ascii="Arial" w:hAnsi="Arial" w:cs="Arial"/>
              </w:rPr>
            </w:pPr>
            <w:r w:rsidRPr="00423E70">
              <w:rPr>
                <w:rFonts w:ascii="Arial" w:hAnsi="Arial" w:cs="Arial"/>
              </w:rPr>
              <w:t>Ce prix rémunère, forfaitairement, la propreté du chantier, des pistes, installations et matériels, conformément à la recommandation n° T1-91 aux Maître d'Ouvrages Publics (BOCC RF du 22 Février 1991).</w:t>
            </w:r>
          </w:p>
          <w:p w14:paraId="6EEF56F4" w14:textId="609AC93C" w:rsidR="000A3D89" w:rsidRPr="00423E70" w:rsidRDefault="000A3D89" w:rsidP="000A3D89">
            <w:pPr>
              <w:spacing w:after="0" w:line="240" w:lineRule="auto"/>
              <w:jc w:val="both"/>
              <w:rPr>
                <w:rFonts w:ascii="Arial" w:hAnsi="Arial" w:cs="Arial"/>
              </w:rPr>
            </w:pPr>
            <w:r w:rsidRPr="00423E70">
              <w:rPr>
                <w:rFonts w:ascii="Arial" w:hAnsi="Arial" w:cs="Arial"/>
              </w:rPr>
              <w:t>Il comprend notamment :</w:t>
            </w:r>
          </w:p>
          <w:p w14:paraId="6EE7BA4F" w14:textId="6C9F3F89"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 xml:space="preserve">La mise en place d’une aire de lavage des roues des camions en sortie de </w:t>
            </w:r>
            <w:r>
              <w:rPr>
                <w:rFonts w:ascii="Arial" w:hAnsi="Arial" w:cs="Arial"/>
              </w:rPr>
              <w:t xml:space="preserve">chaque zone </w:t>
            </w:r>
            <w:r w:rsidRPr="00423E70">
              <w:rPr>
                <w:rFonts w:ascii="Arial" w:hAnsi="Arial" w:cs="Arial"/>
              </w:rPr>
              <w:t>chantier, pendant toute la durée du chantier,</w:t>
            </w:r>
          </w:p>
          <w:p w14:paraId="4AE369A7" w14:textId="4E6637A6"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Le nettoyage des véhicules et engins de chantier, une fois par semaine en moyenne,</w:t>
            </w:r>
          </w:p>
          <w:p w14:paraId="1158F660" w14:textId="693A3C6F"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Le nettoyage de</w:t>
            </w:r>
            <w:r>
              <w:rPr>
                <w:rFonts w:ascii="Arial" w:hAnsi="Arial" w:cs="Arial"/>
              </w:rPr>
              <w:t>s</w:t>
            </w:r>
            <w:r w:rsidRPr="00423E70">
              <w:rPr>
                <w:rFonts w:ascii="Arial" w:hAnsi="Arial" w:cs="Arial"/>
              </w:rPr>
              <w:t xml:space="preserve"> voirie</w:t>
            </w:r>
            <w:r>
              <w:rPr>
                <w:rFonts w:ascii="Arial" w:hAnsi="Arial" w:cs="Arial"/>
              </w:rPr>
              <w:t>s</w:t>
            </w:r>
            <w:r w:rsidRPr="00423E70">
              <w:rPr>
                <w:rFonts w:ascii="Arial" w:hAnsi="Arial" w:cs="Arial"/>
              </w:rPr>
              <w:t xml:space="preserve"> </w:t>
            </w:r>
            <w:r>
              <w:rPr>
                <w:rFonts w:ascii="Arial" w:hAnsi="Arial" w:cs="Arial"/>
              </w:rPr>
              <w:t xml:space="preserve">publiques </w:t>
            </w:r>
            <w:r w:rsidRPr="00423E70">
              <w:rPr>
                <w:rFonts w:ascii="Arial" w:hAnsi="Arial" w:cs="Arial"/>
              </w:rPr>
              <w:t>empruntée</w:t>
            </w:r>
            <w:r>
              <w:rPr>
                <w:rFonts w:ascii="Arial" w:hAnsi="Arial" w:cs="Arial"/>
              </w:rPr>
              <w:t>s</w:t>
            </w:r>
            <w:r w:rsidRPr="00423E70">
              <w:rPr>
                <w:rFonts w:ascii="Arial" w:hAnsi="Arial" w:cs="Arial"/>
              </w:rPr>
              <w:t xml:space="preserve"> par moyen mécanique ou manuel,</w:t>
            </w:r>
          </w:p>
          <w:p w14:paraId="1CF07806" w14:textId="7B31FEB5"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mise à disposition et les frais de fonctionnement</w:t>
            </w:r>
            <w:r>
              <w:rPr>
                <w:rFonts w:ascii="Arial" w:hAnsi="Arial" w:cs="Arial"/>
              </w:rPr>
              <w:t xml:space="preserve"> sur toute la durée du chantier</w:t>
            </w:r>
            <w:r w:rsidRPr="00423E70">
              <w:rPr>
                <w:rFonts w:ascii="Arial" w:hAnsi="Arial" w:cs="Arial"/>
              </w:rPr>
              <w:t xml:space="preserve"> d’une balayeuse automotrice aspiratrice d’une capacité supérieure à 2000 litres équipée de balais latéraux et transversaux et de buses ou rampes d’arrosage,</w:t>
            </w:r>
          </w:p>
          <w:p w14:paraId="50394C08" w14:textId="3CCF98EA"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L’arrosage de toutes les pistes et des chargements de gravats afin d’éliminer les poussières,</w:t>
            </w:r>
          </w:p>
          <w:p w14:paraId="018F2B4C" w14:textId="2371D06C"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Le nettoyage des pistes et voies empruntées sur l’emprise du chantier,</w:t>
            </w:r>
          </w:p>
          <w:p w14:paraId="1379CFE5" w14:textId="61EA8CFC" w:rsidR="000A3D89" w:rsidRPr="004F24F9" w:rsidRDefault="000A3D89" w:rsidP="000A3D89">
            <w:pPr>
              <w:pStyle w:val="Paragraphedeliste"/>
              <w:numPr>
                <w:ilvl w:val="0"/>
                <w:numId w:val="11"/>
              </w:numPr>
              <w:rPr>
                <w:rFonts w:ascii="Arial" w:hAnsi="Arial" w:cs="Arial"/>
              </w:rPr>
            </w:pPr>
            <w:r w:rsidRPr="004F24F9">
              <w:rPr>
                <w:rFonts w:ascii="Arial" w:hAnsi="Arial" w:cs="Arial"/>
              </w:rPr>
              <w:t xml:space="preserve">L’enlèvement hebdomadaire des affiches et des graffitis sur les clôtures ou tout équipement </w:t>
            </w:r>
            <w:r>
              <w:rPr>
                <w:rFonts w:ascii="Arial" w:hAnsi="Arial" w:cs="Arial"/>
              </w:rPr>
              <w:t xml:space="preserve">ou ouvrage </w:t>
            </w:r>
            <w:r w:rsidRPr="004F24F9">
              <w:rPr>
                <w:rFonts w:ascii="Arial" w:hAnsi="Arial" w:cs="Arial"/>
              </w:rPr>
              <w:t>du chantier,</w:t>
            </w:r>
          </w:p>
          <w:p w14:paraId="082892BF" w14:textId="39A92DDD" w:rsidR="000A3D89" w:rsidRPr="0095485C" w:rsidRDefault="000A3D89" w:rsidP="000A3D89">
            <w:pPr>
              <w:pStyle w:val="Paragraphedeliste"/>
              <w:numPr>
                <w:ilvl w:val="0"/>
                <w:numId w:val="11"/>
              </w:numPr>
              <w:spacing w:after="0" w:line="240" w:lineRule="auto"/>
              <w:jc w:val="both"/>
              <w:rPr>
                <w:rFonts w:ascii="Arial" w:hAnsi="Arial" w:cs="Arial"/>
              </w:rPr>
            </w:pPr>
            <w:r w:rsidRPr="0095485C">
              <w:rPr>
                <w:rFonts w:ascii="Arial" w:hAnsi="Arial" w:cs="Arial"/>
              </w:rPr>
              <w:t>L'entretien régulier des installations de bureaux en modules ou baraquement en bon état fraîchement repeints,</w:t>
            </w:r>
          </w:p>
          <w:p w14:paraId="2A513D6B" w14:textId="67205E30" w:rsidR="000A3D89" w:rsidRPr="004E06B1" w:rsidRDefault="000A3D89" w:rsidP="000A3D89">
            <w:pPr>
              <w:pStyle w:val="Paragraphedeliste"/>
              <w:numPr>
                <w:ilvl w:val="0"/>
                <w:numId w:val="11"/>
              </w:numPr>
              <w:spacing w:after="0" w:line="240" w:lineRule="auto"/>
              <w:jc w:val="both"/>
              <w:rPr>
                <w:rFonts w:ascii="Arial" w:hAnsi="Arial" w:cs="Arial"/>
              </w:rPr>
            </w:pPr>
            <w:r w:rsidRPr="004E06B1">
              <w:rPr>
                <w:rFonts w:ascii="Arial" w:hAnsi="Arial" w:cs="Arial"/>
              </w:rPr>
              <w:t>L’entretien et le nettoyage hebdomadaire de l’intérieur des locaux et du mobilier.</w:t>
            </w:r>
          </w:p>
          <w:p w14:paraId="2604E53A" w14:textId="25E73509" w:rsidR="000A3D89" w:rsidRDefault="000A3D89" w:rsidP="000A3D89">
            <w:pPr>
              <w:pStyle w:val="Paragraphedeliste"/>
              <w:numPr>
                <w:ilvl w:val="0"/>
                <w:numId w:val="11"/>
              </w:numPr>
              <w:spacing w:after="0" w:line="240" w:lineRule="auto"/>
              <w:jc w:val="both"/>
              <w:rPr>
                <w:rFonts w:ascii="Arial" w:hAnsi="Arial" w:cs="Arial"/>
              </w:rPr>
            </w:pPr>
            <w:r w:rsidRPr="004E06B1">
              <w:rPr>
                <w:rFonts w:ascii="Arial" w:hAnsi="Arial" w:cs="Arial"/>
              </w:rPr>
              <w:t>L’évacuation des déchets conformément aux dispositions du SOSED fourni par le titulaire.</w:t>
            </w:r>
          </w:p>
          <w:p w14:paraId="3341A47A" w14:textId="77777777" w:rsidR="00EE4083" w:rsidRPr="004E06B1" w:rsidRDefault="00EE4083" w:rsidP="00CA09B6">
            <w:pPr>
              <w:pStyle w:val="Paragraphedeliste"/>
              <w:spacing w:after="0" w:line="240" w:lineRule="auto"/>
              <w:jc w:val="both"/>
              <w:rPr>
                <w:rFonts w:ascii="Arial" w:hAnsi="Arial" w:cs="Arial"/>
              </w:rPr>
            </w:pPr>
          </w:p>
          <w:p w14:paraId="17925838" w14:textId="2DDF579E" w:rsidR="000A3D89" w:rsidRPr="00423E70" w:rsidRDefault="000A3D89" w:rsidP="000A3D89">
            <w:pPr>
              <w:spacing w:after="0" w:line="240" w:lineRule="auto"/>
              <w:jc w:val="both"/>
              <w:rPr>
                <w:rFonts w:ascii="Arial" w:hAnsi="Arial" w:cs="Arial"/>
              </w:rPr>
            </w:pPr>
            <w:r>
              <w:rPr>
                <w:rFonts w:ascii="Arial" w:hAnsi="Arial" w:cs="Arial"/>
              </w:rPr>
              <w:t>Ce</w:t>
            </w:r>
            <w:r w:rsidRPr="00423E70">
              <w:rPr>
                <w:rFonts w:ascii="Arial" w:hAnsi="Arial" w:cs="Arial"/>
              </w:rPr>
              <w:t xml:space="preserve"> prix comprend le nettoyage de tous les accès communs avec d’autres entreprises ou</w:t>
            </w:r>
            <w:r>
              <w:rPr>
                <w:rFonts w:ascii="Arial" w:hAnsi="Arial" w:cs="Arial"/>
              </w:rPr>
              <w:t xml:space="preserve"> collectivités</w:t>
            </w:r>
            <w:r w:rsidRPr="00423E70">
              <w:rPr>
                <w:rFonts w:ascii="Arial" w:hAnsi="Arial" w:cs="Arial"/>
              </w:rPr>
              <w:t>, que pourrait emprunter l’Entrepreneur en traversée ou en entrée/sortie de l’emprise pour accéder à la voie publique.</w:t>
            </w:r>
          </w:p>
          <w:p w14:paraId="644F23F9" w14:textId="77777777" w:rsidR="000A3D89" w:rsidRDefault="000A3D89" w:rsidP="000A3D89">
            <w:pPr>
              <w:spacing w:after="0" w:line="240" w:lineRule="auto"/>
              <w:jc w:val="both"/>
              <w:rPr>
                <w:rFonts w:ascii="Arial" w:hAnsi="Arial" w:cs="Arial"/>
              </w:rPr>
            </w:pPr>
            <w:r w:rsidRPr="00423E70">
              <w:rPr>
                <w:rFonts w:ascii="Arial" w:hAnsi="Arial" w:cs="Arial"/>
              </w:rPr>
              <w:t>Ces prix rémunèrent le nettoyage complet de l’emprise des travaux avant chaque mise en service partielle ou définitive.</w:t>
            </w:r>
          </w:p>
          <w:p w14:paraId="1DD35A36" w14:textId="77777777" w:rsidR="00EE4083" w:rsidRPr="00423E70" w:rsidRDefault="00EE4083" w:rsidP="000A3D89">
            <w:pPr>
              <w:spacing w:after="0" w:line="240" w:lineRule="auto"/>
              <w:jc w:val="both"/>
              <w:rPr>
                <w:rFonts w:ascii="Arial" w:hAnsi="Arial" w:cs="Arial"/>
              </w:rPr>
            </w:pPr>
          </w:p>
          <w:p w14:paraId="04164568" w14:textId="77777777" w:rsidR="000A3D89" w:rsidRDefault="000A3D89" w:rsidP="000A3D89">
            <w:pPr>
              <w:spacing w:after="0" w:line="240" w:lineRule="auto"/>
              <w:jc w:val="both"/>
              <w:rPr>
                <w:rFonts w:ascii="Arial" w:hAnsi="Arial" w:cs="Arial"/>
              </w:rPr>
            </w:pPr>
            <w:r w:rsidRPr="00423E70">
              <w:rPr>
                <w:rFonts w:ascii="Arial" w:hAnsi="Arial" w:cs="Arial"/>
              </w:rPr>
              <w:t>Une fraction égale à (vingt) 20 % sera réglée au démarrage des travaux ; une fraction égale à (soixante) 60 % sera réglée régulièrement et mensuellement sur la durée des travaux telle qu’elle est définie à l’Acte d’Engagement ; le solde sera réglé après le repliement de tous matériels et installations.</w:t>
            </w:r>
          </w:p>
          <w:p w14:paraId="3E414758" w14:textId="77777777" w:rsidR="00CA09B6" w:rsidRPr="00423E70" w:rsidRDefault="00CA09B6" w:rsidP="000A3D89">
            <w:pPr>
              <w:spacing w:after="0" w:line="240" w:lineRule="auto"/>
              <w:jc w:val="both"/>
              <w:rPr>
                <w:rFonts w:ascii="Arial" w:hAnsi="Arial" w:cs="Arial"/>
              </w:rPr>
            </w:pPr>
          </w:p>
        </w:tc>
        <w:tc>
          <w:tcPr>
            <w:tcW w:w="1950" w:type="dxa"/>
            <w:tcBorders>
              <w:left w:val="single" w:sz="4" w:space="0" w:color="000000"/>
              <w:right w:val="single" w:sz="4" w:space="0" w:color="auto"/>
            </w:tcBorders>
            <w:shd w:val="clear" w:color="auto" w:fill="auto"/>
          </w:tcPr>
          <w:p w14:paraId="695AE13E" w14:textId="77777777" w:rsidR="000A3D89" w:rsidRPr="00423E70" w:rsidRDefault="000A3D89" w:rsidP="000A3D89">
            <w:pPr>
              <w:snapToGrid w:val="0"/>
              <w:spacing w:after="0" w:line="240" w:lineRule="auto"/>
              <w:jc w:val="center"/>
              <w:rPr>
                <w:rFonts w:ascii="Arial" w:hAnsi="Arial" w:cs="Arial"/>
              </w:rPr>
            </w:pPr>
          </w:p>
        </w:tc>
      </w:tr>
      <w:tr w:rsidR="000A3D89" w:rsidRPr="00423E70" w14:paraId="3A2EF3C9" w14:textId="77777777" w:rsidTr="004E06B1">
        <w:trPr>
          <w:trHeight w:val="340"/>
        </w:trPr>
        <w:tc>
          <w:tcPr>
            <w:tcW w:w="1176" w:type="dxa"/>
            <w:tcBorders>
              <w:left w:val="single" w:sz="4" w:space="0" w:color="000000"/>
            </w:tcBorders>
            <w:shd w:val="clear" w:color="auto" w:fill="auto"/>
          </w:tcPr>
          <w:p w14:paraId="705C2040" w14:textId="77777777" w:rsidR="000A3D89" w:rsidRPr="00423E70" w:rsidRDefault="000A3D89" w:rsidP="000A3D89">
            <w:pPr>
              <w:spacing w:after="0" w:line="240" w:lineRule="auto"/>
              <w:jc w:val="center"/>
              <w:rPr>
                <w:rFonts w:ascii="Arial" w:hAnsi="Arial" w:cs="Arial"/>
              </w:rPr>
            </w:pPr>
          </w:p>
        </w:tc>
        <w:tc>
          <w:tcPr>
            <w:tcW w:w="7506" w:type="dxa"/>
            <w:tcBorders>
              <w:left w:val="single" w:sz="4" w:space="0" w:color="000000"/>
            </w:tcBorders>
            <w:shd w:val="clear" w:color="auto" w:fill="auto"/>
          </w:tcPr>
          <w:p w14:paraId="27ED6A90" w14:textId="77777777" w:rsidR="000A3D89" w:rsidRDefault="000A3D89" w:rsidP="000A3D89">
            <w:pPr>
              <w:spacing w:after="0" w:line="240" w:lineRule="auto"/>
              <w:jc w:val="both"/>
              <w:rPr>
                <w:rFonts w:ascii="Arial" w:hAnsi="Arial" w:cs="Arial"/>
                <w:b/>
              </w:rPr>
            </w:pPr>
            <w:r w:rsidRPr="007F7FA3">
              <w:rPr>
                <w:rFonts w:ascii="Arial" w:hAnsi="Arial" w:cs="Arial"/>
                <w:b/>
              </w:rPr>
              <w:t>LE FORFAIT :</w:t>
            </w:r>
          </w:p>
          <w:p w14:paraId="72266DE1" w14:textId="76DA1D3D" w:rsidR="008E514C" w:rsidRPr="007F7FA3" w:rsidRDefault="008E514C" w:rsidP="000A3D89">
            <w:pPr>
              <w:spacing w:after="0" w:line="240" w:lineRule="auto"/>
              <w:jc w:val="both"/>
              <w:rPr>
                <w:rFonts w:ascii="Arial" w:hAnsi="Arial" w:cs="Arial"/>
                <w:b/>
              </w:rPr>
            </w:pPr>
          </w:p>
        </w:tc>
        <w:tc>
          <w:tcPr>
            <w:tcW w:w="1950" w:type="dxa"/>
            <w:tcBorders>
              <w:left w:val="single" w:sz="4" w:space="0" w:color="000000"/>
              <w:right w:val="single" w:sz="4" w:space="0" w:color="auto"/>
            </w:tcBorders>
            <w:shd w:val="clear" w:color="auto" w:fill="auto"/>
          </w:tcPr>
          <w:p w14:paraId="47524507" w14:textId="77777777" w:rsidR="000A3D89" w:rsidRPr="00423E70" w:rsidRDefault="000A3D89" w:rsidP="000A3D89">
            <w:pPr>
              <w:snapToGrid w:val="0"/>
              <w:spacing w:after="0" w:line="240" w:lineRule="auto"/>
              <w:jc w:val="center"/>
              <w:rPr>
                <w:rFonts w:ascii="Arial" w:hAnsi="Arial" w:cs="Arial"/>
              </w:rPr>
            </w:pPr>
          </w:p>
        </w:tc>
      </w:tr>
      <w:tr w:rsidR="000A3D89" w:rsidRPr="00423E70" w14:paraId="25A5EEA9" w14:textId="77777777" w:rsidTr="004E06B1">
        <w:trPr>
          <w:trHeight w:val="340"/>
        </w:trPr>
        <w:tc>
          <w:tcPr>
            <w:tcW w:w="1176" w:type="dxa"/>
            <w:tcBorders>
              <w:top w:val="single" w:sz="4" w:space="0" w:color="000000"/>
              <w:left w:val="single" w:sz="4" w:space="0" w:color="000000"/>
            </w:tcBorders>
            <w:shd w:val="clear" w:color="auto" w:fill="auto"/>
          </w:tcPr>
          <w:p w14:paraId="2BF2759A" w14:textId="3F9B7622" w:rsidR="000A3D89" w:rsidRPr="00423E70" w:rsidRDefault="000A3D89" w:rsidP="000A3D89">
            <w:pPr>
              <w:snapToGrid w:val="0"/>
              <w:spacing w:after="0" w:line="240" w:lineRule="auto"/>
              <w:jc w:val="center"/>
              <w:rPr>
                <w:rFonts w:ascii="Arial" w:hAnsi="Arial" w:cs="Arial"/>
                <w:b/>
              </w:rPr>
            </w:pPr>
            <w:r>
              <w:rPr>
                <w:rFonts w:ascii="Arial" w:hAnsi="Arial" w:cs="Arial"/>
                <w:b/>
              </w:rPr>
              <w:t>1</w:t>
            </w:r>
            <w:r w:rsidR="002E5BD6">
              <w:rPr>
                <w:rFonts w:ascii="Arial" w:hAnsi="Arial" w:cs="Arial"/>
                <w:b/>
              </w:rPr>
              <w:t>09</w:t>
            </w:r>
          </w:p>
        </w:tc>
        <w:tc>
          <w:tcPr>
            <w:tcW w:w="7506" w:type="dxa"/>
            <w:tcBorders>
              <w:top w:val="single" w:sz="4" w:space="0" w:color="000000"/>
              <w:left w:val="single" w:sz="4" w:space="0" w:color="000000"/>
            </w:tcBorders>
            <w:shd w:val="clear" w:color="auto" w:fill="auto"/>
          </w:tcPr>
          <w:p w14:paraId="63E0AB97" w14:textId="77777777" w:rsidR="000A3D89" w:rsidRDefault="000A3D89" w:rsidP="000A3D89">
            <w:pPr>
              <w:spacing w:after="0" w:line="240" w:lineRule="auto"/>
              <w:jc w:val="both"/>
              <w:rPr>
                <w:rFonts w:ascii="Arial" w:hAnsi="Arial" w:cs="Arial"/>
                <w:b/>
                <w:u w:val="single"/>
              </w:rPr>
            </w:pPr>
            <w:r w:rsidRPr="00423E70">
              <w:rPr>
                <w:rFonts w:ascii="Arial" w:hAnsi="Arial" w:cs="Arial"/>
                <w:b/>
                <w:u w:val="single"/>
              </w:rPr>
              <w:t>Levés topographiques, implantations et piquetage</w:t>
            </w:r>
          </w:p>
          <w:p w14:paraId="153843E5" w14:textId="329FAF72" w:rsidR="00CA09B6" w:rsidRPr="00423E70" w:rsidRDefault="00CA09B6" w:rsidP="000A3D89">
            <w:pPr>
              <w:spacing w:after="0" w:line="240" w:lineRule="auto"/>
              <w:jc w:val="both"/>
              <w:rPr>
                <w:rFonts w:ascii="Arial" w:hAnsi="Arial" w:cs="Arial"/>
                <w:b/>
                <w:u w:val="single"/>
              </w:rPr>
            </w:pPr>
          </w:p>
        </w:tc>
        <w:tc>
          <w:tcPr>
            <w:tcW w:w="1950" w:type="dxa"/>
            <w:tcBorders>
              <w:top w:val="single" w:sz="4" w:space="0" w:color="000000"/>
              <w:left w:val="single" w:sz="4" w:space="0" w:color="000000"/>
              <w:right w:val="single" w:sz="4" w:space="0" w:color="auto"/>
            </w:tcBorders>
            <w:shd w:val="clear" w:color="auto" w:fill="auto"/>
          </w:tcPr>
          <w:p w14:paraId="2A915CE8" w14:textId="77777777" w:rsidR="000A3D89" w:rsidRPr="00423E70" w:rsidRDefault="000A3D89" w:rsidP="000A3D89">
            <w:pPr>
              <w:snapToGrid w:val="0"/>
              <w:spacing w:after="0" w:line="240" w:lineRule="auto"/>
              <w:jc w:val="center"/>
              <w:rPr>
                <w:rFonts w:ascii="Arial" w:hAnsi="Arial" w:cs="Arial"/>
                <w:b/>
                <w:u w:val="single"/>
              </w:rPr>
            </w:pPr>
          </w:p>
        </w:tc>
      </w:tr>
      <w:tr w:rsidR="000A3D89" w:rsidRPr="00423E70" w14:paraId="27793289" w14:textId="77777777" w:rsidTr="004E06B1">
        <w:trPr>
          <w:trHeight w:val="340"/>
        </w:trPr>
        <w:tc>
          <w:tcPr>
            <w:tcW w:w="1176" w:type="dxa"/>
            <w:tcBorders>
              <w:left w:val="single" w:sz="4" w:space="0" w:color="000000"/>
              <w:bottom w:val="single" w:sz="4" w:space="0" w:color="000000"/>
            </w:tcBorders>
            <w:shd w:val="clear" w:color="auto" w:fill="auto"/>
          </w:tcPr>
          <w:p w14:paraId="69C19854" w14:textId="77777777" w:rsidR="000A3D89" w:rsidRPr="00423E70" w:rsidRDefault="000A3D89" w:rsidP="000A3D89">
            <w:pPr>
              <w:spacing w:after="0" w:line="240" w:lineRule="auto"/>
              <w:jc w:val="center"/>
              <w:rPr>
                <w:rFonts w:ascii="Arial" w:hAnsi="Arial" w:cs="Arial"/>
              </w:rPr>
            </w:pPr>
          </w:p>
        </w:tc>
        <w:tc>
          <w:tcPr>
            <w:tcW w:w="7506" w:type="dxa"/>
            <w:tcBorders>
              <w:left w:val="single" w:sz="4" w:space="0" w:color="000000"/>
              <w:bottom w:val="single" w:sz="4" w:space="0" w:color="000000"/>
            </w:tcBorders>
            <w:shd w:val="clear" w:color="auto" w:fill="auto"/>
          </w:tcPr>
          <w:p w14:paraId="42FDC949" w14:textId="529E5E20" w:rsidR="000A3D89" w:rsidRPr="00423E70" w:rsidRDefault="000A3D89" w:rsidP="000A3D89">
            <w:pPr>
              <w:spacing w:after="0" w:line="240" w:lineRule="auto"/>
              <w:jc w:val="both"/>
              <w:rPr>
                <w:rFonts w:ascii="Arial" w:hAnsi="Arial" w:cs="Arial"/>
              </w:rPr>
            </w:pPr>
            <w:r>
              <w:rPr>
                <w:rFonts w:ascii="Arial" w:hAnsi="Arial" w:cs="Arial"/>
              </w:rPr>
              <w:t>Ce</w:t>
            </w:r>
            <w:r w:rsidRPr="00423E70">
              <w:rPr>
                <w:rFonts w:ascii="Arial" w:hAnsi="Arial" w:cs="Arial"/>
              </w:rPr>
              <w:t xml:space="preserve"> prix rémunère forfaitairement :</w:t>
            </w:r>
          </w:p>
          <w:p w14:paraId="7CC47CDB" w14:textId="77777777" w:rsidR="000A3D89" w:rsidRDefault="000A3D89" w:rsidP="000A3D89">
            <w:pPr>
              <w:pStyle w:val="Paragraphedeliste"/>
              <w:numPr>
                <w:ilvl w:val="0"/>
                <w:numId w:val="11"/>
              </w:numPr>
              <w:spacing w:after="0" w:line="240" w:lineRule="auto"/>
              <w:jc w:val="both"/>
              <w:rPr>
                <w:rFonts w:ascii="Arial" w:hAnsi="Arial" w:cs="Arial"/>
              </w:rPr>
            </w:pPr>
            <w:r>
              <w:rPr>
                <w:rFonts w:ascii="Arial" w:hAnsi="Arial" w:cs="Arial"/>
              </w:rPr>
              <w:t xml:space="preserve">Le contrôle de la polygonale général du secteur remise par la MOA au démarrage du chantier </w:t>
            </w:r>
          </w:p>
          <w:p w14:paraId="60721CD6" w14:textId="66356228" w:rsidR="000A3D89" w:rsidRDefault="000A3D89" w:rsidP="000A3D89">
            <w:pPr>
              <w:pStyle w:val="Paragraphedeliste"/>
              <w:numPr>
                <w:ilvl w:val="0"/>
                <w:numId w:val="11"/>
              </w:numPr>
              <w:spacing w:after="0" w:line="240" w:lineRule="auto"/>
              <w:jc w:val="both"/>
              <w:rPr>
                <w:rFonts w:ascii="Arial" w:hAnsi="Arial" w:cs="Arial"/>
              </w:rPr>
            </w:pPr>
            <w:r>
              <w:rPr>
                <w:rFonts w:ascii="Arial" w:hAnsi="Arial" w:cs="Arial"/>
              </w:rPr>
              <w:t>L’établissement de la polygonale du chantier et son entretien pendant toute la durée des travaux</w:t>
            </w:r>
          </w:p>
          <w:p w14:paraId="0C5BFE35" w14:textId="4A029745"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Le levé topographique général avant travaux, comprenant notamment un levé du terrain naturel, à raison d’un profil tous les 5 mètres dans les sections hors ouvrages ou au niveau des ouvrages.</w:t>
            </w:r>
          </w:p>
          <w:p w14:paraId="5AA73696" w14:textId="6E6983A8" w:rsidR="000A3D89" w:rsidRPr="00423E70" w:rsidRDefault="000A3D89" w:rsidP="000A3D89">
            <w:pPr>
              <w:pStyle w:val="Paragraphedeliste"/>
              <w:spacing w:after="0" w:line="240" w:lineRule="auto"/>
              <w:jc w:val="both"/>
              <w:rPr>
                <w:rFonts w:ascii="Arial" w:hAnsi="Arial" w:cs="Arial"/>
              </w:rPr>
            </w:pPr>
            <w:r w:rsidRPr="00423E70">
              <w:rPr>
                <w:rFonts w:ascii="Arial" w:hAnsi="Arial" w:cs="Arial"/>
              </w:rPr>
              <w:t xml:space="preserve">Ce levé relèvera les points </w:t>
            </w:r>
            <w:r w:rsidRPr="0095485C">
              <w:rPr>
                <w:rFonts w:ascii="Arial" w:hAnsi="Arial" w:cs="Arial"/>
              </w:rPr>
              <w:t xml:space="preserve">particuliers des existants, tels </w:t>
            </w:r>
            <w:r w:rsidRPr="004E06B1">
              <w:rPr>
                <w:rFonts w:ascii="Arial" w:hAnsi="Arial" w:cs="Arial"/>
              </w:rPr>
              <w:t xml:space="preserve">que l’ensemble des regards et avaloirs, du petit génie civil existant, des </w:t>
            </w:r>
            <w:r w:rsidRPr="004E06B1">
              <w:rPr>
                <w:rFonts w:ascii="Arial" w:hAnsi="Arial" w:cs="Arial"/>
              </w:rPr>
              <w:lastRenderedPageBreak/>
              <w:t>piles et culées des ouvrages existants, des murs de soutènement, des équipements divers.</w:t>
            </w:r>
          </w:p>
          <w:p w14:paraId="7850836F" w14:textId="2EDC75FD" w:rsidR="000A3D89" w:rsidRPr="00423E70" w:rsidRDefault="000A3D89" w:rsidP="000A3D89">
            <w:pPr>
              <w:pStyle w:val="Paragraphedeliste"/>
              <w:spacing w:after="0" w:line="240" w:lineRule="auto"/>
              <w:jc w:val="both"/>
              <w:rPr>
                <w:rFonts w:ascii="Arial" w:hAnsi="Arial" w:cs="Arial"/>
              </w:rPr>
            </w:pPr>
            <w:r w:rsidRPr="00423E70">
              <w:rPr>
                <w:rFonts w:ascii="Arial" w:hAnsi="Arial" w:cs="Arial"/>
              </w:rPr>
              <w:t>Ce levé sera effectué en boucles locales qui seront raccrochées ensuite à la polygonale générale (référentiel CC49),</w:t>
            </w:r>
          </w:p>
          <w:p w14:paraId="43CF44C4" w14:textId="5B24C7D5"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L’établissement et la fourniture, en formats papier et dwg, des plans relatifs à ce levé,</w:t>
            </w:r>
          </w:p>
          <w:p w14:paraId="018DEE65" w14:textId="321CC06B" w:rsidR="000A3D89" w:rsidRPr="0095485C"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 xml:space="preserve">L’ensemble des levés topographiques (implantation, géométrie, nivellement, implantations générale et locale) en plans et en altitudes, préalables au démarrage de chaque phase de travaux et en cours de travaux, nécessaires aux études d’exécution des </w:t>
            </w:r>
            <w:r w:rsidRPr="0095485C">
              <w:rPr>
                <w:rFonts w:ascii="Arial" w:hAnsi="Arial" w:cs="Arial"/>
              </w:rPr>
              <w:t>ouvrages,</w:t>
            </w:r>
          </w:p>
          <w:p w14:paraId="3CFF4E57" w14:textId="3954082F" w:rsidR="000A3D89" w:rsidRPr="0095485C" w:rsidRDefault="000A3D89" w:rsidP="000A3D89">
            <w:pPr>
              <w:pStyle w:val="Paragraphedeliste"/>
              <w:numPr>
                <w:ilvl w:val="0"/>
                <w:numId w:val="11"/>
              </w:numPr>
              <w:spacing w:after="0" w:line="240" w:lineRule="auto"/>
              <w:jc w:val="both"/>
              <w:rPr>
                <w:rFonts w:ascii="Arial" w:hAnsi="Arial" w:cs="Arial"/>
              </w:rPr>
            </w:pPr>
            <w:r w:rsidRPr="0095485C">
              <w:rPr>
                <w:rFonts w:ascii="Arial" w:hAnsi="Arial" w:cs="Arial"/>
              </w:rPr>
              <w:t>Les opérations d'implantation et de piquetage nécessaires à la construction de l’ensemble des ouvrages ou chaussées, telles que définies à l'article 27 du CCAG et au CCTP,</w:t>
            </w:r>
          </w:p>
          <w:p w14:paraId="67CABD53" w14:textId="6A73722E" w:rsidR="000A3D89" w:rsidRPr="004E06B1" w:rsidRDefault="000A3D89" w:rsidP="000A3D89">
            <w:pPr>
              <w:pStyle w:val="Paragraphedeliste"/>
              <w:numPr>
                <w:ilvl w:val="0"/>
                <w:numId w:val="11"/>
              </w:numPr>
              <w:spacing w:after="0" w:line="240" w:lineRule="auto"/>
              <w:jc w:val="both"/>
              <w:rPr>
                <w:rFonts w:ascii="Arial" w:hAnsi="Arial" w:cs="Arial"/>
              </w:rPr>
            </w:pPr>
            <w:r w:rsidRPr="004E06B1">
              <w:rPr>
                <w:rFonts w:ascii="Arial" w:hAnsi="Arial" w:cs="Arial"/>
              </w:rPr>
              <w:t>Le suivi topographique en cours des travaux par relevé altimétrique des différentes couches mises en œuvre,</w:t>
            </w:r>
          </w:p>
          <w:p w14:paraId="2F9CCB15" w14:textId="647695EC" w:rsidR="000A3D89" w:rsidRDefault="000A3D89" w:rsidP="000A3D89">
            <w:pPr>
              <w:pStyle w:val="Paragraphedeliste"/>
              <w:numPr>
                <w:ilvl w:val="0"/>
                <w:numId w:val="11"/>
              </w:numPr>
              <w:spacing w:after="0" w:line="240" w:lineRule="auto"/>
              <w:jc w:val="both"/>
              <w:rPr>
                <w:rFonts w:ascii="Arial" w:hAnsi="Arial" w:cs="Arial"/>
              </w:rPr>
            </w:pPr>
            <w:r w:rsidRPr="0095485C">
              <w:rPr>
                <w:rFonts w:ascii="Arial" w:hAnsi="Arial" w:cs="Arial"/>
              </w:rPr>
              <w:t xml:space="preserve">L’ensemble des implantations et des levés </w:t>
            </w:r>
            <w:r w:rsidRPr="00423E70">
              <w:rPr>
                <w:rFonts w:ascii="Arial" w:hAnsi="Arial" w:cs="Arial"/>
              </w:rPr>
              <w:t>topographiques des ouvrages exécutés.</w:t>
            </w:r>
          </w:p>
          <w:p w14:paraId="555FE49E" w14:textId="77777777" w:rsidR="00CF219C" w:rsidRDefault="00CF219C" w:rsidP="000A3D89">
            <w:pPr>
              <w:rPr>
                <w:rFonts w:ascii="Arial" w:hAnsi="Arial" w:cs="Arial"/>
              </w:rPr>
            </w:pPr>
          </w:p>
          <w:p w14:paraId="6D2D0CE0" w14:textId="3D6B3869" w:rsidR="000A3D89" w:rsidRDefault="000A3D89" w:rsidP="000A3D89">
            <w:r w:rsidRPr="004E06B1">
              <w:rPr>
                <w:rFonts w:ascii="Arial" w:hAnsi="Arial" w:cs="Arial"/>
              </w:rPr>
              <w:t>Ce prix sera réglé mensuellement sur la durée des travaux</w:t>
            </w:r>
            <w:r w:rsidRPr="0095485C">
              <w:t>.</w:t>
            </w:r>
          </w:p>
          <w:p w14:paraId="116E0683" w14:textId="77777777" w:rsidR="000A3D89" w:rsidRDefault="000A3D89" w:rsidP="000A3D89">
            <w:pPr>
              <w:rPr>
                <w:rFonts w:ascii="Arial" w:hAnsi="Arial" w:cs="Arial"/>
                <w:b/>
              </w:rPr>
            </w:pPr>
            <w:r w:rsidRPr="007F7FA3">
              <w:rPr>
                <w:rFonts w:ascii="Arial" w:hAnsi="Arial" w:cs="Arial"/>
                <w:b/>
              </w:rPr>
              <w:t>LE FORFAIT :</w:t>
            </w:r>
          </w:p>
          <w:p w14:paraId="296D3B8C" w14:textId="1BBDE22C" w:rsidR="00CA09B6" w:rsidRPr="00423E70" w:rsidRDefault="00CA09B6" w:rsidP="000A3D89"/>
        </w:tc>
        <w:tc>
          <w:tcPr>
            <w:tcW w:w="1950" w:type="dxa"/>
            <w:tcBorders>
              <w:left w:val="single" w:sz="4" w:space="0" w:color="000000"/>
              <w:bottom w:val="single" w:sz="4" w:space="0" w:color="000000"/>
              <w:right w:val="single" w:sz="4" w:space="0" w:color="auto"/>
            </w:tcBorders>
            <w:shd w:val="clear" w:color="auto" w:fill="auto"/>
          </w:tcPr>
          <w:p w14:paraId="5E9223ED" w14:textId="77777777" w:rsidR="000A3D89" w:rsidRPr="00423E70" w:rsidRDefault="000A3D89" w:rsidP="000A3D89">
            <w:pPr>
              <w:snapToGrid w:val="0"/>
              <w:spacing w:after="0" w:line="240" w:lineRule="auto"/>
              <w:jc w:val="center"/>
              <w:rPr>
                <w:rFonts w:ascii="Arial" w:hAnsi="Arial" w:cs="Arial"/>
                <w:b/>
                <w:u w:val="single"/>
              </w:rPr>
            </w:pPr>
          </w:p>
        </w:tc>
      </w:tr>
      <w:tr w:rsidR="000A3D89" w:rsidRPr="00423E70" w14:paraId="27B56742" w14:textId="77777777" w:rsidTr="004E06B1">
        <w:trPr>
          <w:trHeight w:val="340"/>
        </w:trPr>
        <w:tc>
          <w:tcPr>
            <w:tcW w:w="1176" w:type="dxa"/>
            <w:tcBorders>
              <w:top w:val="single" w:sz="4" w:space="0" w:color="000000"/>
              <w:left w:val="single" w:sz="4" w:space="0" w:color="000000"/>
            </w:tcBorders>
            <w:shd w:val="clear" w:color="auto" w:fill="auto"/>
          </w:tcPr>
          <w:p w14:paraId="1AA6B3ED" w14:textId="4A0FCE2B" w:rsidR="000A3D89" w:rsidRPr="00423E70" w:rsidRDefault="000A3D89" w:rsidP="000A3D89">
            <w:pPr>
              <w:spacing w:after="0" w:line="240" w:lineRule="auto"/>
              <w:jc w:val="center"/>
              <w:rPr>
                <w:rFonts w:ascii="Arial" w:hAnsi="Arial" w:cs="Arial"/>
              </w:rPr>
            </w:pPr>
            <w:r>
              <w:rPr>
                <w:rFonts w:ascii="Arial" w:hAnsi="Arial" w:cs="Arial"/>
                <w:b/>
              </w:rPr>
              <w:t>1</w:t>
            </w:r>
            <w:r w:rsidR="002E5BD6">
              <w:rPr>
                <w:rFonts w:ascii="Arial" w:hAnsi="Arial" w:cs="Arial"/>
                <w:b/>
              </w:rPr>
              <w:t>10</w:t>
            </w:r>
          </w:p>
        </w:tc>
        <w:tc>
          <w:tcPr>
            <w:tcW w:w="7506" w:type="dxa"/>
            <w:tcBorders>
              <w:top w:val="single" w:sz="4" w:space="0" w:color="000000"/>
              <w:left w:val="single" w:sz="4" w:space="0" w:color="000000"/>
            </w:tcBorders>
            <w:shd w:val="clear" w:color="auto" w:fill="auto"/>
          </w:tcPr>
          <w:p w14:paraId="08514E63" w14:textId="48EE460B" w:rsidR="000A3D89" w:rsidRPr="00423E70" w:rsidRDefault="000A3D89" w:rsidP="000A3D89">
            <w:pPr>
              <w:spacing w:after="0" w:line="240" w:lineRule="auto"/>
              <w:jc w:val="both"/>
              <w:rPr>
                <w:rFonts w:ascii="Arial" w:hAnsi="Arial" w:cs="Arial"/>
                <w:b/>
                <w:u w:val="single"/>
              </w:rPr>
            </w:pPr>
            <w:r w:rsidRPr="00423E70">
              <w:rPr>
                <w:rFonts w:ascii="Arial" w:hAnsi="Arial" w:cs="Arial"/>
                <w:b/>
                <w:u w:val="single"/>
              </w:rPr>
              <w:t>Marquage et piquetage au sol des ouvrages enterrés</w:t>
            </w:r>
            <w:r w:rsidR="00DC68BB">
              <w:rPr>
                <w:rFonts w:ascii="Arial" w:hAnsi="Arial" w:cs="Arial"/>
                <w:b/>
                <w:u w:val="single"/>
              </w:rPr>
              <w:t xml:space="preserve"> et réseaux</w:t>
            </w:r>
            <w:r w:rsidRPr="00423E70">
              <w:rPr>
                <w:rFonts w:ascii="Arial" w:hAnsi="Arial" w:cs="Arial"/>
                <w:b/>
                <w:u w:val="single"/>
              </w:rPr>
              <w:t xml:space="preserve"> </w:t>
            </w:r>
          </w:p>
          <w:p w14:paraId="3238E3CA" w14:textId="77777777" w:rsidR="000A3D89" w:rsidRPr="00423E70" w:rsidRDefault="000A3D89" w:rsidP="000A3D89">
            <w:pPr>
              <w:spacing w:after="0"/>
              <w:jc w:val="both"/>
              <w:rPr>
                <w:rFonts w:ascii="Arial" w:hAnsi="Arial" w:cs="Arial"/>
                <w:b/>
                <w:u w:val="single"/>
              </w:rPr>
            </w:pPr>
          </w:p>
        </w:tc>
        <w:tc>
          <w:tcPr>
            <w:tcW w:w="1950" w:type="dxa"/>
            <w:tcBorders>
              <w:top w:val="single" w:sz="4" w:space="0" w:color="000000"/>
              <w:left w:val="single" w:sz="4" w:space="0" w:color="000000"/>
              <w:right w:val="single" w:sz="4" w:space="0" w:color="auto"/>
            </w:tcBorders>
            <w:shd w:val="clear" w:color="auto" w:fill="auto"/>
          </w:tcPr>
          <w:p w14:paraId="4B877C39" w14:textId="77777777" w:rsidR="000A3D89" w:rsidRPr="00423E70" w:rsidRDefault="000A3D89" w:rsidP="000A3D89">
            <w:pPr>
              <w:snapToGrid w:val="0"/>
              <w:spacing w:after="0" w:line="240" w:lineRule="auto"/>
              <w:jc w:val="center"/>
              <w:rPr>
                <w:rFonts w:ascii="Arial" w:hAnsi="Arial" w:cs="Arial"/>
                <w:b/>
                <w:u w:val="single"/>
              </w:rPr>
            </w:pPr>
          </w:p>
        </w:tc>
      </w:tr>
      <w:tr w:rsidR="000A3D89" w:rsidRPr="00423E70" w14:paraId="65F802F7" w14:textId="77777777" w:rsidTr="004E06B1">
        <w:trPr>
          <w:trHeight w:val="1180"/>
        </w:trPr>
        <w:tc>
          <w:tcPr>
            <w:tcW w:w="1176" w:type="dxa"/>
            <w:tcBorders>
              <w:left w:val="single" w:sz="4" w:space="0" w:color="000000"/>
            </w:tcBorders>
            <w:shd w:val="clear" w:color="auto" w:fill="auto"/>
          </w:tcPr>
          <w:p w14:paraId="75470C91" w14:textId="77777777" w:rsidR="000A3D89" w:rsidRPr="00423E70" w:rsidRDefault="000A3D89" w:rsidP="000A3D89">
            <w:pPr>
              <w:snapToGrid w:val="0"/>
              <w:spacing w:after="0" w:line="240" w:lineRule="auto"/>
              <w:jc w:val="center"/>
              <w:rPr>
                <w:rFonts w:ascii="Arial" w:hAnsi="Arial" w:cs="Arial"/>
                <w:b/>
                <w:u w:val="single"/>
              </w:rPr>
            </w:pPr>
          </w:p>
        </w:tc>
        <w:tc>
          <w:tcPr>
            <w:tcW w:w="7506" w:type="dxa"/>
            <w:tcBorders>
              <w:left w:val="single" w:sz="4" w:space="0" w:color="000000"/>
            </w:tcBorders>
            <w:shd w:val="clear" w:color="auto" w:fill="auto"/>
          </w:tcPr>
          <w:p w14:paraId="29EC1841" w14:textId="6991364E" w:rsidR="00CF219C" w:rsidRDefault="00CA09B6" w:rsidP="00CA09B6">
            <w:pPr>
              <w:spacing w:after="0" w:line="240" w:lineRule="auto"/>
              <w:jc w:val="both"/>
              <w:rPr>
                <w:rFonts w:ascii="Arial" w:hAnsi="Arial" w:cs="Arial"/>
              </w:rPr>
            </w:pPr>
            <w:r w:rsidRPr="00CA09B6">
              <w:rPr>
                <w:rFonts w:ascii="Arial" w:hAnsi="Arial" w:cs="Arial"/>
              </w:rPr>
              <w:t>Ce prix rémunère</w:t>
            </w:r>
            <w:r w:rsidR="008E514C">
              <w:rPr>
                <w:rFonts w:ascii="Arial" w:hAnsi="Arial" w:cs="Arial"/>
              </w:rPr>
              <w:t>,</w:t>
            </w:r>
            <w:r w:rsidRPr="00CA09B6">
              <w:rPr>
                <w:rFonts w:ascii="Arial" w:hAnsi="Arial" w:cs="Arial"/>
              </w:rPr>
              <w:t xml:space="preserve"> forfaitairement</w:t>
            </w:r>
            <w:r w:rsidR="008E514C">
              <w:rPr>
                <w:rFonts w:ascii="Arial" w:hAnsi="Arial" w:cs="Arial"/>
              </w:rPr>
              <w:t>,</w:t>
            </w:r>
            <w:r w:rsidRPr="00CA09B6">
              <w:rPr>
                <w:rFonts w:ascii="Arial" w:hAnsi="Arial" w:cs="Arial"/>
              </w:rPr>
              <w:t xml:space="preserve"> le marquage et piquetage au sol des ouvrages enterrés</w:t>
            </w:r>
            <w:r w:rsidR="00DC68BB">
              <w:rPr>
                <w:rFonts w:ascii="Arial" w:hAnsi="Arial" w:cs="Arial"/>
              </w:rPr>
              <w:t xml:space="preserve"> et réseaux existants, ainsi que ceux</w:t>
            </w:r>
            <w:r w:rsidRPr="00CA09B6">
              <w:rPr>
                <w:rFonts w:ascii="Arial" w:hAnsi="Arial" w:cs="Arial"/>
              </w:rPr>
              <w:t xml:space="preserve"> rencontrés pendant les terrassements. </w:t>
            </w:r>
          </w:p>
          <w:p w14:paraId="5281DCDF" w14:textId="77777777" w:rsidR="00CF219C" w:rsidRDefault="00CF219C" w:rsidP="00CA09B6">
            <w:pPr>
              <w:spacing w:after="0" w:line="240" w:lineRule="auto"/>
              <w:jc w:val="both"/>
              <w:rPr>
                <w:rFonts w:ascii="Arial" w:hAnsi="Arial" w:cs="Arial"/>
              </w:rPr>
            </w:pPr>
          </w:p>
          <w:p w14:paraId="1E66327E" w14:textId="41C23541" w:rsidR="00CA09B6" w:rsidRPr="00CA09B6" w:rsidRDefault="00CA09B6" w:rsidP="00CA09B6">
            <w:pPr>
              <w:spacing w:after="0" w:line="240" w:lineRule="auto"/>
              <w:jc w:val="both"/>
              <w:rPr>
                <w:rFonts w:ascii="Arial" w:hAnsi="Arial" w:cs="Arial"/>
              </w:rPr>
            </w:pPr>
            <w:r w:rsidRPr="00CA09B6">
              <w:rPr>
                <w:rFonts w:ascii="Arial" w:hAnsi="Arial" w:cs="Arial"/>
              </w:rPr>
              <w:t>Il comprend notamment :</w:t>
            </w:r>
          </w:p>
          <w:p w14:paraId="51ABDFC4" w14:textId="6E5D9998" w:rsidR="00CA09B6" w:rsidRPr="00CA09B6" w:rsidRDefault="00CA09B6" w:rsidP="00821E9B">
            <w:pPr>
              <w:pStyle w:val="Paragraphedeliste"/>
              <w:numPr>
                <w:ilvl w:val="0"/>
                <w:numId w:val="11"/>
              </w:numPr>
              <w:spacing w:after="0" w:line="240" w:lineRule="auto"/>
              <w:jc w:val="both"/>
              <w:rPr>
                <w:rFonts w:ascii="Arial" w:hAnsi="Arial" w:cs="Arial"/>
              </w:rPr>
            </w:pPr>
            <w:r w:rsidRPr="00CA09B6">
              <w:rPr>
                <w:rFonts w:ascii="Arial" w:hAnsi="Arial" w:cs="Arial"/>
              </w:rPr>
              <w:t>le marquage et le piquetage au sol des ouvrages enterrés</w:t>
            </w:r>
            <w:r w:rsidR="00B7130C">
              <w:rPr>
                <w:rFonts w:ascii="Arial" w:hAnsi="Arial" w:cs="Arial"/>
              </w:rPr>
              <w:t xml:space="preserve"> ainsi que des réseaux, en conformité avec les plans obtenus des DICT</w:t>
            </w:r>
          </w:p>
          <w:p w14:paraId="49B453CB" w14:textId="17DA5E12" w:rsidR="00CA09B6" w:rsidRPr="00CA09B6" w:rsidRDefault="00CA09B6" w:rsidP="00821E9B">
            <w:pPr>
              <w:pStyle w:val="Paragraphedeliste"/>
              <w:numPr>
                <w:ilvl w:val="0"/>
                <w:numId w:val="11"/>
              </w:numPr>
              <w:spacing w:after="0" w:line="240" w:lineRule="auto"/>
              <w:jc w:val="both"/>
              <w:rPr>
                <w:rFonts w:ascii="Arial" w:hAnsi="Arial" w:cs="Arial"/>
              </w:rPr>
            </w:pPr>
            <w:r w:rsidRPr="00CA09B6">
              <w:rPr>
                <w:rFonts w:ascii="Arial" w:hAnsi="Arial" w:cs="Arial"/>
              </w:rPr>
              <w:t>le levé topographique des ouvrages enterrés,</w:t>
            </w:r>
          </w:p>
          <w:p w14:paraId="01E87BBD" w14:textId="2F57AA23" w:rsidR="000A3D89" w:rsidRDefault="00CA09B6" w:rsidP="00821E9B">
            <w:pPr>
              <w:pStyle w:val="Paragraphedeliste"/>
              <w:numPr>
                <w:ilvl w:val="0"/>
                <w:numId w:val="11"/>
              </w:numPr>
              <w:spacing w:after="0" w:line="240" w:lineRule="auto"/>
              <w:jc w:val="both"/>
              <w:rPr>
                <w:rFonts w:ascii="Arial" w:hAnsi="Arial" w:cs="Arial"/>
              </w:rPr>
            </w:pPr>
            <w:r w:rsidRPr="00CA09B6">
              <w:rPr>
                <w:rFonts w:ascii="Arial" w:hAnsi="Arial" w:cs="Arial"/>
              </w:rPr>
              <w:t>l’établissement et la fourniture, en formats papier et dwg, des plans relatifs à ce levé.</w:t>
            </w:r>
          </w:p>
          <w:p w14:paraId="636F0E42" w14:textId="77777777" w:rsidR="003D48E7" w:rsidRDefault="003D48E7" w:rsidP="003D48E7">
            <w:pPr>
              <w:pStyle w:val="Paragraphedeliste"/>
              <w:numPr>
                <w:ilvl w:val="0"/>
                <w:numId w:val="11"/>
              </w:numPr>
              <w:spacing w:after="0" w:line="240" w:lineRule="auto"/>
              <w:jc w:val="both"/>
              <w:rPr>
                <w:rFonts w:ascii="Arial" w:hAnsi="Arial" w:cs="Arial"/>
              </w:rPr>
            </w:pPr>
            <w:r>
              <w:rPr>
                <w:rFonts w:ascii="Arial" w:hAnsi="Arial" w:cs="Arial"/>
              </w:rPr>
              <w:t>l’entretien de ce piquetage/repérage, pendant toute la durée du chantier.</w:t>
            </w:r>
          </w:p>
          <w:p w14:paraId="64BE5DDE" w14:textId="77777777" w:rsidR="003D48E7" w:rsidRDefault="003D48E7" w:rsidP="003D48E7">
            <w:pPr>
              <w:spacing w:after="0" w:line="240" w:lineRule="auto"/>
              <w:jc w:val="both"/>
              <w:rPr>
                <w:rFonts w:ascii="Arial" w:hAnsi="Arial" w:cs="Arial"/>
              </w:rPr>
            </w:pPr>
          </w:p>
          <w:p w14:paraId="4D58131C" w14:textId="59AC0381" w:rsidR="003D48E7" w:rsidRPr="003D48E7" w:rsidRDefault="003D48E7" w:rsidP="00821E9B">
            <w:r w:rsidRPr="004E06B1">
              <w:rPr>
                <w:rFonts w:ascii="Arial" w:hAnsi="Arial" w:cs="Arial"/>
              </w:rPr>
              <w:t>Ce prix sera réglé mensuellement sur la durée des travaux</w:t>
            </w:r>
            <w:r w:rsidRPr="0095485C">
              <w:t>.</w:t>
            </w:r>
          </w:p>
        </w:tc>
        <w:tc>
          <w:tcPr>
            <w:tcW w:w="1950" w:type="dxa"/>
            <w:tcBorders>
              <w:left w:val="single" w:sz="4" w:space="0" w:color="000000"/>
              <w:right w:val="single" w:sz="4" w:space="0" w:color="auto"/>
            </w:tcBorders>
            <w:shd w:val="clear" w:color="auto" w:fill="auto"/>
          </w:tcPr>
          <w:p w14:paraId="46E1F81B" w14:textId="77777777" w:rsidR="000A3D89" w:rsidRPr="00423E70" w:rsidRDefault="000A3D89" w:rsidP="000A3D89">
            <w:pPr>
              <w:snapToGrid w:val="0"/>
              <w:spacing w:after="0" w:line="240" w:lineRule="auto"/>
              <w:jc w:val="center"/>
              <w:rPr>
                <w:rFonts w:ascii="Arial" w:hAnsi="Arial" w:cs="Arial"/>
              </w:rPr>
            </w:pPr>
          </w:p>
        </w:tc>
      </w:tr>
      <w:tr w:rsidR="000A3D89" w:rsidRPr="00423E70" w14:paraId="03683E0C" w14:textId="77777777" w:rsidTr="004E06B1">
        <w:trPr>
          <w:trHeight w:val="340"/>
        </w:trPr>
        <w:tc>
          <w:tcPr>
            <w:tcW w:w="1176" w:type="dxa"/>
            <w:tcBorders>
              <w:left w:val="single" w:sz="4" w:space="0" w:color="000000"/>
              <w:bottom w:val="single" w:sz="4" w:space="0" w:color="000000"/>
            </w:tcBorders>
            <w:shd w:val="clear" w:color="auto" w:fill="auto"/>
          </w:tcPr>
          <w:p w14:paraId="7696B1CB" w14:textId="77777777" w:rsidR="000A3D89" w:rsidRPr="00423E70" w:rsidRDefault="000A3D89" w:rsidP="000A3D89">
            <w:pPr>
              <w:spacing w:after="0" w:line="240" w:lineRule="auto"/>
              <w:jc w:val="center"/>
              <w:rPr>
                <w:rFonts w:ascii="Arial" w:hAnsi="Arial" w:cs="Arial"/>
              </w:rPr>
            </w:pPr>
          </w:p>
        </w:tc>
        <w:tc>
          <w:tcPr>
            <w:tcW w:w="7506" w:type="dxa"/>
            <w:tcBorders>
              <w:left w:val="single" w:sz="4" w:space="0" w:color="000000"/>
              <w:bottom w:val="single" w:sz="4" w:space="0" w:color="000000"/>
            </w:tcBorders>
            <w:shd w:val="clear" w:color="auto" w:fill="auto"/>
          </w:tcPr>
          <w:p w14:paraId="0E2FA073" w14:textId="77777777" w:rsidR="000A3D89" w:rsidRDefault="000A3D89" w:rsidP="000A3D89">
            <w:pPr>
              <w:spacing w:after="0" w:line="240" w:lineRule="auto"/>
              <w:jc w:val="both"/>
              <w:rPr>
                <w:rFonts w:ascii="Arial" w:hAnsi="Arial" w:cs="Arial"/>
                <w:b/>
              </w:rPr>
            </w:pPr>
          </w:p>
          <w:p w14:paraId="3420F239" w14:textId="77777777" w:rsidR="000A3D89" w:rsidRDefault="000A3D89" w:rsidP="000A3D89">
            <w:pPr>
              <w:spacing w:after="0" w:line="240" w:lineRule="auto"/>
              <w:jc w:val="both"/>
              <w:rPr>
                <w:rFonts w:ascii="Arial" w:hAnsi="Arial" w:cs="Arial"/>
                <w:b/>
              </w:rPr>
            </w:pPr>
            <w:r w:rsidRPr="007F7FA3">
              <w:rPr>
                <w:rFonts w:ascii="Arial" w:hAnsi="Arial" w:cs="Arial"/>
                <w:b/>
              </w:rPr>
              <w:t>LE FORFAIT :</w:t>
            </w:r>
          </w:p>
          <w:p w14:paraId="542B1E3D" w14:textId="77777777" w:rsidR="000A3D89" w:rsidRPr="007F7FA3" w:rsidRDefault="000A3D89" w:rsidP="000A3D89">
            <w:pPr>
              <w:spacing w:after="0" w:line="240" w:lineRule="auto"/>
              <w:jc w:val="both"/>
              <w:rPr>
                <w:rFonts w:ascii="Arial" w:hAnsi="Arial" w:cs="Arial"/>
                <w:b/>
              </w:rPr>
            </w:pPr>
          </w:p>
        </w:tc>
        <w:tc>
          <w:tcPr>
            <w:tcW w:w="1950" w:type="dxa"/>
            <w:tcBorders>
              <w:left w:val="single" w:sz="4" w:space="0" w:color="000000"/>
              <w:bottom w:val="single" w:sz="4" w:space="0" w:color="000000"/>
              <w:right w:val="single" w:sz="4" w:space="0" w:color="auto"/>
            </w:tcBorders>
            <w:shd w:val="clear" w:color="auto" w:fill="auto"/>
          </w:tcPr>
          <w:p w14:paraId="1533E86C" w14:textId="77777777" w:rsidR="000A3D89" w:rsidRPr="00423E70" w:rsidRDefault="000A3D89" w:rsidP="000A3D89">
            <w:pPr>
              <w:snapToGrid w:val="0"/>
              <w:spacing w:after="0" w:line="240" w:lineRule="auto"/>
              <w:jc w:val="center"/>
              <w:rPr>
                <w:rFonts w:ascii="Arial" w:hAnsi="Arial" w:cs="Arial"/>
                <w:b/>
              </w:rPr>
            </w:pPr>
          </w:p>
        </w:tc>
      </w:tr>
      <w:tr w:rsidR="000A3D89" w:rsidRPr="00423E70" w14:paraId="7F542686" w14:textId="77777777" w:rsidTr="004E06B1">
        <w:trPr>
          <w:trHeight w:val="985"/>
        </w:trPr>
        <w:tc>
          <w:tcPr>
            <w:tcW w:w="1176" w:type="dxa"/>
            <w:tcBorders>
              <w:top w:val="single" w:sz="4" w:space="0" w:color="000000"/>
              <w:left w:val="single" w:sz="4" w:space="0" w:color="000000"/>
              <w:bottom w:val="single" w:sz="4" w:space="0" w:color="000000"/>
            </w:tcBorders>
            <w:shd w:val="clear" w:color="auto" w:fill="auto"/>
          </w:tcPr>
          <w:p w14:paraId="632B2589" w14:textId="5B651CF7" w:rsidR="000A3D89" w:rsidRPr="00423E70" w:rsidRDefault="000A3D89" w:rsidP="000A3D89">
            <w:pPr>
              <w:spacing w:after="0" w:line="240" w:lineRule="auto"/>
              <w:jc w:val="center"/>
              <w:rPr>
                <w:rFonts w:ascii="Arial" w:hAnsi="Arial" w:cs="Arial"/>
              </w:rPr>
            </w:pPr>
            <w:r>
              <w:rPr>
                <w:rFonts w:ascii="Arial" w:hAnsi="Arial" w:cs="Arial"/>
                <w:b/>
              </w:rPr>
              <w:t>11</w:t>
            </w:r>
            <w:r w:rsidR="002E5BD6">
              <w:rPr>
                <w:rFonts w:ascii="Arial" w:hAnsi="Arial" w:cs="Arial"/>
                <w:b/>
              </w:rPr>
              <w:t>1</w:t>
            </w:r>
          </w:p>
        </w:tc>
        <w:tc>
          <w:tcPr>
            <w:tcW w:w="7506" w:type="dxa"/>
            <w:tcBorders>
              <w:top w:val="single" w:sz="4" w:space="0" w:color="000000"/>
              <w:left w:val="single" w:sz="4" w:space="0" w:color="000000"/>
              <w:bottom w:val="single" w:sz="4" w:space="0" w:color="000000"/>
            </w:tcBorders>
            <w:shd w:val="clear" w:color="auto" w:fill="auto"/>
          </w:tcPr>
          <w:p w14:paraId="094BE02D" w14:textId="0D69B57F" w:rsidR="000A3D89" w:rsidRPr="00423E70" w:rsidRDefault="000A3D89" w:rsidP="000A3D89">
            <w:pPr>
              <w:spacing w:after="0" w:line="240" w:lineRule="auto"/>
              <w:jc w:val="both"/>
              <w:rPr>
                <w:rFonts w:ascii="Arial" w:hAnsi="Arial" w:cs="Arial"/>
                <w:b/>
                <w:u w:val="single"/>
              </w:rPr>
            </w:pPr>
            <w:r w:rsidRPr="00423E70">
              <w:rPr>
                <w:rFonts w:ascii="Arial" w:hAnsi="Arial" w:cs="Arial"/>
                <w:b/>
                <w:u w:val="single"/>
              </w:rPr>
              <w:t xml:space="preserve">Epreuves de l'ouvrage y compris chargement </w:t>
            </w:r>
          </w:p>
          <w:p w14:paraId="2B648921" w14:textId="77777777" w:rsidR="000A3D89" w:rsidRPr="00423E70" w:rsidRDefault="000A3D89" w:rsidP="000A3D89">
            <w:pPr>
              <w:spacing w:after="0" w:line="240" w:lineRule="auto"/>
              <w:jc w:val="both"/>
              <w:rPr>
                <w:rFonts w:ascii="Arial" w:hAnsi="Arial" w:cs="Arial"/>
                <w:b/>
                <w:u w:val="single"/>
              </w:rPr>
            </w:pPr>
          </w:p>
          <w:p w14:paraId="3EE3C4F0" w14:textId="5126D323" w:rsidR="000A3D89" w:rsidRPr="00423E70" w:rsidRDefault="000A3D89" w:rsidP="000A3D89">
            <w:pPr>
              <w:spacing w:after="0" w:line="240" w:lineRule="auto"/>
              <w:jc w:val="both"/>
              <w:rPr>
                <w:rFonts w:ascii="Arial" w:hAnsi="Arial" w:cs="Arial"/>
              </w:rPr>
            </w:pPr>
            <w:r w:rsidRPr="00423E70">
              <w:rPr>
                <w:rFonts w:ascii="Arial" w:hAnsi="Arial" w:cs="Arial"/>
              </w:rPr>
              <w:t>Ce prix rémunère</w:t>
            </w:r>
            <w:r w:rsidR="004E738D">
              <w:rPr>
                <w:rFonts w:ascii="Arial" w:hAnsi="Arial" w:cs="Arial"/>
              </w:rPr>
              <w:t>,</w:t>
            </w:r>
            <w:r w:rsidRPr="00423E70">
              <w:rPr>
                <w:rFonts w:ascii="Arial" w:hAnsi="Arial" w:cs="Arial"/>
              </w:rPr>
              <w:t xml:space="preserve"> </w:t>
            </w:r>
            <w:r w:rsidR="004E738D">
              <w:rPr>
                <w:rFonts w:ascii="Arial" w:hAnsi="Arial" w:cs="Arial"/>
              </w:rPr>
              <w:t>au forfait par ouvrage,</w:t>
            </w:r>
            <w:r w:rsidR="00CA09B6" w:rsidRPr="00423E70">
              <w:rPr>
                <w:rFonts w:ascii="Arial" w:hAnsi="Arial" w:cs="Arial"/>
              </w:rPr>
              <w:t xml:space="preserve"> </w:t>
            </w:r>
            <w:r w:rsidRPr="00423E70">
              <w:rPr>
                <w:rFonts w:ascii="Arial" w:hAnsi="Arial" w:cs="Arial"/>
              </w:rPr>
              <w:t xml:space="preserve">les épreuves </w:t>
            </w:r>
            <w:r w:rsidR="00CA09B6">
              <w:rPr>
                <w:rFonts w:ascii="Arial" w:hAnsi="Arial" w:cs="Arial"/>
              </w:rPr>
              <w:t>d’un</w:t>
            </w:r>
            <w:r w:rsidR="00CA09B6" w:rsidRPr="00423E70">
              <w:rPr>
                <w:rFonts w:ascii="Arial" w:hAnsi="Arial" w:cs="Arial"/>
              </w:rPr>
              <w:t xml:space="preserve"> </w:t>
            </w:r>
            <w:r w:rsidRPr="00423E70">
              <w:rPr>
                <w:rFonts w:ascii="Arial" w:hAnsi="Arial" w:cs="Arial"/>
              </w:rPr>
              <w:t>ouvrage, charges sur chaussée et éventuellement trottoirs, définies au CCTP</w:t>
            </w:r>
            <w:r>
              <w:rPr>
                <w:rFonts w:ascii="Arial" w:hAnsi="Arial" w:cs="Arial"/>
              </w:rPr>
              <w:t xml:space="preserve"> ou suivant les études d’exécution</w:t>
            </w:r>
            <w:r w:rsidRPr="00423E70">
              <w:rPr>
                <w:rFonts w:ascii="Arial" w:hAnsi="Arial" w:cs="Arial"/>
              </w:rPr>
              <w:t>.</w:t>
            </w:r>
          </w:p>
          <w:p w14:paraId="4306F392" w14:textId="018DE4B0" w:rsidR="000A3D89" w:rsidRPr="00423E70" w:rsidRDefault="000A3D89" w:rsidP="000A3D89">
            <w:pPr>
              <w:spacing w:after="0" w:line="240" w:lineRule="auto"/>
              <w:jc w:val="both"/>
              <w:rPr>
                <w:rFonts w:ascii="Arial" w:hAnsi="Arial" w:cs="Arial"/>
              </w:rPr>
            </w:pPr>
            <w:r>
              <w:rPr>
                <w:rFonts w:ascii="Arial" w:hAnsi="Arial" w:cs="Arial"/>
              </w:rPr>
              <w:t>Il</w:t>
            </w:r>
            <w:r w:rsidRPr="00423E70">
              <w:rPr>
                <w:rFonts w:ascii="Arial" w:hAnsi="Arial" w:cs="Arial"/>
              </w:rPr>
              <w:t xml:space="preserve"> comprend :</w:t>
            </w:r>
          </w:p>
          <w:p w14:paraId="7CBAED58" w14:textId="1BB7F561"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fourniture, l'installation et la manœuvre des échafaudages et passerelles nécessaires pour visiter les différentes parties de l'ouvrage inaccessibles par les moyens classiques au cours des essais,</w:t>
            </w:r>
          </w:p>
          <w:p w14:paraId="2A3049D9" w14:textId="4120CE8F"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lastRenderedPageBreak/>
              <w:t>La fourniture et la mise en place des repères de nivellement nécessaires au contrôle des déformations pendant la construction, les épreuves et la vie de l'ouvrage et tels que définis au CCTP,</w:t>
            </w:r>
          </w:p>
          <w:p w14:paraId="198DCD7F" w14:textId="7BEB98C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Le nivellement de ces repères, contradictoirement avec le Maître d'œuvre,</w:t>
            </w:r>
          </w:p>
          <w:p w14:paraId="7011356F" w14:textId="2BAFDFB7"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fourniture et le déplacement des charges nécessaires sur chaussée et éventuellement trottoirs, y compris leur pesée,</w:t>
            </w:r>
          </w:p>
          <w:p w14:paraId="5F3BDB48" w14:textId="39E4C4CE"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fourniture et la mise en œuvre du matériel nécessaire à la réalisation des essais et des mesures,</w:t>
            </w:r>
          </w:p>
          <w:p w14:paraId="55A625B1" w14:textId="7AA7CF1F" w:rsidR="000A3D89" w:rsidRPr="00423E70"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L'exécution des mesures des flèches,</w:t>
            </w:r>
          </w:p>
          <w:p w14:paraId="75591A0A" w14:textId="77777777" w:rsidR="000A3D89" w:rsidRDefault="000A3D89" w:rsidP="000A3D89">
            <w:pPr>
              <w:pStyle w:val="Paragraphedeliste"/>
              <w:numPr>
                <w:ilvl w:val="0"/>
                <w:numId w:val="11"/>
              </w:numPr>
              <w:spacing w:after="0" w:line="240" w:lineRule="auto"/>
              <w:jc w:val="both"/>
              <w:rPr>
                <w:rFonts w:ascii="Arial" w:hAnsi="Arial" w:cs="Arial"/>
              </w:rPr>
            </w:pPr>
            <w:r w:rsidRPr="00423E70">
              <w:rPr>
                <w:rFonts w:ascii="Arial" w:hAnsi="Arial" w:cs="Arial"/>
              </w:rPr>
              <w:t>La rédaction du procès-verbal des épreuves.</w:t>
            </w:r>
          </w:p>
          <w:p w14:paraId="3CB16E71" w14:textId="77777777" w:rsidR="00EE4083" w:rsidRPr="00CA09B6" w:rsidRDefault="00EE4083" w:rsidP="003D4468">
            <w:pPr>
              <w:spacing w:after="0" w:line="240" w:lineRule="auto"/>
              <w:ind w:left="360"/>
              <w:jc w:val="both"/>
              <w:rPr>
                <w:rFonts w:ascii="Arial" w:hAnsi="Arial" w:cs="Arial"/>
              </w:rPr>
            </w:pPr>
          </w:p>
          <w:p w14:paraId="01A91D01" w14:textId="77777777" w:rsidR="000A3D89" w:rsidRPr="0095485C" w:rsidRDefault="000A3D89" w:rsidP="000A3D89">
            <w:pPr>
              <w:spacing w:after="0" w:line="240" w:lineRule="auto"/>
              <w:jc w:val="both"/>
              <w:rPr>
                <w:rFonts w:ascii="Arial" w:hAnsi="Arial" w:cs="Arial"/>
              </w:rPr>
            </w:pPr>
            <w:r w:rsidRPr="0095485C">
              <w:rPr>
                <w:rFonts w:ascii="Arial" w:hAnsi="Arial" w:cs="Arial"/>
              </w:rPr>
              <w:t xml:space="preserve">Ce prix sera réglé à 100% une fois tous les essais effectués et les procès-verbaux approuvés. </w:t>
            </w:r>
          </w:p>
          <w:p w14:paraId="4FCA696F" w14:textId="77777777" w:rsidR="000A3D89" w:rsidRPr="00423E70" w:rsidRDefault="000A3D89" w:rsidP="000A3D89">
            <w:pPr>
              <w:spacing w:after="0" w:line="240" w:lineRule="auto"/>
              <w:jc w:val="both"/>
              <w:rPr>
                <w:rFonts w:ascii="Arial" w:hAnsi="Arial" w:cs="Arial"/>
              </w:rPr>
            </w:pPr>
          </w:p>
          <w:p w14:paraId="470C0FF6" w14:textId="6D680930" w:rsidR="000A3D89" w:rsidRDefault="004E738D" w:rsidP="000A3D89">
            <w:pPr>
              <w:spacing w:after="0" w:line="240" w:lineRule="auto"/>
              <w:jc w:val="both"/>
              <w:rPr>
                <w:rFonts w:ascii="Arial" w:hAnsi="Arial" w:cs="Arial"/>
                <w:b/>
              </w:rPr>
            </w:pPr>
            <w:r>
              <w:rPr>
                <w:rFonts w:ascii="Arial" w:hAnsi="Arial" w:cs="Arial"/>
                <w:b/>
              </w:rPr>
              <w:t>LE FORFAIT/OUVRAGE</w:t>
            </w:r>
            <w:r w:rsidR="008E514C">
              <w:rPr>
                <w:rFonts w:ascii="Arial" w:hAnsi="Arial" w:cs="Arial"/>
                <w:b/>
              </w:rPr>
              <w:t xml:space="preserve"> </w:t>
            </w:r>
            <w:r w:rsidR="000A3D89" w:rsidRPr="007F7FA3">
              <w:rPr>
                <w:rFonts w:ascii="Arial" w:hAnsi="Arial" w:cs="Arial"/>
                <w:b/>
              </w:rPr>
              <w:t>:</w:t>
            </w:r>
          </w:p>
          <w:p w14:paraId="554F3CC4" w14:textId="233B9866" w:rsidR="000A3D89" w:rsidRPr="004E06B1" w:rsidRDefault="000A3D89" w:rsidP="000A3D89">
            <w:pPr>
              <w:spacing w:after="0" w:line="240" w:lineRule="auto"/>
              <w:jc w:val="both"/>
              <w:rPr>
                <w:rFonts w:ascii="Arial" w:hAnsi="Arial" w:cs="Arial"/>
              </w:rPr>
            </w:pPr>
          </w:p>
        </w:tc>
        <w:tc>
          <w:tcPr>
            <w:tcW w:w="1950" w:type="dxa"/>
            <w:tcBorders>
              <w:top w:val="single" w:sz="4" w:space="0" w:color="000000"/>
              <w:left w:val="single" w:sz="4" w:space="0" w:color="000000"/>
              <w:bottom w:val="single" w:sz="4" w:space="0" w:color="000000"/>
              <w:right w:val="single" w:sz="4" w:space="0" w:color="auto"/>
            </w:tcBorders>
            <w:shd w:val="clear" w:color="auto" w:fill="auto"/>
          </w:tcPr>
          <w:p w14:paraId="5BDB18D2" w14:textId="77777777" w:rsidR="000A3D89" w:rsidRPr="00423E70" w:rsidRDefault="000A3D89" w:rsidP="000A3D89">
            <w:pPr>
              <w:snapToGrid w:val="0"/>
              <w:spacing w:before="240" w:after="0" w:line="240" w:lineRule="auto"/>
              <w:jc w:val="center"/>
              <w:rPr>
                <w:rFonts w:ascii="Arial" w:hAnsi="Arial" w:cs="Arial"/>
                <w:b/>
                <w:u w:val="single"/>
              </w:rPr>
            </w:pPr>
          </w:p>
        </w:tc>
      </w:tr>
      <w:tr w:rsidR="004D33B6" w:rsidRPr="00423E70" w14:paraId="1C1522AA" w14:textId="77777777" w:rsidTr="004E06B1">
        <w:trPr>
          <w:trHeight w:val="985"/>
        </w:trPr>
        <w:tc>
          <w:tcPr>
            <w:tcW w:w="1176" w:type="dxa"/>
            <w:tcBorders>
              <w:top w:val="single" w:sz="4" w:space="0" w:color="000000"/>
              <w:left w:val="single" w:sz="4" w:space="0" w:color="000000"/>
              <w:bottom w:val="single" w:sz="4" w:space="0" w:color="000000"/>
            </w:tcBorders>
            <w:shd w:val="clear" w:color="auto" w:fill="auto"/>
          </w:tcPr>
          <w:p w14:paraId="791C6F25" w14:textId="77777777" w:rsidR="004D33B6" w:rsidRDefault="004D33B6" w:rsidP="000A3D89">
            <w:pPr>
              <w:spacing w:after="0" w:line="240" w:lineRule="auto"/>
              <w:jc w:val="center"/>
              <w:rPr>
                <w:rFonts w:ascii="Arial" w:hAnsi="Arial" w:cs="Arial"/>
                <w:b/>
              </w:rPr>
            </w:pPr>
          </w:p>
          <w:p w14:paraId="73A86351" w14:textId="13B4A17E" w:rsidR="004D33B6" w:rsidRDefault="004D33B6" w:rsidP="000A3D89">
            <w:pPr>
              <w:spacing w:after="0" w:line="240" w:lineRule="auto"/>
              <w:jc w:val="center"/>
              <w:rPr>
                <w:rFonts w:ascii="Arial" w:hAnsi="Arial" w:cs="Arial"/>
                <w:b/>
              </w:rPr>
            </w:pPr>
            <w:r>
              <w:rPr>
                <w:rFonts w:ascii="Arial" w:hAnsi="Arial" w:cs="Arial"/>
                <w:b/>
              </w:rPr>
              <w:t>112</w:t>
            </w:r>
          </w:p>
        </w:tc>
        <w:tc>
          <w:tcPr>
            <w:tcW w:w="7506" w:type="dxa"/>
            <w:tcBorders>
              <w:top w:val="single" w:sz="4" w:space="0" w:color="000000"/>
              <w:left w:val="single" w:sz="4" w:space="0" w:color="000000"/>
              <w:bottom w:val="single" w:sz="4" w:space="0" w:color="000000"/>
            </w:tcBorders>
            <w:shd w:val="clear" w:color="auto" w:fill="auto"/>
          </w:tcPr>
          <w:p w14:paraId="43BC8EEE" w14:textId="77777777" w:rsidR="004D33B6" w:rsidRDefault="004D33B6" w:rsidP="000A3D89">
            <w:pPr>
              <w:spacing w:after="0" w:line="240" w:lineRule="auto"/>
              <w:jc w:val="both"/>
              <w:rPr>
                <w:rFonts w:ascii="Arial" w:hAnsi="Arial" w:cs="Arial"/>
                <w:b/>
                <w:u w:val="single"/>
              </w:rPr>
            </w:pPr>
          </w:p>
          <w:p w14:paraId="4007689A" w14:textId="77777777" w:rsidR="004D33B6" w:rsidRPr="00821E9B" w:rsidRDefault="004D33B6" w:rsidP="004D33B6">
            <w:pPr>
              <w:rPr>
                <w:rFonts w:ascii="Arial" w:hAnsi="Arial" w:cs="Arial"/>
                <w:b/>
                <w:u w:val="single"/>
              </w:rPr>
            </w:pPr>
            <w:r w:rsidRPr="00821E9B">
              <w:rPr>
                <w:rFonts w:ascii="Arial" w:hAnsi="Arial" w:cs="Arial"/>
                <w:b/>
                <w:u w:val="single"/>
              </w:rPr>
              <w:t xml:space="preserve">Arrêt de chantier </w:t>
            </w:r>
          </w:p>
          <w:p w14:paraId="43B8581E" w14:textId="0781652F" w:rsidR="004D33B6" w:rsidRDefault="004D33B6" w:rsidP="004D33B6">
            <w:pPr>
              <w:spacing w:after="0"/>
            </w:pPr>
            <w:r w:rsidRPr="00821E9B">
              <w:rPr>
                <w:rFonts w:ascii="Arial" w:hAnsi="Arial" w:cs="Arial"/>
              </w:rPr>
              <w:t xml:space="preserve">Ce prix rémunère, à la semaine, </w:t>
            </w:r>
            <w:r w:rsidR="00B8512B">
              <w:rPr>
                <w:rFonts w:ascii="Arial" w:hAnsi="Arial" w:cs="Arial"/>
              </w:rPr>
              <w:t xml:space="preserve">l’ensemble des frais consécutifs à un </w:t>
            </w:r>
            <w:r w:rsidRPr="00821E9B">
              <w:rPr>
                <w:rFonts w:ascii="Arial" w:hAnsi="Arial" w:cs="Arial"/>
              </w:rPr>
              <w:t>arrêt de chantier</w:t>
            </w:r>
            <w:r w:rsidR="000137A9">
              <w:rPr>
                <w:rFonts w:ascii="Arial" w:hAnsi="Arial" w:cs="Arial"/>
              </w:rPr>
              <w:t xml:space="preserve"> (ensemble des équipes de travaux dans l’incapacité de travailler).</w:t>
            </w:r>
            <w:r w:rsidRPr="00821E9B">
              <w:rPr>
                <w:rFonts w:ascii="Arial" w:hAnsi="Arial" w:cs="Arial"/>
              </w:rPr>
              <w:t xml:space="preserve"> </w:t>
            </w:r>
          </w:p>
          <w:p w14:paraId="42FAB38F" w14:textId="3DE9DA74" w:rsidR="004D33B6" w:rsidRDefault="004D33B6" w:rsidP="004D33B6">
            <w:pPr>
              <w:spacing w:after="0" w:line="240" w:lineRule="auto"/>
              <w:jc w:val="both"/>
              <w:rPr>
                <w:rFonts w:ascii="Arial" w:hAnsi="Arial" w:cs="Arial"/>
              </w:rPr>
            </w:pPr>
            <w:r>
              <w:rPr>
                <w:rFonts w:ascii="Arial" w:hAnsi="Arial" w:cs="Arial"/>
              </w:rPr>
              <w:t>Il</w:t>
            </w:r>
            <w:r w:rsidRPr="00423E70">
              <w:rPr>
                <w:rFonts w:ascii="Arial" w:hAnsi="Arial" w:cs="Arial"/>
              </w:rPr>
              <w:t xml:space="preserve"> comprend </w:t>
            </w:r>
            <w:r w:rsidR="00B8512B">
              <w:rPr>
                <w:rFonts w:ascii="Arial" w:hAnsi="Arial" w:cs="Arial"/>
              </w:rPr>
              <w:t xml:space="preserve">notamment </w:t>
            </w:r>
            <w:r w:rsidRPr="00423E70">
              <w:rPr>
                <w:rFonts w:ascii="Arial" w:hAnsi="Arial" w:cs="Arial"/>
              </w:rPr>
              <w:t>:</w:t>
            </w:r>
          </w:p>
          <w:p w14:paraId="795982C8" w14:textId="77777777" w:rsidR="004D33B6" w:rsidRDefault="004D33B6" w:rsidP="004D33B6">
            <w:pPr>
              <w:pStyle w:val="Paragraphedeliste"/>
              <w:numPr>
                <w:ilvl w:val="0"/>
                <w:numId w:val="11"/>
              </w:numPr>
              <w:spacing w:after="0" w:line="240" w:lineRule="auto"/>
              <w:jc w:val="both"/>
              <w:rPr>
                <w:rFonts w:ascii="Arial" w:hAnsi="Arial" w:cs="Arial"/>
              </w:rPr>
            </w:pPr>
            <w:r>
              <w:rPr>
                <w:rFonts w:ascii="Arial" w:hAnsi="Arial" w:cs="Arial"/>
              </w:rPr>
              <w:t>les frais de fonctionnement de la base vie,</w:t>
            </w:r>
          </w:p>
          <w:p w14:paraId="209660B3" w14:textId="03777279" w:rsidR="004D33B6" w:rsidRDefault="004D33B6" w:rsidP="004D33B6">
            <w:pPr>
              <w:pStyle w:val="Paragraphedeliste"/>
              <w:numPr>
                <w:ilvl w:val="0"/>
                <w:numId w:val="11"/>
              </w:numPr>
              <w:spacing w:after="0" w:line="240" w:lineRule="auto"/>
              <w:jc w:val="both"/>
              <w:rPr>
                <w:rFonts w:ascii="Arial" w:hAnsi="Arial" w:cs="Arial"/>
              </w:rPr>
            </w:pPr>
            <w:r>
              <w:rPr>
                <w:rFonts w:ascii="Arial" w:hAnsi="Arial" w:cs="Arial"/>
              </w:rPr>
              <w:t>les frais de gestion des emprises (matériels en locations, containers, véhicules chantier,…),</w:t>
            </w:r>
          </w:p>
          <w:p w14:paraId="26D20E9E" w14:textId="2807163F" w:rsidR="004D33B6" w:rsidRDefault="004D33B6">
            <w:pPr>
              <w:pStyle w:val="Paragraphedeliste"/>
              <w:numPr>
                <w:ilvl w:val="0"/>
                <w:numId w:val="11"/>
              </w:numPr>
              <w:spacing w:after="0" w:line="240" w:lineRule="auto"/>
              <w:jc w:val="both"/>
              <w:rPr>
                <w:rFonts w:ascii="Arial" w:hAnsi="Arial" w:cs="Arial"/>
              </w:rPr>
            </w:pPr>
            <w:r>
              <w:rPr>
                <w:rFonts w:ascii="Arial" w:hAnsi="Arial" w:cs="Arial"/>
              </w:rPr>
              <w:t>les frais d’encadrement,</w:t>
            </w:r>
          </w:p>
          <w:p w14:paraId="14AC3BBC" w14:textId="7C3B9A20" w:rsidR="000137A9" w:rsidRPr="00821E9B" w:rsidRDefault="000137A9" w:rsidP="00821E9B">
            <w:pPr>
              <w:pStyle w:val="Paragraphedeliste"/>
              <w:numPr>
                <w:ilvl w:val="0"/>
                <w:numId w:val="11"/>
              </w:numPr>
              <w:spacing w:after="0" w:line="240" w:lineRule="auto"/>
              <w:jc w:val="both"/>
              <w:rPr>
                <w:rFonts w:ascii="Arial" w:hAnsi="Arial" w:cs="Arial"/>
              </w:rPr>
            </w:pPr>
            <w:r>
              <w:rPr>
                <w:rFonts w:ascii="Arial" w:hAnsi="Arial" w:cs="Arial"/>
              </w:rPr>
              <w:t>les frais d’immobilisation de la main-d’oeuvre et du matériel</w:t>
            </w:r>
          </w:p>
          <w:p w14:paraId="1A8D2464" w14:textId="77777777" w:rsidR="000137A9" w:rsidRPr="000137A9" w:rsidRDefault="004D33B6" w:rsidP="000137A9">
            <w:pPr>
              <w:pStyle w:val="Paragraphedeliste"/>
              <w:numPr>
                <w:ilvl w:val="0"/>
                <w:numId w:val="11"/>
              </w:numPr>
              <w:rPr>
                <w:rFonts w:ascii="Arial" w:hAnsi="Arial" w:cs="Arial"/>
              </w:rPr>
            </w:pPr>
            <w:r w:rsidRPr="000137A9">
              <w:rPr>
                <w:rFonts w:ascii="Arial" w:hAnsi="Arial" w:cs="Arial"/>
              </w:rPr>
              <w:t>les frais</w:t>
            </w:r>
            <w:r w:rsidR="000137A9" w:rsidRPr="000137A9">
              <w:rPr>
                <w:rFonts w:ascii="Arial" w:hAnsi="Arial" w:cs="Arial"/>
              </w:rPr>
              <w:t xml:space="preserve"> de démobilisation/re-mobilisation</w:t>
            </w:r>
            <w:r w:rsidRPr="000137A9">
              <w:rPr>
                <w:rFonts w:ascii="Arial" w:hAnsi="Arial" w:cs="Arial"/>
              </w:rPr>
              <w:t xml:space="preserve"> </w:t>
            </w:r>
            <w:r w:rsidR="000137A9" w:rsidRPr="000137A9">
              <w:rPr>
                <w:rFonts w:ascii="Arial" w:hAnsi="Arial" w:cs="Arial"/>
              </w:rPr>
              <w:t>de la main-d’oeuvre et du matériel</w:t>
            </w:r>
          </w:p>
          <w:p w14:paraId="182FBBD5" w14:textId="77777777" w:rsidR="004D33B6" w:rsidRDefault="004D33B6" w:rsidP="00821E9B">
            <w:pPr>
              <w:pStyle w:val="Paragraphedeliste"/>
              <w:spacing w:after="0" w:line="240" w:lineRule="auto"/>
              <w:jc w:val="both"/>
            </w:pPr>
          </w:p>
          <w:p w14:paraId="2A4A3932" w14:textId="3686864D" w:rsidR="004D33B6" w:rsidRPr="00821E9B" w:rsidRDefault="004D33B6" w:rsidP="00821E9B">
            <w:pPr>
              <w:spacing w:after="0" w:line="240" w:lineRule="auto"/>
              <w:jc w:val="both"/>
              <w:rPr>
                <w:rFonts w:ascii="Arial" w:hAnsi="Arial" w:cs="Arial"/>
              </w:rPr>
            </w:pPr>
            <w:r w:rsidRPr="00821E9B">
              <w:rPr>
                <w:rFonts w:ascii="Arial" w:hAnsi="Arial" w:cs="Arial"/>
              </w:rPr>
              <w:t>L’arrêt devra résulter d’un ordre de service écrit du Maître d’œuvre, mais qui ne résulteront ni des sujétions normalement prévisibles du chantier ni de la faute ou du fait de l’Entrepreneur, ni du passage d’un « chantier » au « chantier » suivant.</w:t>
            </w:r>
          </w:p>
          <w:p w14:paraId="2E9E3583" w14:textId="4956A9A9" w:rsidR="004D33B6" w:rsidRDefault="004D33B6">
            <w:pPr>
              <w:spacing w:after="0" w:line="240" w:lineRule="auto"/>
              <w:jc w:val="both"/>
              <w:rPr>
                <w:rFonts w:ascii="Arial" w:hAnsi="Arial" w:cs="Arial"/>
              </w:rPr>
            </w:pPr>
            <w:r w:rsidRPr="00821E9B">
              <w:rPr>
                <w:rFonts w:ascii="Arial" w:hAnsi="Arial" w:cs="Arial"/>
              </w:rPr>
              <w:t xml:space="preserve">Ces arrêts de chantier font l’objet de constats contradictoires au début de l’arrêt et à la fin de l’arrêt. </w:t>
            </w:r>
          </w:p>
          <w:p w14:paraId="3512C849" w14:textId="77777777" w:rsidR="000B52D9" w:rsidRDefault="000B52D9">
            <w:pPr>
              <w:spacing w:after="0" w:line="240" w:lineRule="auto"/>
              <w:jc w:val="both"/>
              <w:rPr>
                <w:rFonts w:ascii="Arial" w:hAnsi="Arial" w:cs="Arial"/>
              </w:rPr>
            </w:pPr>
          </w:p>
          <w:p w14:paraId="106EEDF9" w14:textId="021AF76F" w:rsidR="000B52D9" w:rsidRPr="00821E9B" w:rsidRDefault="000B52D9" w:rsidP="00821E9B">
            <w:pPr>
              <w:spacing w:after="0" w:line="240" w:lineRule="auto"/>
              <w:jc w:val="both"/>
              <w:rPr>
                <w:rFonts w:ascii="Arial" w:hAnsi="Arial" w:cs="Arial"/>
              </w:rPr>
            </w:pPr>
            <w:r>
              <w:rPr>
                <w:rFonts w:ascii="Arial" w:hAnsi="Arial" w:cs="Arial"/>
                <w:b/>
              </w:rPr>
              <w:t xml:space="preserve">LA SEMAINE </w:t>
            </w:r>
            <w:r w:rsidRPr="007F7FA3">
              <w:rPr>
                <w:rFonts w:ascii="Arial" w:hAnsi="Arial" w:cs="Arial"/>
                <w:b/>
              </w:rPr>
              <w:t>:</w:t>
            </w:r>
          </w:p>
          <w:p w14:paraId="1DF70055" w14:textId="77777777" w:rsidR="004D33B6" w:rsidRDefault="004D33B6" w:rsidP="000A3D89">
            <w:pPr>
              <w:spacing w:after="0" w:line="240" w:lineRule="auto"/>
              <w:jc w:val="both"/>
              <w:rPr>
                <w:rFonts w:ascii="Arial" w:hAnsi="Arial" w:cs="Arial"/>
                <w:b/>
                <w:u w:val="single"/>
              </w:rPr>
            </w:pPr>
          </w:p>
        </w:tc>
        <w:tc>
          <w:tcPr>
            <w:tcW w:w="1950" w:type="dxa"/>
            <w:tcBorders>
              <w:top w:val="single" w:sz="4" w:space="0" w:color="000000"/>
              <w:left w:val="single" w:sz="4" w:space="0" w:color="000000"/>
              <w:bottom w:val="single" w:sz="4" w:space="0" w:color="000000"/>
              <w:right w:val="single" w:sz="4" w:space="0" w:color="auto"/>
            </w:tcBorders>
            <w:shd w:val="clear" w:color="auto" w:fill="auto"/>
          </w:tcPr>
          <w:p w14:paraId="27D4718E" w14:textId="77777777" w:rsidR="004D33B6" w:rsidRPr="00423E70" w:rsidRDefault="004D33B6" w:rsidP="000A3D89">
            <w:pPr>
              <w:snapToGrid w:val="0"/>
              <w:spacing w:before="240" w:after="0" w:line="240" w:lineRule="auto"/>
              <w:jc w:val="center"/>
              <w:rPr>
                <w:rFonts w:ascii="Arial" w:hAnsi="Arial" w:cs="Arial"/>
                <w:b/>
                <w:u w:val="single"/>
              </w:rPr>
            </w:pPr>
          </w:p>
        </w:tc>
      </w:tr>
    </w:tbl>
    <w:p w14:paraId="136E0B21" w14:textId="2DA09324" w:rsidR="00636CC8" w:rsidRPr="00423E70" w:rsidRDefault="00636CC8" w:rsidP="00636CC8">
      <w:pPr>
        <w:pageBreakBefore/>
        <w:rPr>
          <w:rFonts w:ascii="Arial" w:hAnsi="Arial" w:cs="Arial"/>
        </w:rPr>
      </w:pPr>
    </w:p>
    <w:tbl>
      <w:tblPr>
        <w:tblW w:w="10632" w:type="dxa"/>
        <w:jc w:val="center"/>
        <w:tblLayout w:type="fixed"/>
        <w:tblCellMar>
          <w:left w:w="85" w:type="dxa"/>
          <w:right w:w="85" w:type="dxa"/>
        </w:tblCellMar>
        <w:tblLook w:val="0020" w:firstRow="1" w:lastRow="0" w:firstColumn="0" w:lastColumn="0" w:noHBand="0" w:noVBand="0"/>
      </w:tblPr>
      <w:tblGrid>
        <w:gridCol w:w="970"/>
        <w:gridCol w:w="7690"/>
        <w:gridCol w:w="1972"/>
      </w:tblGrid>
      <w:tr w:rsidR="00636CC8" w:rsidRPr="00423E70" w14:paraId="6C2D51E5" w14:textId="77777777" w:rsidTr="006324FD">
        <w:trPr>
          <w:trHeight w:val="340"/>
          <w:tblHeader/>
          <w:jc w:val="center"/>
        </w:trPr>
        <w:tc>
          <w:tcPr>
            <w:tcW w:w="970" w:type="dxa"/>
            <w:tcBorders>
              <w:top w:val="single" w:sz="18" w:space="0" w:color="000000"/>
              <w:left w:val="single" w:sz="18" w:space="0" w:color="000000"/>
              <w:bottom w:val="single" w:sz="18" w:space="0" w:color="000000"/>
            </w:tcBorders>
            <w:shd w:val="clear" w:color="auto" w:fill="D9D9D9"/>
            <w:vAlign w:val="center"/>
          </w:tcPr>
          <w:p w14:paraId="7FADBF6F"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N° de prix</w:t>
            </w:r>
          </w:p>
        </w:tc>
        <w:tc>
          <w:tcPr>
            <w:tcW w:w="7690" w:type="dxa"/>
            <w:tcBorders>
              <w:top w:val="single" w:sz="18" w:space="0" w:color="000000"/>
              <w:left w:val="single" w:sz="18" w:space="0" w:color="000000"/>
              <w:bottom w:val="single" w:sz="18" w:space="0" w:color="000000"/>
            </w:tcBorders>
            <w:shd w:val="clear" w:color="auto" w:fill="D9D9D9"/>
            <w:vAlign w:val="center"/>
          </w:tcPr>
          <w:p w14:paraId="47960C58" w14:textId="77777777" w:rsidR="00636CC8" w:rsidRPr="00423E70" w:rsidRDefault="00636CC8" w:rsidP="00817E84">
            <w:pPr>
              <w:spacing w:after="0" w:line="240" w:lineRule="auto"/>
              <w:jc w:val="center"/>
              <w:rPr>
                <w:rFonts w:ascii="Arial" w:hAnsi="Arial" w:cs="Arial"/>
                <w:b/>
              </w:rPr>
            </w:pPr>
            <w:r w:rsidRPr="00423E70">
              <w:rPr>
                <w:rFonts w:ascii="Arial" w:hAnsi="Arial" w:cs="Arial"/>
                <w:b/>
              </w:rPr>
              <w:t>Désignation et définition des prix</w:t>
            </w:r>
          </w:p>
          <w:p w14:paraId="62647218" w14:textId="77777777" w:rsidR="00636CC8" w:rsidRPr="00423E70" w:rsidRDefault="00636CC8" w:rsidP="00817E84">
            <w:pPr>
              <w:spacing w:after="0" w:line="240" w:lineRule="auto"/>
              <w:jc w:val="center"/>
              <w:rPr>
                <w:rFonts w:ascii="Arial" w:hAnsi="Arial" w:cs="Arial"/>
                <w:b/>
              </w:rPr>
            </w:pPr>
          </w:p>
          <w:p w14:paraId="4279F2A9"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Prix H.T exprimé en toutes lettres</w:t>
            </w:r>
          </w:p>
        </w:tc>
        <w:tc>
          <w:tcPr>
            <w:tcW w:w="1972" w:type="dxa"/>
            <w:tcBorders>
              <w:top w:val="single" w:sz="18" w:space="0" w:color="000000"/>
              <w:left w:val="single" w:sz="18" w:space="0" w:color="000000"/>
              <w:bottom w:val="single" w:sz="18" w:space="0" w:color="000000"/>
              <w:right w:val="single" w:sz="18" w:space="0" w:color="000000"/>
            </w:tcBorders>
            <w:shd w:val="clear" w:color="auto" w:fill="D9D9D9"/>
            <w:vAlign w:val="center"/>
          </w:tcPr>
          <w:p w14:paraId="5B5F2578"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Prix unitaire H.T exprimé en chiffres</w:t>
            </w:r>
          </w:p>
        </w:tc>
      </w:tr>
      <w:tr w:rsidR="00636CC8" w:rsidRPr="00423E70" w14:paraId="7A6899AA" w14:textId="77777777" w:rsidTr="006324FD">
        <w:trPr>
          <w:trHeight w:val="340"/>
          <w:jc w:val="center"/>
        </w:trPr>
        <w:tc>
          <w:tcPr>
            <w:tcW w:w="970" w:type="dxa"/>
            <w:tcBorders>
              <w:left w:val="single" w:sz="4" w:space="0" w:color="000000"/>
            </w:tcBorders>
            <w:shd w:val="clear" w:color="auto" w:fill="auto"/>
          </w:tcPr>
          <w:p w14:paraId="21ABAE36" w14:textId="77777777" w:rsidR="00636CC8" w:rsidRPr="00423E70" w:rsidRDefault="00636CC8" w:rsidP="00817E84">
            <w:pPr>
              <w:snapToGrid w:val="0"/>
              <w:spacing w:after="0" w:line="240" w:lineRule="auto"/>
              <w:jc w:val="center"/>
              <w:rPr>
                <w:rFonts w:ascii="Arial" w:hAnsi="Arial" w:cs="Arial"/>
                <w:b/>
              </w:rPr>
            </w:pPr>
          </w:p>
        </w:tc>
        <w:tc>
          <w:tcPr>
            <w:tcW w:w="7690" w:type="dxa"/>
            <w:tcBorders>
              <w:left w:val="single" w:sz="4" w:space="0" w:color="000000"/>
            </w:tcBorders>
            <w:shd w:val="clear" w:color="auto" w:fill="auto"/>
          </w:tcPr>
          <w:p w14:paraId="5247165F" w14:textId="77777777" w:rsidR="00636CC8" w:rsidRPr="00423E70" w:rsidRDefault="00070956" w:rsidP="00A812EF">
            <w:pPr>
              <w:spacing w:after="0" w:line="240" w:lineRule="auto"/>
              <w:rPr>
                <w:rFonts w:ascii="Arial" w:hAnsi="Arial" w:cs="Arial"/>
              </w:rPr>
            </w:pPr>
            <w:r w:rsidRPr="00423E70">
              <w:rPr>
                <w:rFonts w:ascii="Arial" w:hAnsi="Arial" w:cs="Arial"/>
                <w:b/>
                <w:u w:val="single"/>
              </w:rPr>
              <w:t>Chapitre 2 : Dégagement des emprises et travaux préparatoires</w:t>
            </w:r>
          </w:p>
        </w:tc>
        <w:tc>
          <w:tcPr>
            <w:tcW w:w="1972" w:type="dxa"/>
            <w:tcBorders>
              <w:top w:val="single" w:sz="18" w:space="0" w:color="000000"/>
              <w:left w:val="single" w:sz="4" w:space="0" w:color="000000"/>
              <w:right w:val="single" w:sz="4" w:space="0" w:color="auto"/>
            </w:tcBorders>
            <w:shd w:val="clear" w:color="auto" w:fill="auto"/>
          </w:tcPr>
          <w:p w14:paraId="0C3222AA" w14:textId="77777777" w:rsidR="00636CC8" w:rsidRPr="00423E70" w:rsidRDefault="00636CC8" w:rsidP="004E06B1">
            <w:pPr>
              <w:snapToGrid w:val="0"/>
              <w:spacing w:after="0" w:line="240" w:lineRule="auto"/>
              <w:rPr>
                <w:rFonts w:ascii="Arial" w:hAnsi="Arial" w:cs="Arial"/>
                <w:b/>
                <w:u w:val="single"/>
              </w:rPr>
            </w:pPr>
          </w:p>
        </w:tc>
      </w:tr>
      <w:tr w:rsidR="00636CC8" w:rsidRPr="00423E70" w14:paraId="2222CF75" w14:textId="77777777" w:rsidTr="004E06B1">
        <w:trPr>
          <w:trHeight w:val="86"/>
          <w:jc w:val="center"/>
        </w:trPr>
        <w:tc>
          <w:tcPr>
            <w:tcW w:w="970" w:type="dxa"/>
            <w:tcBorders>
              <w:left w:val="single" w:sz="4" w:space="0" w:color="000000"/>
            </w:tcBorders>
            <w:shd w:val="clear" w:color="auto" w:fill="auto"/>
          </w:tcPr>
          <w:p w14:paraId="19DBFAA8" w14:textId="77777777" w:rsidR="00636CC8" w:rsidRPr="00423E70" w:rsidRDefault="00636CC8" w:rsidP="00817E84">
            <w:pPr>
              <w:snapToGrid w:val="0"/>
              <w:spacing w:after="0" w:line="240" w:lineRule="auto"/>
              <w:jc w:val="center"/>
              <w:rPr>
                <w:rFonts w:ascii="Arial" w:hAnsi="Arial" w:cs="Arial"/>
                <w:b/>
                <w:u w:val="single"/>
              </w:rPr>
            </w:pPr>
          </w:p>
        </w:tc>
        <w:tc>
          <w:tcPr>
            <w:tcW w:w="7690" w:type="dxa"/>
            <w:tcBorders>
              <w:left w:val="single" w:sz="4" w:space="0" w:color="000000"/>
            </w:tcBorders>
            <w:shd w:val="clear" w:color="auto" w:fill="auto"/>
            <w:vAlign w:val="bottom"/>
          </w:tcPr>
          <w:p w14:paraId="272BC817" w14:textId="77777777" w:rsidR="00636CC8" w:rsidRPr="00423E70" w:rsidRDefault="00636CC8" w:rsidP="00070956">
            <w:pPr>
              <w:spacing w:after="0" w:line="240" w:lineRule="auto"/>
              <w:rPr>
                <w:rFonts w:ascii="Arial" w:hAnsi="Arial" w:cs="Arial"/>
                <w:b/>
                <w:bCs/>
              </w:rPr>
            </w:pPr>
          </w:p>
        </w:tc>
        <w:tc>
          <w:tcPr>
            <w:tcW w:w="1972" w:type="dxa"/>
            <w:tcBorders>
              <w:left w:val="single" w:sz="4" w:space="0" w:color="000000"/>
              <w:right w:val="single" w:sz="4" w:space="0" w:color="auto"/>
            </w:tcBorders>
            <w:shd w:val="clear" w:color="auto" w:fill="auto"/>
          </w:tcPr>
          <w:p w14:paraId="55A7D1A7" w14:textId="77777777" w:rsidR="00636CC8" w:rsidRPr="00423E70" w:rsidRDefault="00636CC8" w:rsidP="00817E84">
            <w:pPr>
              <w:snapToGrid w:val="0"/>
              <w:spacing w:after="0" w:line="240" w:lineRule="auto"/>
              <w:jc w:val="center"/>
              <w:rPr>
                <w:rFonts w:ascii="Arial" w:hAnsi="Arial" w:cs="Arial"/>
                <w:b/>
                <w:bCs/>
                <w:u w:val="single"/>
              </w:rPr>
            </w:pPr>
          </w:p>
        </w:tc>
      </w:tr>
      <w:tr w:rsidR="00636CC8" w:rsidRPr="00423E70" w14:paraId="2C1DF792" w14:textId="77777777" w:rsidTr="004E06B1">
        <w:trPr>
          <w:trHeight w:val="340"/>
          <w:jc w:val="center"/>
        </w:trPr>
        <w:tc>
          <w:tcPr>
            <w:tcW w:w="970" w:type="dxa"/>
            <w:tcBorders>
              <w:left w:val="single" w:sz="4" w:space="0" w:color="000000"/>
              <w:bottom w:val="single" w:sz="4" w:space="0" w:color="000000"/>
            </w:tcBorders>
            <w:shd w:val="clear" w:color="auto" w:fill="auto"/>
          </w:tcPr>
          <w:p w14:paraId="4FBACE11" w14:textId="3E854CFA" w:rsidR="00636CC8" w:rsidRPr="00423E70" w:rsidRDefault="00636CC8" w:rsidP="00817E84">
            <w:pPr>
              <w:spacing w:after="0" w:line="240" w:lineRule="auto"/>
              <w:jc w:val="center"/>
              <w:rPr>
                <w:rFonts w:ascii="Arial" w:hAnsi="Arial" w:cs="Arial"/>
              </w:rPr>
            </w:pPr>
            <w:r w:rsidRPr="00423E70">
              <w:rPr>
                <w:rFonts w:ascii="Arial" w:hAnsi="Arial" w:cs="Arial"/>
                <w:b/>
              </w:rPr>
              <w:t>20</w:t>
            </w:r>
            <w:r w:rsidR="00106BE2">
              <w:rPr>
                <w:rFonts w:ascii="Arial" w:hAnsi="Arial" w:cs="Arial"/>
                <w:b/>
              </w:rPr>
              <w:t>1</w:t>
            </w:r>
          </w:p>
        </w:tc>
        <w:tc>
          <w:tcPr>
            <w:tcW w:w="7690" w:type="dxa"/>
            <w:tcBorders>
              <w:left w:val="single" w:sz="4" w:space="0" w:color="000000"/>
              <w:bottom w:val="single" w:sz="4" w:space="0" w:color="000000"/>
            </w:tcBorders>
            <w:shd w:val="clear" w:color="auto" w:fill="auto"/>
            <w:vAlign w:val="center"/>
          </w:tcPr>
          <w:p w14:paraId="760997BD" w14:textId="002D906D" w:rsidR="003F7E0D" w:rsidRPr="00423E70" w:rsidRDefault="003E5AEA" w:rsidP="000C15B4">
            <w:pPr>
              <w:spacing w:after="0" w:line="240" w:lineRule="auto"/>
              <w:jc w:val="both"/>
              <w:rPr>
                <w:rFonts w:ascii="Arial" w:hAnsi="Arial" w:cs="Arial"/>
                <w:b/>
                <w:u w:val="single"/>
              </w:rPr>
            </w:pPr>
            <w:r w:rsidRPr="00423E70">
              <w:rPr>
                <w:rFonts w:ascii="Arial" w:hAnsi="Arial" w:cs="Arial"/>
                <w:b/>
                <w:u w:val="single"/>
              </w:rPr>
              <w:t>Localisation des ouvrages enterrés par des techniques intrusives</w:t>
            </w:r>
          </w:p>
          <w:p w14:paraId="6F0A4B22" w14:textId="77777777" w:rsidR="00185F6B" w:rsidRPr="00423E70" w:rsidRDefault="00185F6B" w:rsidP="000C15B4">
            <w:pPr>
              <w:spacing w:after="0"/>
              <w:jc w:val="both"/>
              <w:rPr>
                <w:rFonts w:ascii="Arial" w:hAnsi="Arial" w:cs="Arial"/>
                <w:b/>
                <w:u w:val="single"/>
              </w:rPr>
            </w:pPr>
          </w:p>
          <w:p w14:paraId="4DD166FD" w14:textId="1925B4A6" w:rsidR="003D23B1" w:rsidRPr="00423E70" w:rsidRDefault="003D23B1" w:rsidP="000C15B4">
            <w:pPr>
              <w:spacing w:after="0"/>
              <w:jc w:val="both"/>
              <w:rPr>
                <w:rFonts w:ascii="Arial" w:hAnsi="Arial" w:cs="Arial"/>
              </w:rPr>
            </w:pPr>
            <w:r w:rsidRPr="00423E70">
              <w:rPr>
                <w:rFonts w:ascii="Arial" w:hAnsi="Arial" w:cs="Arial"/>
              </w:rPr>
              <w:t>Ce prix rémunère</w:t>
            </w:r>
            <w:r w:rsidR="00196E9F">
              <w:rPr>
                <w:rFonts w:ascii="Arial" w:hAnsi="Arial" w:cs="Arial"/>
              </w:rPr>
              <w:t>,</w:t>
            </w:r>
            <w:r w:rsidR="003F7E0D" w:rsidRPr="00423E70">
              <w:rPr>
                <w:rFonts w:ascii="Arial" w:hAnsi="Arial" w:cs="Arial"/>
              </w:rPr>
              <w:t xml:space="preserve"> au mètre cube</w:t>
            </w:r>
            <w:r w:rsidR="00196E9F">
              <w:rPr>
                <w:rFonts w:ascii="Arial" w:hAnsi="Arial" w:cs="Arial"/>
              </w:rPr>
              <w:t>,</w:t>
            </w:r>
            <w:r w:rsidRPr="00423E70">
              <w:rPr>
                <w:rFonts w:ascii="Arial" w:hAnsi="Arial" w:cs="Arial"/>
              </w:rPr>
              <w:t xml:space="preserve"> la localisation d’ouvrages enterrés par des techniques intrusives adaptées telles que mentionnées au chapitre 6-4 du guide technique relatif aux travaux à proximité des réseaux.</w:t>
            </w:r>
          </w:p>
          <w:p w14:paraId="7568C9BB" w14:textId="77777777" w:rsidR="003D23B1" w:rsidRPr="0095485C" w:rsidRDefault="003D23B1" w:rsidP="000C15B4">
            <w:pPr>
              <w:spacing w:after="0"/>
              <w:jc w:val="both"/>
              <w:rPr>
                <w:rFonts w:ascii="Arial" w:hAnsi="Arial" w:cs="Arial"/>
              </w:rPr>
            </w:pPr>
            <w:r w:rsidRPr="00423E70">
              <w:rPr>
                <w:rFonts w:ascii="Arial" w:hAnsi="Arial" w:cs="Arial"/>
              </w:rPr>
              <w:t xml:space="preserve">Cette prestation, dont les modalités seront définies en accord avec le maître d’œuvre, concerne la réalisation de sondages ponctuels par terrassement </w:t>
            </w:r>
            <w:r w:rsidRPr="0095485C">
              <w:rPr>
                <w:rFonts w:ascii="Arial" w:hAnsi="Arial" w:cs="Arial"/>
              </w:rPr>
              <w:t>mécanique et/ou manuel permettant de confirmer la présence ou l’absence d’un ouvrage, sa position exacte, ainsi que ses caractéristiques.</w:t>
            </w:r>
          </w:p>
          <w:p w14:paraId="500FF242" w14:textId="77777777" w:rsidR="003D23B1" w:rsidRPr="0095485C" w:rsidRDefault="003D23B1" w:rsidP="000C15B4">
            <w:pPr>
              <w:spacing w:after="0"/>
              <w:jc w:val="both"/>
              <w:rPr>
                <w:rFonts w:ascii="Arial" w:hAnsi="Arial" w:cs="Arial"/>
              </w:rPr>
            </w:pPr>
            <w:r w:rsidRPr="0095485C">
              <w:rPr>
                <w:rFonts w:ascii="Arial" w:hAnsi="Arial" w:cs="Arial"/>
              </w:rPr>
              <w:t>Le prix comprend notamment :</w:t>
            </w:r>
          </w:p>
          <w:p w14:paraId="0ECDBA67" w14:textId="7CF744AC" w:rsidR="003D23B1" w:rsidRPr="0095485C" w:rsidRDefault="003D23B1" w:rsidP="000C15B4">
            <w:pPr>
              <w:pStyle w:val="Paragraphedeliste"/>
              <w:numPr>
                <w:ilvl w:val="0"/>
                <w:numId w:val="11"/>
              </w:numPr>
              <w:spacing w:after="0" w:line="240" w:lineRule="auto"/>
              <w:jc w:val="both"/>
              <w:rPr>
                <w:rFonts w:ascii="Arial" w:hAnsi="Arial" w:cs="Arial"/>
              </w:rPr>
            </w:pPr>
            <w:r w:rsidRPr="0095485C">
              <w:rPr>
                <w:rFonts w:ascii="Arial" w:hAnsi="Arial" w:cs="Arial"/>
              </w:rPr>
              <w:t>Les frais de mise en chantier, l’amenée et le repliement du matériel y compris</w:t>
            </w:r>
            <w:r w:rsidR="0079170B" w:rsidRPr="0095485C">
              <w:rPr>
                <w:rFonts w:ascii="Arial" w:hAnsi="Arial" w:cs="Arial"/>
              </w:rPr>
              <w:t xml:space="preserve"> les déplacements du personnel,</w:t>
            </w:r>
          </w:p>
          <w:p w14:paraId="0574AE87" w14:textId="4F16EE6F" w:rsidR="003D23B1" w:rsidRPr="0095485C" w:rsidRDefault="003D23B1" w:rsidP="000C15B4">
            <w:pPr>
              <w:pStyle w:val="Paragraphedeliste"/>
              <w:numPr>
                <w:ilvl w:val="0"/>
                <w:numId w:val="11"/>
              </w:numPr>
              <w:spacing w:after="0" w:line="240" w:lineRule="auto"/>
              <w:jc w:val="both"/>
              <w:rPr>
                <w:rFonts w:ascii="Arial" w:hAnsi="Arial" w:cs="Arial"/>
              </w:rPr>
            </w:pPr>
            <w:r w:rsidRPr="0095485C">
              <w:rPr>
                <w:rFonts w:ascii="Arial" w:hAnsi="Arial" w:cs="Arial"/>
              </w:rPr>
              <w:t>Quelles que soient la profondeur et la largeur, le terrassement à la pelle mécanique et/ou à la main, de dimensions a</w:t>
            </w:r>
            <w:r w:rsidR="0079170B" w:rsidRPr="0095485C">
              <w:rPr>
                <w:rFonts w:ascii="Arial" w:hAnsi="Arial" w:cs="Arial"/>
              </w:rPr>
              <w:t>daptées aux réseaux recherchés,</w:t>
            </w:r>
          </w:p>
          <w:p w14:paraId="1A7D7CF9" w14:textId="57EE655B" w:rsidR="003D23B1" w:rsidRPr="0095485C" w:rsidRDefault="003D23B1" w:rsidP="000C15B4">
            <w:pPr>
              <w:pStyle w:val="Paragraphedeliste"/>
              <w:numPr>
                <w:ilvl w:val="0"/>
                <w:numId w:val="11"/>
              </w:numPr>
              <w:spacing w:after="0" w:line="240" w:lineRule="auto"/>
              <w:jc w:val="both"/>
              <w:rPr>
                <w:rFonts w:ascii="Arial" w:hAnsi="Arial" w:cs="Arial"/>
              </w:rPr>
            </w:pPr>
            <w:r w:rsidRPr="0095485C">
              <w:rPr>
                <w:rFonts w:ascii="Arial" w:hAnsi="Arial" w:cs="Arial"/>
              </w:rPr>
              <w:t xml:space="preserve">L’évacuation </w:t>
            </w:r>
            <w:r w:rsidR="002B6BC1" w:rsidRPr="0095485C">
              <w:rPr>
                <w:rFonts w:ascii="Arial" w:hAnsi="Arial" w:cs="Arial"/>
              </w:rPr>
              <w:t>en décharge définitive agréée par le maître d’œuvre,</w:t>
            </w:r>
            <w:r w:rsidR="002B6BC1">
              <w:rPr>
                <w:rFonts w:ascii="Arial" w:hAnsi="Arial" w:cs="Arial"/>
              </w:rPr>
              <w:t xml:space="preserve"> </w:t>
            </w:r>
            <w:r w:rsidRPr="004E06B1">
              <w:rPr>
                <w:rFonts w:ascii="Arial" w:hAnsi="Arial" w:cs="Arial"/>
              </w:rPr>
              <w:t xml:space="preserve">des produits issus de cette démolition </w:t>
            </w:r>
            <w:r w:rsidR="009D1389" w:rsidRPr="004E06B1">
              <w:rPr>
                <w:rFonts w:ascii="Arial" w:hAnsi="Arial" w:cs="Arial"/>
              </w:rPr>
              <w:t>conformément aux dispositions du SOSED fourni par le titulaire</w:t>
            </w:r>
            <w:r w:rsidR="003D4468">
              <w:rPr>
                <w:rFonts w:ascii="Arial" w:hAnsi="Arial" w:cs="Arial"/>
              </w:rPr>
              <w:t xml:space="preserve"> yc frais de décharge</w:t>
            </w:r>
            <w:r w:rsidR="009D1389" w:rsidRPr="004E06B1">
              <w:rPr>
                <w:rFonts w:ascii="Arial" w:hAnsi="Arial" w:cs="Arial"/>
              </w:rPr>
              <w:t>.</w:t>
            </w:r>
            <w:r w:rsidR="00224DC2">
              <w:rPr>
                <w:rFonts w:ascii="Arial" w:hAnsi="Arial" w:cs="Arial"/>
              </w:rPr>
              <w:t xml:space="preserve"> </w:t>
            </w:r>
            <w:r w:rsidRPr="0095485C">
              <w:rPr>
                <w:rFonts w:ascii="Arial" w:hAnsi="Arial" w:cs="Arial"/>
              </w:rPr>
              <w:t>L’épu</w:t>
            </w:r>
            <w:r w:rsidR="0079170B" w:rsidRPr="0095485C">
              <w:rPr>
                <w:rFonts w:ascii="Arial" w:hAnsi="Arial" w:cs="Arial"/>
              </w:rPr>
              <w:t>isement éventuel de la fouille,</w:t>
            </w:r>
          </w:p>
          <w:p w14:paraId="5B300AD6" w14:textId="507597BF" w:rsidR="003D23B1" w:rsidRPr="00423E70" w:rsidRDefault="003D23B1" w:rsidP="000C15B4">
            <w:pPr>
              <w:pStyle w:val="Paragraphedeliste"/>
              <w:numPr>
                <w:ilvl w:val="0"/>
                <w:numId w:val="11"/>
              </w:numPr>
              <w:spacing w:after="0" w:line="240" w:lineRule="auto"/>
              <w:jc w:val="both"/>
              <w:rPr>
                <w:rFonts w:ascii="Arial" w:hAnsi="Arial" w:cs="Arial"/>
              </w:rPr>
            </w:pPr>
            <w:r w:rsidRPr="0095485C">
              <w:rPr>
                <w:rFonts w:ascii="Arial" w:hAnsi="Arial" w:cs="Arial"/>
              </w:rPr>
              <w:t xml:space="preserve">Le remblaiement de la fouille en matériaux sélectionnés </w:t>
            </w:r>
            <w:r w:rsidRPr="00423E70">
              <w:rPr>
                <w:rFonts w:ascii="Arial" w:hAnsi="Arial" w:cs="Arial"/>
              </w:rPr>
              <w:t>suivant les directives du maî</w:t>
            </w:r>
            <w:r w:rsidR="0079170B" w:rsidRPr="00423E70">
              <w:rPr>
                <w:rFonts w:ascii="Arial" w:hAnsi="Arial" w:cs="Arial"/>
              </w:rPr>
              <w:t>tre d’œuvre ou de l’exploitant,</w:t>
            </w:r>
          </w:p>
          <w:p w14:paraId="5D1C9E4A" w14:textId="6331438F" w:rsidR="003D23B1" w:rsidRPr="00423E70" w:rsidRDefault="003D23B1" w:rsidP="000C15B4">
            <w:pPr>
              <w:pStyle w:val="Paragraphedeliste"/>
              <w:numPr>
                <w:ilvl w:val="0"/>
                <w:numId w:val="11"/>
              </w:numPr>
              <w:spacing w:after="0" w:line="240" w:lineRule="auto"/>
              <w:jc w:val="both"/>
              <w:rPr>
                <w:rFonts w:ascii="Arial" w:hAnsi="Arial" w:cs="Arial"/>
              </w:rPr>
            </w:pPr>
            <w:r w:rsidRPr="00423E70">
              <w:rPr>
                <w:rFonts w:ascii="Arial" w:hAnsi="Arial" w:cs="Arial"/>
              </w:rPr>
              <w:t>La remis</w:t>
            </w:r>
            <w:r w:rsidR="0079170B" w:rsidRPr="00423E70">
              <w:rPr>
                <w:rFonts w:ascii="Arial" w:hAnsi="Arial" w:cs="Arial"/>
              </w:rPr>
              <w:t>e en état du corps de chaussée</w:t>
            </w:r>
            <w:r w:rsidR="002B6BC1">
              <w:rPr>
                <w:rFonts w:ascii="Arial" w:hAnsi="Arial" w:cs="Arial"/>
              </w:rPr>
              <w:t xml:space="preserve"> et des aménagements de surface existants.</w:t>
            </w:r>
          </w:p>
          <w:p w14:paraId="2DF161F6" w14:textId="71CAB0FD" w:rsidR="003D23B1" w:rsidRPr="00423E70" w:rsidRDefault="003D23B1" w:rsidP="000C15B4">
            <w:pPr>
              <w:pStyle w:val="Paragraphedeliste"/>
              <w:numPr>
                <w:ilvl w:val="0"/>
                <w:numId w:val="11"/>
              </w:numPr>
              <w:spacing w:after="0" w:line="240" w:lineRule="auto"/>
              <w:jc w:val="both"/>
              <w:rPr>
                <w:rFonts w:ascii="Arial" w:hAnsi="Arial" w:cs="Arial"/>
              </w:rPr>
            </w:pPr>
            <w:r w:rsidRPr="00423E70">
              <w:rPr>
                <w:rFonts w:ascii="Arial" w:hAnsi="Arial" w:cs="Arial"/>
              </w:rPr>
              <w:t>Toutes sujétions d</w:t>
            </w:r>
            <w:r w:rsidR="0079170B" w:rsidRPr="00423E70">
              <w:rPr>
                <w:rFonts w:ascii="Arial" w:hAnsi="Arial" w:cs="Arial"/>
              </w:rPr>
              <w:t>ues à la proximité des réseaux,</w:t>
            </w:r>
          </w:p>
          <w:p w14:paraId="2047F57B" w14:textId="77587DE5" w:rsidR="003D23B1" w:rsidRDefault="003D23B1" w:rsidP="000C15B4">
            <w:pPr>
              <w:pStyle w:val="Paragraphedeliste"/>
              <w:numPr>
                <w:ilvl w:val="0"/>
                <w:numId w:val="11"/>
              </w:numPr>
              <w:spacing w:after="0" w:line="240" w:lineRule="auto"/>
              <w:jc w:val="both"/>
              <w:rPr>
                <w:rFonts w:ascii="Arial" w:hAnsi="Arial" w:cs="Arial"/>
              </w:rPr>
            </w:pPr>
            <w:r w:rsidRPr="00423E70">
              <w:rPr>
                <w:rFonts w:ascii="Arial" w:hAnsi="Arial" w:cs="Arial"/>
              </w:rPr>
              <w:t>Le repérage du réseau en x, y et z et de toutes les entités visibles existantes (regards, branchements, etc…) ainsi que ses caractéristiques (</w:t>
            </w:r>
            <w:r w:rsidR="0079170B" w:rsidRPr="00423E70">
              <w:rPr>
                <w:rFonts w:ascii="Arial" w:hAnsi="Arial" w:cs="Arial"/>
              </w:rPr>
              <w:t>changement de direction, etc…),</w:t>
            </w:r>
          </w:p>
          <w:p w14:paraId="18E29FB9" w14:textId="4674F195" w:rsidR="002B6BC1" w:rsidRPr="00423E70" w:rsidRDefault="002B6BC1" w:rsidP="000C15B4">
            <w:pPr>
              <w:pStyle w:val="Paragraphedeliste"/>
              <w:numPr>
                <w:ilvl w:val="0"/>
                <w:numId w:val="11"/>
              </w:numPr>
              <w:spacing w:after="0" w:line="240" w:lineRule="auto"/>
              <w:jc w:val="both"/>
              <w:rPr>
                <w:rFonts w:ascii="Arial" w:hAnsi="Arial" w:cs="Arial"/>
              </w:rPr>
            </w:pPr>
            <w:r>
              <w:rPr>
                <w:rFonts w:ascii="Arial" w:hAnsi="Arial" w:cs="Arial"/>
              </w:rPr>
              <w:t>La fourniture du plan de récolement associé à cette reconnaissance et son intégration aux études d’exécution.</w:t>
            </w:r>
          </w:p>
          <w:p w14:paraId="03A144BB" w14:textId="07193B53" w:rsidR="003D23B1" w:rsidRPr="00423E70" w:rsidRDefault="003D23B1" w:rsidP="000C15B4">
            <w:pPr>
              <w:pStyle w:val="Paragraphedeliste"/>
              <w:numPr>
                <w:ilvl w:val="0"/>
                <w:numId w:val="11"/>
              </w:numPr>
              <w:spacing w:after="0" w:line="240" w:lineRule="auto"/>
              <w:jc w:val="both"/>
              <w:rPr>
                <w:rFonts w:ascii="Arial" w:hAnsi="Arial" w:cs="Arial"/>
              </w:rPr>
            </w:pPr>
            <w:r w:rsidRPr="00423E70">
              <w:rPr>
                <w:rFonts w:ascii="Arial" w:hAnsi="Arial" w:cs="Arial"/>
              </w:rPr>
              <w:t>L’ouverture de tous les regards pour lever les fils d’eau, le relevé d’informations sur la nature, la forme, la charge, le diamètre, le sens d’écoulement, la profondeur du regard et toutes observations utiles</w:t>
            </w:r>
            <w:r w:rsidR="0079170B" w:rsidRPr="00423E70">
              <w:rPr>
                <w:rFonts w:ascii="Arial" w:hAnsi="Arial" w:cs="Arial"/>
              </w:rPr>
              <w:t>,</w:t>
            </w:r>
          </w:p>
          <w:p w14:paraId="5CD673A0" w14:textId="4BD867F3" w:rsidR="003D23B1" w:rsidRPr="00423E70" w:rsidRDefault="003D23B1" w:rsidP="000C15B4">
            <w:pPr>
              <w:pStyle w:val="Paragraphedeliste"/>
              <w:numPr>
                <w:ilvl w:val="0"/>
                <w:numId w:val="11"/>
              </w:numPr>
              <w:spacing w:after="0" w:line="240" w:lineRule="auto"/>
              <w:jc w:val="both"/>
              <w:rPr>
                <w:rFonts w:ascii="Arial" w:hAnsi="Arial" w:cs="Arial"/>
              </w:rPr>
            </w:pPr>
            <w:r w:rsidRPr="00423E70">
              <w:rPr>
                <w:rFonts w:ascii="Arial" w:hAnsi="Arial" w:cs="Arial"/>
              </w:rPr>
              <w:t>Le marquage au sol de la position des réseaux localisés conformément au paragraphe 7.8 de la norme NF S70-003-1 et le maintien de ce marquage pend</w:t>
            </w:r>
            <w:r w:rsidR="0079170B" w:rsidRPr="00423E70">
              <w:rPr>
                <w:rFonts w:ascii="Arial" w:hAnsi="Arial" w:cs="Arial"/>
              </w:rPr>
              <w:t>ant toute la durée du chantier,</w:t>
            </w:r>
          </w:p>
          <w:p w14:paraId="2A1EBC16" w14:textId="0216B27F" w:rsidR="003D23B1" w:rsidRPr="00423E70" w:rsidRDefault="003D23B1" w:rsidP="000C15B4">
            <w:pPr>
              <w:pStyle w:val="Paragraphedeliste"/>
              <w:numPr>
                <w:ilvl w:val="0"/>
                <w:numId w:val="11"/>
              </w:numPr>
              <w:spacing w:after="0" w:line="240" w:lineRule="auto"/>
              <w:jc w:val="both"/>
              <w:rPr>
                <w:rFonts w:ascii="Arial" w:hAnsi="Arial" w:cs="Arial"/>
              </w:rPr>
            </w:pPr>
            <w:r w:rsidRPr="00423E70">
              <w:rPr>
                <w:rFonts w:ascii="Arial" w:hAnsi="Arial" w:cs="Arial"/>
              </w:rPr>
              <w:t>Les frais de balisage et de signalisation provisoire</w:t>
            </w:r>
            <w:r w:rsidR="0079170B" w:rsidRPr="00423E70">
              <w:rPr>
                <w:rFonts w:ascii="Arial" w:hAnsi="Arial" w:cs="Arial"/>
              </w:rPr>
              <w:t>.</w:t>
            </w:r>
          </w:p>
          <w:p w14:paraId="78224E3D" w14:textId="75667FEC" w:rsidR="003D23B1" w:rsidRPr="00423E70" w:rsidRDefault="003D23B1" w:rsidP="000C15B4">
            <w:pPr>
              <w:spacing w:after="0"/>
              <w:jc w:val="both"/>
              <w:rPr>
                <w:rFonts w:ascii="Arial" w:hAnsi="Arial" w:cs="Arial"/>
              </w:rPr>
            </w:pPr>
            <w:r w:rsidRPr="00423E70">
              <w:rPr>
                <w:rFonts w:ascii="Arial" w:hAnsi="Arial" w:cs="Arial"/>
              </w:rPr>
              <w:t xml:space="preserve">Il s’appliquera au mètre </w:t>
            </w:r>
            <w:r w:rsidR="007D77A5">
              <w:rPr>
                <w:rFonts w:ascii="Arial" w:hAnsi="Arial" w:cs="Arial"/>
              </w:rPr>
              <w:t>cube</w:t>
            </w:r>
            <w:r w:rsidRPr="00423E70">
              <w:rPr>
                <w:rFonts w:ascii="Arial" w:hAnsi="Arial" w:cs="Arial"/>
              </w:rPr>
              <w:t xml:space="preserve"> de terrassement réalisé et constaté contradictoirement.</w:t>
            </w:r>
          </w:p>
          <w:p w14:paraId="0E4B2D5E" w14:textId="1FAE566A" w:rsidR="003F7E0D" w:rsidRPr="00423E70" w:rsidRDefault="003F7E0D" w:rsidP="000C15B4">
            <w:pPr>
              <w:spacing w:after="0"/>
              <w:jc w:val="both"/>
              <w:rPr>
                <w:rFonts w:ascii="Arial" w:hAnsi="Arial" w:cs="Arial"/>
              </w:rPr>
            </w:pPr>
          </w:p>
          <w:p w14:paraId="7E35E37E" w14:textId="31AC7729" w:rsidR="003F7E0D" w:rsidRPr="007D77A5" w:rsidRDefault="003F7E0D" w:rsidP="000C15B4">
            <w:pPr>
              <w:spacing w:after="0"/>
              <w:jc w:val="both"/>
              <w:rPr>
                <w:rFonts w:ascii="Arial" w:hAnsi="Arial" w:cs="Arial"/>
                <w:b/>
              </w:rPr>
            </w:pPr>
            <w:r w:rsidRPr="007D77A5">
              <w:rPr>
                <w:rFonts w:ascii="Arial" w:hAnsi="Arial" w:cs="Arial"/>
                <w:b/>
              </w:rPr>
              <w:t>LE MÈTRE CUBE</w:t>
            </w:r>
            <w:r w:rsidR="00185F6B" w:rsidRPr="007D77A5">
              <w:rPr>
                <w:rFonts w:ascii="Arial" w:hAnsi="Arial" w:cs="Arial"/>
                <w:b/>
              </w:rPr>
              <w:t> :</w:t>
            </w:r>
          </w:p>
          <w:p w14:paraId="6F6B6D09" w14:textId="3C640F3E" w:rsidR="00636CC8" w:rsidRPr="00423E70" w:rsidRDefault="00636CC8" w:rsidP="000C15B4">
            <w:pPr>
              <w:spacing w:after="0" w:line="240" w:lineRule="auto"/>
              <w:jc w:val="both"/>
              <w:rPr>
                <w:rFonts w:ascii="Arial" w:hAnsi="Arial" w:cs="Arial"/>
              </w:rPr>
            </w:pPr>
          </w:p>
        </w:tc>
        <w:tc>
          <w:tcPr>
            <w:tcW w:w="1972" w:type="dxa"/>
            <w:tcBorders>
              <w:left w:val="single" w:sz="4" w:space="0" w:color="000000"/>
              <w:bottom w:val="single" w:sz="4" w:space="0" w:color="000000"/>
              <w:right w:val="single" w:sz="4" w:space="0" w:color="auto"/>
            </w:tcBorders>
            <w:shd w:val="clear" w:color="auto" w:fill="auto"/>
          </w:tcPr>
          <w:p w14:paraId="0742E37D" w14:textId="77777777" w:rsidR="00636CC8" w:rsidRPr="00423E70" w:rsidRDefault="00636CC8" w:rsidP="00817E84">
            <w:pPr>
              <w:snapToGrid w:val="0"/>
              <w:spacing w:after="0" w:line="240" w:lineRule="auto"/>
              <w:jc w:val="center"/>
              <w:rPr>
                <w:rFonts w:ascii="Arial" w:hAnsi="Arial" w:cs="Arial"/>
                <w:b/>
              </w:rPr>
            </w:pPr>
          </w:p>
        </w:tc>
      </w:tr>
      <w:tr w:rsidR="00636CC8" w:rsidRPr="00423E70" w14:paraId="1272284E" w14:textId="77777777" w:rsidTr="004E06B1">
        <w:trPr>
          <w:trHeight w:val="340"/>
          <w:jc w:val="center"/>
        </w:trPr>
        <w:tc>
          <w:tcPr>
            <w:tcW w:w="970" w:type="dxa"/>
            <w:tcBorders>
              <w:top w:val="single" w:sz="4" w:space="0" w:color="000000"/>
              <w:left w:val="single" w:sz="4" w:space="0" w:color="000000"/>
              <w:bottom w:val="single" w:sz="4" w:space="0" w:color="000000"/>
            </w:tcBorders>
            <w:shd w:val="clear" w:color="auto" w:fill="auto"/>
          </w:tcPr>
          <w:p w14:paraId="18B95F24" w14:textId="73F9B989" w:rsidR="00636CC8" w:rsidRPr="00423E70" w:rsidRDefault="007D77A5" w:rsidP="00817E84">
            <w:pPr>
              <w:snapToGrid w:val="0"/>
              <w:spacing w:after="0" w:line="240" w:lineRule="auto"/>
              <w:jc w:val="center"/>
              <w:rPr>
                <w:rFonts w:ascii="Arial" w:hAnsi="Arial" w:cs="Arial"/>
                <w:b/>
              </w:rPr>
            </w:pPr>
            <w:r>
              <w:rPr>
                <w:rFonts w:ascii="Arial" w:hAnsi="Arial" w:cs="Arial"/>
                <w:b/>
              </w:rPr>
              <w:t>20</w:t>
            </w:r>
            <w:r w:rsidR="00106BE2">
              <w:rPr>
                <w:rFonts w:ascii="Arial" w:hAnsi="Arial" w:cs="Arial"/>
                <w:b/>
              </w:rPr>
              <w:t>2</w:t>
            </w:r>
          </w:p>
        </w:tc>
        <w:tc>
          <w:tcPr>
            <w:tcW w:w="7690" w:type="dxa"/>
            <w:tcBorders>
              <w:top w:val="single" w:sz="4" w:space="0" w:color="000000"/>
              <w:left w:val="single" w:sz="4" w:space="0" w:color="000000"/>
              <w:bottom w:val="single" w:sz="4" w:space="0" w:color="000000"/>
            </w:tcBorders>
            <w:shd w:val="clear" w:color="auto" w:fill="auto"/>
            <w:vAlign w:val="bottom"/>
          </w:tcPr>
          <w:p w14:paraId="5EC5B056" w14:textId="77777777" w:rsidR="00185F6B" w:rsidRPr="00423E70" w:rsidRDefault="00185F6B" w:rsidP="000C15B4">
            <w:pPr>
              <w:spacing w:after="0" w:line="240" w:lineRule="auto"/>
              <w:jc w:val="both"/>
              <w:rPr>
                <w:rFonts w:ascii="Arial" w:hAnsi="Arial" w:cs="Arial"/>
                <w:b/>
                <w:u w:val="single"/>
              </w:rPr>
            </w:pPr>
            <w:r w:rsidRPr="00423E70">
              <w:rPr>
                <w:rFonts w:ascii="Arial" w:hAnsi="Arial" w:cs="Arial"/>
                <w:b/>
                <w:u w:val="single"/>
              </w:rPr>
              <w:t xml:space="preserve">Dalle de protection de réseaux </w:t>
            </w:r>
          </w:p>
          <w:p w14:paraId="610AAEE1" w14:textId="77777777" w:rsidR="00185F6B" w:rsidRPr="00423E70" w:rsidRDefault="00185F6B" w:rsidP="000C15B4">
            <w:pPr>
              <w:spacing w:after="0" w:line="240" w:lineRule="auto"/>
              <w:jc w:val="both"/>
              <w:rPr>
                <w:rFonts w:ascii="Arial" w:hAnsi="Arial" w:cs="Arial"/>
                <w:b/>
                <w:u w:val="single"/>
              </w:rPr>
            </w:pPr>
          </w:p>
          <w:p w14:paraId="71E3CD32" w14:textId="7E55A93A" w:rsidR="00185F6B" w:rsidRPr="007D77A5" w:rsidRDefault="007D77A5" w:rsidP="000C15B4">
            <w:pPr>
              <w:spacing w:after="0" w:line="240" w:lineRule="auto"/>
              <w:jc w:val="both"/>
              <w:rPr>
                <w:rFonts w:ascii="Arial" w:hAnsi="Arial" w:cs="Arial"/>
              </w:rPr>
            </w:pPr>
            <w:r w:rsidRPr="007D77A5">
              <w:rPr>
                <w:rFonts w:ascii="Arial" w:hAnsi="Arial" w:cs="Arial"/>
              </w:rPr>
              <w:t>Ce prix rémunère</w:t>
            </w:r>
            <w:r w:rsidR="00196E9F">
              <w:rPr>
                <w:rFonts w:ascii="Arial" w:hAnsi="Arial" w:cs="Arial"/>
              </w:rPr>
              <w:t>,</w:t>
            </w:r>
            <w:r w:rsidRPr="007D77A5">
              <w:rPr>
                <w:rFonts w:ascii="Arial" w:hAnsi="Arial" w:cs="Arial"/>
              </w:rPr>
              <w:t xml:space="preserve"> au mètre cube</w:t>
            </w:r>
            <w:r w:rsidR="00196E9F">
              <w:rPr>
                <w:rFonts w:ascii="Arial" w:hAnsi="Arial" w:cs="Arial"/>
              </w:rPr>
              <w:t>,</w:t>
            </w:r>
            <w:r w:rsidRPr="007D77A5">
              <w:rPr>
                <w:rFonts w:ascii="Arial" w:hAnsi="Arial" w:cs="Arial"/>
              </w:rPr>
              <w:t xml:space="preserve"> la réalisation d’une dalle de protection de réseaux enterrés en béton armée. Il comprend</w:t>
            </w:r>
            <w:r w:rsidR="002B6BC1">
              <w:rPr>
                <w:rFonts w:ascii="Arial" w:hAnsi="Arial" w:cs="Arial"/>
              </w:rPr>
              <w:t xml:space="preserve"> l’ensemble des prestations nécessaires à la réalisation de cette ouvrage (béton de propreté, coffrage, ferraillage, béton) et</w:t>
            </w:r>
            <w:r w:rsidRPr="007D77A5">
              <w:rPr>
                <w:rFonts w:ascii="Arial" w:hAnsi="Arial" w:cs="Arial"/>
              </w:rPr>
              <w:t xml:space="preserve"> toutes</w:t>
            </w:r>
            <w:r w:rsidR="002B6BC1">
              <w:rPr>
                <w:rFonts w:ascii="Arial" w:hAnsi="Arial" w:cs="Arial"/>
              </w:rPr>
              <w:t xml:space="preserve"> les </w:t>
            </w:r>
            <w:r w:rsidRPr="007D77A5">
              <w:rPr>
                <w:rFonts w:ascii="Arial" w:hAnsi="Arial" w:cs="Arial"/>
              </w:rPr>
              <w:t>sujétions de fourniture et mise en œuvre de matériaux.</w:t>
            </w:r>
          </w:p>
          <w:p w14:paraId="299EC9C6" w14:textId="77777777" w:rsidR="00185F6B" w:rsidRPr="00423E70" w:rsidRDefault="00185F6B" w:rsidP="000C15B4">
            <w:pPr>
              <w:spacing w:after="0" w:line="240" w:lineRule="auto"/>
              <w:jc w:val="both"/>
              <w:rPr>
                <w:rFonts w:ascii="Arial" w:hAnsi="Arial" w:cs="Arial"/>
                <w:b/>
                <w:u w:val="single"/>
              </w:rPr>
            </w:pPr>
          </w:p>
          <w:p w14:paraId="1A839410" w14:textId="04646567" w:rsidR="00AA70A1" w:rsidRPr="00423E70" w:rsidRDefault="00185F6B" w:rsidP="004415EA">
            <w:pPr>
              <w:spacing w:after="0" w:line="240" w:lineRule="auto"/>
              <w:jc w:val="both"/>
              <w:rPr>
                <w:rFonts w:ascii="Arial" w:hAnsi="Arial" w:cs="Arial"/>
                <w:b/>
                <w:u w:val="single"/>
              </w:rPr>
            </w:pPr>
            <w:r w:rsidRPr="007D77A5">
              <w:rPr>
                <w:rFonts w:ascii="Arial" w:hAnsi="Arial" w:cs="Arial"/>
                <w:b/>
              </w:rPr>
              <w:t>LE MÈTRE CUBE :</w:t>
            </w: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44D3F531" w14:textId="77777777" w:rsidR="00636CC8" w:rsidRPr="00423E70" w:rsidRDefault="00636CC8" w:rsidP="00817E84">
            <w:pPr>
              <w:snapToGrid w:val="0"/>
              <w:spacing w:after="0" w:line="240" w:lineRule="auto"/>
              <w:jc w:val="center"/>
              <w:rPr>
                <w:rFonts w:ascii="Arial" w:hAnsi="Arial" w:cs="Arial"/>
                <w:b/>
                <w:u w:val="single"/>
              </w:rPr>
            </w:pPr>
          </w:p>
        </w:tc>
      </w:tr>
      <w:tr w:rsidR="00636CC8" w:rsidRPr="00423E70" w14:paraId="2B4E97F9" w14:textId="77777777" w:rsidTr="004E06B1">
        <w:trPr>
          <w:trHeight w:val="340"/>
          <w:jc w:val="center"/>
        </w:trPr>
        <w:tc>
          <w:tcPr>
            <w:tcW w:w="970" w:type="dxa"/>
            <w:tcBorders>
              <w:top w:val="single" w:sz="4" w:space="0" w:color="000000"/>
              <w:left w:val="single" w:sz="4" w:space="0" w:color="000000"/>
            </w:tcBorders>
            <w:shd w:val="clear" w:color="auto" w:fill="auto"/>
          </w:tcPr>
          <w:p w14:paraId="7F2BBB44" w14:textId="61F50684" w:rsidR="00636CC8" w:rsidRPr="00423E70" w:rsidRDefault="007D77A5" w:rsidP="00817E84">
            <w:pPr>
              <w:snapToGrid w:val="0"/>
              <w:spacing w:after="0" w:line="240" w:lineRule="auto"/>
              <w:jc w:val="center"/>
              <w:rPr>
                <w:rFonts w:ascii="Arial" w:hAnsi="Arial" w:cs="Arial"/>
                <w:b/>
              </w:rPr>
            </w:pPr>
            <w:r>
              <w:rPr>
                <w:rFonts w:ascii="Arial" w:hAnsi="Arial" w:cs="Arial"/>
                <w:b/>
              </w:rPr>
              <w:lastRenderedPageBreak/>
              <w:t>20</w:t>
            </w:r>
            <w:r w:rsidR="00106BE2">
              <w:rPr>
                <w:rFonts w:ascii="Arial" w:hAnsi="Arial" w:cs="Arial"/>
                <w:b/>
              </w:rPr>
              <w:t>3</w:t>
            </w:r>
          </w:p>
        </w:tc>
        <w:tc>
          <w:tcPr>
            <w:tcW w:w="7690" w:type="dxa"/>
            <w:tcBorders>
              <w:top w:val="single" w:sz="4" w:space="0" w:color="000000"/>
              <w:left w:val="single" w:sz="4" w:space="0" w:color="000000"/>
            </w:tcBorders>
            <w:shd w:val="clear" w:color="auto" w:fill="auto"/>
          </w:tcPr>
          <w:p w14:paraId="10A2B639" w14:textId="77777777" w:rsidR="00185F6B" w:rsidRPr="00423E70" w:rsidRDefault="00185F6B" w:rsidP="00185F6B">
            <w:pPr>
              <w:spacing w:after="0" w:line="240" w:lineRule="auto"/>
              <w:jc w:val="both"/>
              <w:rPr>
                <w:rFonts w:ascii="Arial" w:hAnsi="Arial" w:cs="Arial"/>
                <w:b/>
                <w:u w:val="single"/>
              </w:rPr>
            </w:pPr>
            <w:r w:rsidRPr="00423E70">
              <w:rPr>
                <w:rFonts w:ascii="Arial" w:hAnsi="Arial" w:cs="Arial"/>
                <w:b/>
                <w:u w:val="single"/>
              </w:rPr>
              <w:t>Nettoyage, enlèvement dépôts sauvages et évacuation décharge</w:t>
            </w:r>
          </w:p>
          <w:p w14:paraId="4D3552AB" w14:textId="77777777" w:rsidR="00185F6B" w:rsidRPr="00423E70" w:rsidRDefault="00185F6B" w:rsidP="00185F6B">
            <w:pPr>
              <w:spacing w:after="0"/>
              <w:jc w:val="both"/>
              <w:rPr>
                <w:rFonts w:ascii="Arial" w:hAnsi="Arial" w:cs="Arial"/>
              </w:rPr>
            </w:pPr>
          </w:p>
          <w:p w14:paraId="11B1392C" w14:textId="02DD92AC" w:rsidR="00185F6B" w:rsidRPr="0095485C" w:rsidRDefault="00185F6B" w:rsidP="00185F6B">
            <w:pPr>
              <w:spacing w:after="0"/>
              <w:jc w:val="both"/>
              <w:rPr>
                <w:rFonts w:ascii="Arial" w:hAnsi="Arial" w:cs="Arial"/>
              </w:rPr>
            </w:pPr>
            <w:r w:rsidRPr="00423E70">
              <w:rPr>
                <w:rFonts w:ascii="Arial" w:hAnsi="Arial" w:cs="Arial"/>
              </w:rPr>
              <w:t xml:space="preserve">Ce prix </w:t>
            </w:r>
            <w:r w:rsidRPr="0095485C">
              <w:rPr>
                <w:rFonts w:ascii="Arial" w:hAnsi="Arial" w:cs="Arial"/>
              </w:rPr>
              <w:t>rémunère</w:t>
            </w:r>
            <w:r w:rsidR="003B3989">
              <w:rPr>
                <w:rFonts w:ascii="Arial" w:hAnsi="Arial" w:cs="Arial"/>
              </w:rPr>
              <w:t>,</w:t>
            </w:r>
            <w:r w:rsidRPr="0095485C">
              <w:rPr>
                <w:rFonts w:ascii="Arial" w:hAnsi="Arial" w:cs="Arial"/>
              </w:rPr>
              <w:t xml:space="preserve"> </w:t>
            </w:r>
            <w:r w:rsidR="003B3989">
              <w:rPr>
                <w:rFonts w:ascii="Arial" w:hAnsi="Arial" w:cs="Arial"/>
              </w:rPr>
              <w:t xml:space="preserve">à la tonne de DIB (Déchets non inertes et non végétaux) envoyée en décharge, </w:t>
            </w:r>
            <w:r w:rsidRPr="0095485C">
              <w:rPr>
                <w:rFonts w:ascii="Arial" w:hAnsi="Arial" w:cs="Arial"/>
              </w:rPr>
              <w:t xml:space="preserve">le nettoyage de zones situées dans l’emprise ou en limite immédiate des travaux à réaliser, rendu nécessaire par le constat de décharges sauvages (détritus divers). </w:t>
            </w:r>
          </w:p>
          <w:p w14:paraId="56EB18A9" w14:textId="77777777" w:rsidR="00185F6B" w:rsidRPr="0095485C" w:rsidRDefault="00185F6B" w:rsidP="00185F6B">
            <w:pPr>
              <w:spacing w:after="0"/>
              <w:jc w:val="both"/>
              <w:rPr>
                <w:rFonts w:ascii="Arial" w:hAnsi="Arial" w:cs="Arial"/>
              </w:rPr>
            </w:pPr>
            <w:r w:rsidRPr="0095485C">
              <w:rPr>
                <w:rFonts w:ascii="Arial" w:hAnsi="Arial" w:cs="Arial"/>
              </w:rPr>
              <w:t>Il comprend toutes les sujétions d’intervention en zone autoroutière ou urbaine en exploitation, de jour comme de nuit.</w:t>
            </w:r>
          </w:p>
          <w:p w14:paraId="141DF6C5" w14:textId="6DC2754B" w:rsidR="00185F6B" w:rsidRPr="0095485C" w:rsidRDefault="00185F6B" w:rsidP="00185F6B">
            <w:pPr>
              <w:spacing w:after="0"/>
              <w:jc w:val="both"/>
              <w:rPr>
                <w:rFonts w:ascii="Arial" w:hAnsi="Arial" w:cs="Arial"/>
              </w:rPr>
            </w:pPr>
            <w:r w:rsidRPr="0095485C">
              <w:rPr>
                <w:rFonts w:ascii="Arial" w:hAnsi="Arial" w:cs="Arial"/>
              </w:rPr>
              <w:t>Ce prix s’applique après demande de la Maîtrise d’œuvre ou du Maître d’ouvrage, il est rémunéré après</w:t>
            </w:r>
            <w:r w:rsidR="002B6BC1">
              <w:rPr>
                <w:rFonts w:ascii="Arial" w:hAnsi="Arial" w:cs="Arial"/>
              </w:rPr>
              <w:t xml:space="preserve"> constat des </w:t>
            </w:r>
            <w:r w:rsidR="003B3989">
              <w:rPr>
                <w:rFonts w:ascii="Arial" w:hAnsi="Arial" w:cs="Arial"/>
              </w:rPr>
              <w:t>zones à nettoyer,</w:t>
            </w:r>
            <w:r w:rsidR="002B6BC1">
              <w:rPr>
                <w:rFonts w:ascii="Arial" w:hAnsi="Arial" w:cs="Arial"/>
              </w:rPr>
              <w:t xml:space="preserve"> </w:t>
            </w:r>
            <w:r w:rsidRPr="0095485C">
              <w:rPr>
                <w:rFonts w:ascii="Arial" w:hAnsi="Arial" w:cs="Arial"/>
              </w:rPr>
              <w:t xml:space="preserve"> transmission</w:t>
            </w:r>
            <w:r w:rsidR="002B6BC1">
              <w:rPr>
                <w:rFonts w:ascii="Arial" w:hAnsi="Arial" w:cs="Arial"/>
              </w:rPr>
              <w:t xml:space="preserve"> par le titulaire</w:t>
            </w:r>
            <w:r w:rsidRPr="0095485C">
              <w:rPr>
                <w:rFonts w:ascii="Arial" w:hAnsi="Arial" w:cs="Arial"/>
              </w:rPr>
              <w:t xml:space="preserve"> d’un constat avant/après, attestant de la bonne exécution du nettoyage</w:t>
            </w:r>
            <w:r w:rsidR="003B3989">
              <w:rPr>
                <w:rFonts w:ascii="Arial" w:hAnsi="Arial" w:cs="Arial"/>
              </w:rPr>
              <w:t xml:space="preserve"> ainsi que des bons de mise en décharge attestant de la quantité à rémunérer.</w:t>
            </w:r>
          </w:p>
          <w:p w14:paraId="2DDBA7BF" w14:textId="77AA46BC" w:rsidR="009D1389" w:rsidRPr="0095485C" w:rsidRDefault="002C4BE1" w:rsidP="009D1389">
            <w:r w:rsidRPr="0095485C">
              <w:rPr>
                <w:rFonts w:ascii="Arial" w:hAnsi="Arial" w:cs="Arial"/>
              </w:rPr>
              <w:t xml:space="preserve">Il comprend également le tri des éléments et </w:t>
            </w:r>
            <w:r w:rsidR="003D4468">
              <w:rPr>
                <w:rFonts w:ascii="Arial" w:hAnsi="Arial" w:cs="Arial"/>
              </w:rPr>
              <w:t>l</w:t>
            </w:r>
            <w:r w:rsidR="003D4468" w:rsidRPr="004E06B1">
              <w:rPr>
                <w:rFonts w:ascii="Arial" w:hAnsi="Arial" w:cs="Arial"/>
              </w:rPr>
              <w:t xml:space="preserve">’évacuation </w:t>
            </w:r>
            <w:r w:rsidR="009D1389" w:rsidRPr="004E06B1">
              <w:rPr>
                <w:rFonts w:ascii="Arial" w:hAnsi="Arial" w:cs="Arial"/>
              </w:rPr>
              <w:t>des déchets</w:t>
            </w:r>
            <w:r w:rsidR="003D4468">
              <w:rPr>
                <w:rFonts w:ascii="Arial" w:hAnsi="Arial" w:cs="Arial"/>
              </w:rPr>
              <w:t>, yc frais de décharge,</w:t>
            </w:r>
            <w:r w:rsidR="009D1389" w:rsidRPr="004E06B1">
              <w:rPr>
                <w:rFonts w:ascii="Arial" w:hAnsi="Arial" w:cs="Arial"/>
              </w:rPr>
              <w:t xml:space="preserve"> conformément aux dispositions du SOSED fourni par le titulaire</w:t>
            </w:r>
            <w:r w:rsidR="009D1389" w:rsidRPr="004E06B1">
              <w:t>.</w:t>
            </w:r>
          </w:p>
          <w:p w14:paraId="4BBC2C31" w14:textId="2056E0B9" w:rsidR="00636CC8" w:rsidRPr="00E53AF2" w:rsidRDefault="00185F6B" w:rsidP="00185F6B">
            <w:pPr>
              <w:spacing w:after="0" w:line="240" w:lineRule="auto"/>
              <w:jc w:val="both"/>
              <w:rPr>
                <w:rFonts w:ascii="Arial" w:hAnsi="Arial" w:cs="Arial"/>
                <w:b/>
                <w:u w:val="single"/>
              </w:rPr>
            </w:pPr>
            <w:r w:rsidRPr="00E53AF2">
              <w:rPr>
                <w:rFonts w:ascii="Arial" w:hAnsi="Arial" w:cs="Arial"/>
                <w:b/>
              </w:rPr>
              <w:t>L</w:t>
            </w:r>
            <w:r w:rsidR="003B3989">
              <w:rPr>
                <w:rFonts w:ascii="Arial" w:hAnsi="Arial" w:cs="Arial"/>
                <w:b/>
              </w:rPr>
              <w:t>A TONNE</w:t>
            </w:r>
            <w:r w:rsidRPr="00E53AF2">
              <w:rPr>
                <w:rFonts w:ascii="Arial" w:hAnsi="Arial" w:cs="Arial"/>
                <w:b/>
              </w:rPr>
              <w:t>:</w:t>
            </w:r>
          </w:p>
        </w:tc>
        <w:tc>
          <w:tcPr>
            <w:tcW w:w="1972" w:type="dxa"/>
            <w:tcBorders>
              <w:top w:val="single" w:sz="4" w:space="0" w:color="000000"/>
              <w:left w:val="single" w:sz="4" w:space="0" w:color="000000"/>
              <w:right w:val="single" w:sz="4" w:space="0" w:color="auto"/>
            </w:tcBorders>
            <w:shd w:val="clear" w:color="auto" w:fill="auto"/>
          </w:tcPr>
          <w:p w14:paraId="0CF843D2" w14:textId="77777777" w:rsidR="00636CC8" w:rsidRPr="00423E70" w:rsidRDefault="00636CC8" w:rsidP="00817E84">
            <w:pPr>
              <w:snapToGrid w:val="0"/>
              <w:spacing w:after="0" w:line="240" w:lineRule="auto"/>
              <w:jc w:val="center"/>
              <w:rPr>
                <w:rFonts w:ascii="Arial" w:hAnsi="Arial" w:cs="Arial"/>
                <w:b/>
                <w:u w:val="single"/>
              </w:rPr>
            </w:pPr>
          </w:p>
        </w:tc>
      </w:tr>
      <w:tr w:rsidR="00636CC8" w:rsidRPr="00423E70" w14:paraId="1C51B233" w14:textId="77777777" w:rsidTr="006324FD">
        <w:trPr>
          <w:trHeight w:val="340"/>
          <w:jc w:val="center"/>
        </w:trPr>
        <w:tc>
          <w:tcPr>
            <w:tcW w:w="970" w:type="dxa"/>
            <w:tcBorders>
              <w:left w:val="single" w:sz="4" w:space="0" w:color="000000"/>
            </w:tcBorders>
            <w:shd w:val="clear" w:color="auto" w:fill="auto"/>
          </w:tcPr>
          <w:p w14:paraId="0128E648" w14:textId="26D3C892" w:rsidR="00636CC8" w:rsidRPr="00423E70" w:rsidRDefault="00636CC8" w:rsidP="00817E84">
            <w:pPr>
              <w:spacing w:after="0" w:line="240" w:lineRule="auto"/>
              <w:jc w:val="center"/>
              <w:rPr>
                <w:rFonts w:ascii="Arial" w:hAnsi="Arial" w:cs="Arial"/>
              </w:rPr>
            </w:pPr>
          </w:p>
        </w:tc>
        <w:tc>
          <w:tcPr>
            <w:tcW w:w="7690" w:type="dxa"/>
            <w:tcBorders>
              <w:left w:val="single" w:sz="4" w:space="0" w:color="000000"/>
            </w:tcBorders>
            <w:shd w:val="clear" w:color="auto" w:fill="auto"/>
          </w:tcPr>
          <w:p w14:paraId="4D102721" w14:textId="77777777" w:rsidR="00636CC8" w:rsidRPr="00423E70" w:rsidRDefault="00636CC8" w:rsidP="00185F6B">
            <w:pPr>
              <w:spacing w:after="0" w:line="240" w:lineRule="auto"/>
              <w:jc w:val="both"/>
              <w:rPr>
                <w:rFonts w:ascii="Arial" w:hAnsi="Arial" w:cs="Arial"/>
                <w:b/>
                <w:u w:val="single"/>
              </w:rPr>
            </w:pPr>
          </w:p>
        </w:tc>
        <w:tc>
          <w:tcPr>
            <w:tcW w:w="1972" w:type="dxa"/>
            <w:tcBorders>
              <w:left w:val="single" w:sz="4" w:space="0" w:color="000000"/>
              <w:right w:val="single" w:sz="4" w:space="0" w:color="auto"/>
            </w:tcBorders>
            <w:shd w:val="clear" w:color="auto" w:fill="auto"/>
          </w:tcPr>
          <w:p w14:paraId="7FB9F750" w14:textId="77777777" w:rsidR="00636CC8" w:rsidRPr="00423E70" w:rsidRDefault="00636CC8" w:rsidP="00817E84">
            <w:pPr>
              <w:snapToGrid w:val="0"/>
              <w:spacing w:after="0" w:line="240" w:lineRule="auto"/>
              <w:jc w:val="center"/>
              <w:rPr>
                <w:rFonts w:ascii="Arial" w:hAnsi="Arial" w:cs="Arial"/>
                <w:b/>
                <w:u w:val="single"/>
              </w:rPr>
            </w:pPr>
          </w:p>
        </w:tc>
      </w:tr>
      <w:tr w:rsidR="00636CC8" w:rsidRPr="00423E70" w14:paraId="186395BC" w14:textId="77777777" w:rsidTr="006324FD">
        <w:trPr>
          <w:trHeight w:val="340"/>
          <w:jc w:val="center"/>
        </w:trPr>
        <w:tc>
          <w:tcPr>
            <w:tcW w:w="970" w:type="dxa"/>
            <w:tcBorders>
              <w:top w:val="single" w:sz="4" w:space="0" w:color="000000"/>
              <w:left w:val="single" w:sz="4" w:space="0" w:color="000000"/>
            </w:tcBorders>
            <w:shd w:val="clear" w:color="auto" w:fill="auto"/>
          </w:tcPr>
          <w:p w14:paraId="052E0501" w14:textId="1007DDCF" w:rsidR="00636CC8" w:rsidRPr="00423E70" w:rsidRDefault="007D77A5" w:rsidP="00817E84">
            <w:pPr>
              <w:snapToGrid w:val="0"/>
              <w:spacing w:after="0" w:line="240" w:lineRule="auto"/>
              <w:jc w:val="center"/>
              <w:rPr>
                <w:rFonts w:ascii="Arial" w:hAnsi="Arial" w:cs="Arial"/>
                <w:b/>
              </w:rPr>
            </w:pPr>
            <w:r>
              <w:rPr>
                <w:rFonts w:ascii="Arial" w:hAnsi="Arial" w:cs="Arial"/>
                <w:b/>
              </w:rPr>
              <w:t>20</w:t>
            </w:r>
            <w:r w:rsidR="00106BE2">
              <w:rPr>
                <w:rFonts w:ascii="Arial" w:hAnsi="Arial" w:cs="Arial"/>
                <w:b/>
              </w:rPr>
              <w:t>4</w:t>
            </w:r>
          </w:p>
        </w:tc>
        <w:tc>
          <w:tcPr>
            <w:tcW w:w="7690" w:type="dxa"/>
            <w:tcBorders>
              <w:top w:val="single" w:sz="4" w:space="0" w:color="000000"/>
              <w:left w:val="single" w:sz="4" w:space="0" w:color="000000"/>
            </w:tcBorders>
            <w:shd w:val="clear" w:color="auto" w:fill="auto"/>
          </w:tcPr>
          <w:p w14:paraId="745B2EDC" w14:textId="77777777" w:rsidR="00185F6B" w:rsidRPr="00423E70" w:rsidRDefault="00185F6B" w:rsidP="00185F6B">
            <w:pPr>
              <w:spacing w:after="0" w:line="240" w:lineRule="auto"/>
              <w:jc w:val="both"/>
              <w:rPr>
                <w:rFonts w:ascii="Arial" w:hAnsi="Arial" w:cs="Arial"/>
                <w:b/>
                <w:u w:val="single"/>
              </w:rPr>
            </w:pPr>
            <w:r w:rsidRPr="00423E70">
              <w:rPr>
                <w:rFonts w:ascii="Arial" w:hAnsi="Arial" w:cs="Arial"/>
                <w:b/>
                <w:u w:val="single"/>
              </w:rPr>
              <w:t>Débroussaillage</w:t>
            </w:r>
          </w:p>
          <w:p w14:paraId="6921922D" w14:textId="77777777" w:rsidR="00185F6B" w:rsidRPr="00EB3E3A" w:rsidRDefault="00185F6B" w:rsidP="00185F6B">
            <w:pPr>
              <w:spacing w:after="0" w:line="240" w:lineRule="auto"/>
              <w:jc w:val="both"/>
              <w:rPr>
                <w:rFonts w:ascii="Arial" w:hAnsi="Arial" w:cs="Arial"/>
              </w:rPr>
            </w:pPr>
          </w:p>
          <w:p w14:paraId="47F1B1EC" w14:textId="14E5A964" w:rsidR="00185F6B" w:rsidRPr="00EB3E3A" w:rsidRDefault="00185F6B" w:rsidP="00185F6B">
            <w:pPr>
              <w:spacing w:after="0" w:line="240" w:lineRule="auto"/>
              <w:jc w:val="both"/>
              <w:rPr>
                <w:rFonts w:ascii="Arial" w:hAnsi="Arial" w:cs="Arial"/>
              </w:rPr>
            </w:pPr>
            <w:r w:rsidRPr="00EB3E3A">
              <w:rPr>
                <w:rFonts w:ascii="Arial" w:hAnsi="Arial" w:cs="Arial"/>
              </w:rPr>
              <w:t>Ce prix rémunère, au mètre carré, le débroussaillage sur l’emprise des travaux</w:t>
            </w:r>
            <w:r w:rsidR="001D602A" w:rsidRPr="00EB3E3A">
              <w:rPr>
                <w:rFonts w:ascii="Arial" w:hAnsi="Arial" w:cs="Arial"/>
              </w:rPr>
              <w:t xml:space="preserve"> des zones de taillis, haies et baliveaux</w:t>
            </w:r>
            <w:r w:rsidRPr="004E06B1">
              <w:rPr>
                <w:rFonts w:ascii="Arial" w:hAnsi="Arial" w:cs="Arial"/>
              </w:rPr>
              <w:t xml:space="preserve"> </w:t>
            </w:r>
          </w:p>
          <w:p w14:paraId="1E4381F4" w14:textId="77777777" w:rsidR="00185F6B" w:rsidRPr="00EB3E3A" w:rsidRDefault="00185F6B" w:rsidP="00185F6B">
            <w:pPr>
              <w:spacing w:after="0" w:line="240" w:lineRule="auto"/>
              <w:jc w:val="both"/>
              <w:rPr>
                <w:rFonts w:ascii="Arial" w:hAnsi="Arial" w:cs="Arial"/>
              </w:rPr>
            </w:pPr>
            <w:r w:rsidRPr="00EB3E3A">
              <w:rPr>
                <w:rFonts w:ascii="Arial" w:hAnsi="Arial" w:cs="Arial"/>
              </w:rPr>
              <w:t>Il comprend :</w:t>
            </w:r>
          </w:p>
          <w:p w14:paraId="1EDD319A" w14:textId="53938B74" w:rsidR="00185F6B" w:rsidRPr="00EB3E3A" w:rsidRDefault="00185F6B" w:rsidP="0079170B">
            <w:pPr>
              <w:pStyle w:val="Paragraphedeliste"/>
              <w:numPr>
                <w:ilvl w:val="0"/>
                <w:numId w:val="11"/>
              </w:numPr>
              <w:spacing w:after="0" w:line="240" w:lineRule="auto"/>
              <w:jc w:val="both"/>
              <w:rPr>
                <w:rFonts w:ascii="Arial" w:hAnsi="Arial" w:cs="Arial"/>
              </w:rPr>
            </w:pPr>
            <w:r w:rsidRPr="00EB3E3A">
              <w:rPr>
                <w:rFonts w:ascii="Arial" w:hAnsi="Arial" w:cs="Arial"/>
              </w:rPr>
              <w:t xml:space="preserve">Le débroussaillage </w:t>
            </w:r>
            <w:r w:rsidR="001D602A" w:rsidRPr="004E06B1">
              <w:rPr>
                <w:rFonts w:ascii="Arial" w:hAnsi="Arial" w:cs="Arial"/>
              </w:rPr>
              <w:t xml:space="preserve">proprement </w:t>
            </w:r>
            <w:r w:rsidRPr="00EB3E3A">
              <w:rPr>
                <w:rFonts w:ascii="Arial" w:hAnsi="Arial" w:cs="Arial"/>
              </w:rPr>
              <w:t>dit,</w:t>
            </w:r>
          </w:p>
          <w:p w14:paraId="26C4B11F" w14:textId="16494C7B" w:rsidR="00185F6B" w:rsidRPr="00EB3E3A" w:rsidRDefault="00185F6B" w:rsidP="0079170B">
            <w:pPr>
              <w:pStyle w:val="Paragraphedeliste"/>
              <w:numPr>
                <w:ilvl w:val="0"/>
                <w:numId w:val="11"/>
              </w:numPr>
              <w:spacing w:after="0" w:line="240" w:lineRule="auto"/>
              <w:jc w:val="both"/>
              <w:rPr>
                <w:rFonts w:ascii="Arial" w:hAnsi="Arial" w:cs="Arial"/>
              </w:rPr>
            </w:pPr>
            <w:r w:rsidRPr="00EB3E3A">
              <w:rPr>
                <w:rFonts w:ascii="Arial" w:hAnsi="Arial" w:cs="Arial"/>
              </w:rPr>
              <w:t>L’abattage et le dessouchage d’arbre de tronc inférieur à 30cm de diamètre,</w:t>
            </w:r>
          </w:p>
          <w:p w14:paraId="1507D3F7" w14:textId="4E89C2DC" w:rsidR="001D602A" w:rsidRPr="004E06B1" w:rsidRDefault="001D602A" w:rsidP="0079170B">
            <w:pPr>
              <w:pStyle w:val="Paragraphedeliste"/>
              <w:numPr>
                <w:ilvl w:val="0"/>
                <w:numId w:val="11"/>
              </w:numPr>
              <w:spacing w:after="0" w:line="240" w:lineRule="auto"/>
              <w:jc w:val="both"/>
              <w:rPr>
                <w:rFonts w:ascii="Arial" w:hAnsi="Arial" w:cs="Arial"/>
              </w:rPr>
            </w:pPr>
            <w:r w:rsidRPr="004E06B1">
              <w:rPr>
                <w:rFonts w:ascii="Arial" w:hAnsi="Arial" w:cs="Arial"/>
              </w:rPr>
              <w:t>Le débitage ou le broyage en élément adaptés au transport,</w:t>
            </w:r>
          </w:p>
          <w:p w14:paraId="2F7D093D" w14:textId="03315981" w:rsidR="009D1389" w:rsidRPr="004E06B1" w:rsidRDefault="009D1389" w:rsidP="009D1389">
            <w:pPr>
              <w:pStyle w:val="Paragraphedeliste"/>
              <w:numPr>
                <w:ilvl w:val="0"/>
                <w:numId w:val="11"/>
              </w:numPr>
              <w:spacing w:after="0" w:line="240" w:lineRule="auto"/>
              <w:jc w:val="both"/>
              <w:rPr>
                <w:rFonts w:ascii="Arial" w:hAnsi="Arial" w:cs="Arial"/>
              </w:rPr>
            </w:pPr>
            <w:r w:rsidRPr="004E06B1">
              <w:rPr>
                <w:rFonts w:ascii="Arial" w:hAnsi="Arial" w:cs="Arial"/>
              </w:rPr>
              <w:t>L’évacuation des produits conformément aux dispositions du SOSED fourni par le titulaire.</w:t>
            </w:r>
          </w:p>
          <w:p w14:paraId="3BAD3DCC" w14:textId="2B9BE267" w:rsidR="00185F6B" w:rsidRPr="004E06B1" w:rsidRDefault="001D602A" w:rsidP="00185F6B">
            <w:pPr>
              <w:spacing w:after="0" w:line="240" w:lineRule="auto"/>
              <w:jc w:val="both"/>
              <w:rPr>
                <w:rFonts w:ascii="Arial" w:hAnsi="Arial" w:cs="Arial"/>
              </w:rPr>
            </w:pPr>
            <w:r w:rsidRPr="004E06B1">
              <w:rPr>
                <w:rFonts w:ascii="Arial" w:hAnsi="Arial" w:cs="Arial"/>
              </w:rPr>
              <w:t>Le brulage sur place est strictement interdit.</w:t>
            </w:r>
          </w:p>
          <w:p w14:paraId="1B5378E3" w14:textId="77777777" w:rsidR="001D602A" w:rsidRPr="00423E70" w:rsidRDefault="001D602A" w:rsidP="00185F6B">
            <w:pPr>
              <w:spacing w:after="0" w:line="240" w:lineRule="auto"/>
              <w:jc w:val="both"/>
              <w:rPr>
                <w:rFonts w:ascii="Arial" w:hAnsi="Arial" w:cs="Arial"/>
              </w:rPr>
            </w:pPr>
          </w:p>
          <w:p w14:paraId="5182ACDD" w14:textId="4CF7C75C" w:rsidR="00636CC8" w:rsidRPr="00E53AF2" w:rsidRDefault="00185F6B" w:rsidP="00185F6B">
            <w:pPr>
              <w:spacing w:after="0" w:line="240" w:lineRule="auto"/>
              <w:jc w:val="both"/>
              <w:rPr>
                <w:rFonts w:ascii="Arial" w:hAnsi="Arial" w:cs="Arial"/>
                <w:b/>
                <w:u w:val="single"/>
              </w:rPr>
            </w:pPr>
            <w:r w:rsidRPr="00E53AF2">
              <w:rPr>
                <w:rFonts w:ascii="Arial" w:hAnsi="Arial" w:cs="Arial"/>
                <w:b/>
              </w:rPr>
              <w:t>LE MÈTRE CARRÉ :</w:t>
            </w:r>
          </w:p>
        </w:tc>
        <w:tc>
          <w:tcPr>
            <w:tcW w:w="1972" w:type="dxa"/>
            <w:tcBorders>
              <w:top w:val="single" w:sz="4" w:space="0" w:color="000000"/>
              <w:left w:val="single" w:sz="4" w:space="0" w:color="000000"/>
              <w:right w:val="single" w:sz="4" w:space="0" w:color="auto"/>
            </w:tcBorders>
            <w:shd w:val="clear" w:color="auto" w:fill="auto"/>
          </w:tcPr>
          <w:p w14:paraId="1D2E684A" w14:textId="77777777" w:rsidR="00636CC8" w:rsidRPr="00423E70" w:rsidRDefault="00636CC8" w:rsidP="00817E84">
            <w:pPr>
              <w:snapToGrid w:val="0"/>
              <w:spacing w:after="0" w:line="240" w:lineRule="auto"/>
              <w:jc w:val="center"/>
              <w:rPr>
                <w:rFonts w:ascii="Arial" w:hAnsi="Arial" w:cs="Arial"/>
                <w:b/>
                <w:u w:val="single"/>
              </w:rPr>
            </w:pPr>
          </w:p>
        </w:tc>
      </w:tr>
      <w:tr w:rsidR="00636CC8" w:rsidRPr="00423E70" w14:paraId="3006F87E" w14:textId="77777777" w:rsidTr="006324FD">
        <w:trPr>
          <w:trHeight w:val="340"/>
          <w:jc w:val="center"/>
        </w:trPr>
        <w:tc>
          <w:tcPr>
            <w:tcW w:w="970" w:type="dxa"/>
            <w:tcBorders>
              <w:left w:val="single" w:sz="4" w:space="0" w:color="000000"/>
            </w:tcBorders>
            <w:shd w:val="clear" w:color="auto" w:fill="auto"/>
          </w:tcPr>
          <w:p w14:paraId="3F73FF46" w14:textId="2A6DE455" w:rsidR="00636CC8" w:rsidRPr="00423E70" w:rsidRDefault="00636CC8" w:rsidP="00817E84">
            <w:pPr>
              <w:spacing w:after="0" w:line="240" w:lineRule="auto"/>
              <w:jc w:val="center"/>
              <w:rPr>
                <w:rFonts w:ascii="Arial" w:hAnsi="Arial" w:cs="Arial"/>
              </w:rPr>
            </w:pPr>
          </w:p>
        </w:tc>
        <w:tc>
          <w:tcPr>
            <w:tcW w:w="7690" w:type="dxa"/>
            <w:tcBorders>
              <w:left w:val="single" w:sz="4" w:space="0" w:color="000000"/>
            </w:tcBorders>
            <w:shd w:val="clear" w:color="auto" w:fill="auto"/>
          </w:tcPr>
          <w:p w14:paraId="2187C6F8" w14:textId="77777777" w:rsidR="00A83B36" w:rsidRPr="00423E70" w:rsidRDefault="00A83B36" w:rsidP="00185F6B">
            <w:pPr>
              <w:spacing w:after="0" w:line="240" w:lineRule="auto"/>
              <w:jc w:val="both"/>
              <w:rPr>
                <w:rFonts w:ascii="Arial" w:hAnsi="Arial" w:cs="Arial"/>
                <w:b/>
                <w:u w:val="single"/>
              </w:rPr>
            </w:pPr>
          </w:p>
        </w:tc>
        <w:tc>
          <w:tcPr>
            <w:tcW w:w="1972" w:type="dxa"/>
            <w:tcBorders>
              <w:left w:val="single" w:sz="4" w:space="0" w:color="000000"/>
              <w:right w:val="single" w:sz="4" w:space="0" w:color="auto"/>
            </w:tcBorders>
            <w:shd w:val="clear" w:color="auto" w:fill="auto"/>
          </w:tcPr>
          <w:p w14:paraId="70E8DA2E" w14:textId="77777777" w:rsidR="00636CC8" w:rsidRPr="00423E70" w:rsidRDefault="00636CC8" w:rsidP="00817E84">
            <w:pPr>
              <w:snapToGrid w:val="0"/>
              <w:spacing w:after="0" w:line="240" w:lineRule="auto"/>
              <w:jc w:val="center"/>
              <w:rPr>
                <w:rFonts w:ascii="Arial" w:hAnsi="Arial" w:cs="Arial"/>
                <w:b/>
                <w:u w:val="single"/>
              </w:rPr>
            </w:pPr>
          </w:p>
        </w:tc>
      </w:tr>
      <w:tr w:rsidR="00636CC8" w:rsidRPr="00423E70" w14:paraId="233450FB" w14:textId="77777777" w:rsidTr="004E06B1">
        <w:trPr>
          <w:trHeight w:val="340"/>
          <w:jc w:val="center"/>
        </w:trPr>
        <w:tc>
          <w:tcPr>
            <w:tcW w:w="970" w:type="dxa"/>
            <w:tcBorders>
              <w:top w:val="single" w:sz="4" w:space="0" w:color="000000"/>
              <w:left w:val="single" w:sz="4" w:space="0" w:color="000000"/>
              <w:bottom w:val="single" w:sz="4" w:space="0" w:color="000000"/>
            </w:tcBorders>
            <w:shd w:val="clear" w:color="auto" w:fill="auto"/>
          </w:tcPr>
          <w:p w14:paraId="3A3EBEFE" w14:textId="18D4F83D" w:rsidR="00636CC8" w:rsidRPr="00423E70" w:rsidRDefault="007D77A5" w:rsidP="00817E84">
            <w:pPr>
              <w:spacing w:after="0" w:line="240" w:lineRule="auto"/>
              <w:jc w:val="center"/>
              <w:rPr>
                <w:rFonts w:ascii="Arial" w:hAnsi="Arial" w:cs="Arial"/>
              </w:rPr>
            </w:pPr>
            <w:r>
              <w:rPr>
                <w:rFonts w:ascii="Arial" w:hAnsi="Arial" w:cs="Arial"/>
                <w:b/>
              </w:rPr>
              <w:t>20</w:t>
            </w:r>
            <w:r w:rsidR="00106BE2">
              <w:rPr>
                <w:rFonts w:ascii="Arial" w:hAnsi="Arial" w:cs="Arial"/>
                <w:b/>
              </w:rPr>
              <w:t>5</w:t>
            </w:r>
          </w:p>
        </w:tc>
        <w:tc>
          <w:tcPr>
            <w:tcW w:w="7690" w:type="dxa"/>
            <w:tcBorders>
              <w:top w:val="single" w:sz="4" w:space="0" w:color="000000"/>
              <w:left w:val="single" w:sz="4" w:space="0" w:color="000000"/>
              <w:bottom w:val="single" w:sz="4" w:space="0" w:color="000000"/>
            </w:tcBorders>
            <w:shd w:val="clear" w:color="auto" w:fill="auto"/>
            <w:vAlign w:val="center"/>
          </w:tcPr>
          <w:p w14:paraId="1431E95F" w14:textId="2DD1964D" w:rsidR="00636CC8" w:rsidRPr="00423E70" w:rsidRDefault="00DB1E2F" w:rsidP="00817E84">
            <w:pPr>
              <w:spacing w:after="0" w:line="240" w:lineRule="auto"/>
              <w:rPr>
                <w:rFonts w:ascii="Arial" w:hAnsi="Arial" w:cs="Arial"/>
                <w:b/>
                <w:bCs/>
                <w:u w:val="single"/>
              </w:rPr>
            </w:pPr>
            <w:r w:rsidRPr="00423E70">
              <w:rPr>
                <w:rFonts w:ascii="Arial" w:hAnsi="Arial" w:cs="Arial"/>
                <w:b/>
                <w:bCs/>
                <w:u w:val="single"/>
              </w:rPr>
              <w:t xml:space="preserve">Abattage </w:t>
            </w:r>
            <w:r w:rsidR="00196E9F">
              <w:rPr>
                <w:rFonts w:ascii="Arial" w:hAnsi="Arial" w:cs="Arial"/>
                <w:b/>
                <w:bCs/>
                <w:u w:val="single"/>
              </w:rPr>
              <w:t xml:space="preserve">doux </w:t>
            </w:r>
            <w:r w:rsidRPr="00423E70">
              <w:rPr>
                <w:rFonts w:ascii="Arial" w:hAnsi="Arial" w:cs="Arial"/>
                <w:b/>
                <w:bCs/>
                <w:u w:val="single"/>
              </w:rPr>
              <w:t>d’arbres et dessouchage</w:t>
            </w:r>
          </w:p>
          <w:p w14:paraId="59D2A5D8" w14:textId="77777777" w:rsidR="00636CC8" w:rsidRPr="00423E70" w:rsidRDefault="00636CC8" w:rsidP="00817E84">
            <w:pPr>
              <w:spacing w:after="0" w:line="240" w:lineRule="auto"/>
              <w:rPr>
                <w:rFonts w:ascii="Arial" w:hAnsi="Arial" w:cs="Arial"/>
                <w:b/>
                <w:bCs/>
                <w:u w:val="single"/>
              </w:rPr>
            </w:pPr>
          </w:p>
          <w:p w14:paraId="7AF2D607" w14:textId="351EC3CD" w:rsidR="008812EF" w:rsidRPr="00EB3E3A" w:rsidRDefault="008812EF" w:rsidP="008812EF">
            <w:pPr>
              <w:spacing w:after="0" w:line="240" w:lineRule="auto"/>
              <w:jc w:val="both"/>
              <w:rPr>
                <w:rFonts w:ascii="Arial" w:hAnsi="Arial" w:cs="Arial"/>
              </w:rPr>
            </w:pPr>
            <w:r w:rsidRPr="00423E70">
              <w:rPr>
                <w:rFonts w:ascii="Arial" w:hAnsi="Arial" w:cs="Arial"/>
              </w:rPr>
              <w:t>Ce prix rémunère</w:t>
            </w:r>
            <w:r w:rsidR="00196E9F">
              <w:rPr>
                <w:rFonts w:ascii="Arial" w:hAnsi="Arial" w:cs="Arial"/>
              </w:rPr>
              <w:t>,</w:t>
            </w:r>
            <w:r w:rsidRPr="00423E70">
              <w:rPr>
                <w:rFonts w:ascii="Arial" w:hAnsi="Arial" w:cs="Arial"/>
              </w:rPr>
              <w:t xml:space="preserve"> à l'unité</w:t>
            </w:r>
            <w:r w:rsidR="00196E9F">
              <w:rPr>
                <w:rFonts w:ascii="Arial" w:hAnsi="Arial" w:cs="Arial"/>
              </w:rPr>
              <w:t>,</w:t>
            </w:r>
            <w:r w:rsidRPr="00423E70">
              <w:rPr>
                <w:rFonts w:ascii="Arial" w:hAnsi="Arial" w:cs="Arial"/>
              </w:rPr>
              <w:t xml:space="preserve"> l’abattage d’un arbre situé sur l'emprise des </w:t>
            </w:r>
            <w:r w:rsidRPr="00EB3E3A">
              <w:rPr>
                <w:rFonts w:ascii="Arial" w:hAnsi="Arial" w:cs="Arial"/>
              </w:rPr>
              <w:t xml:space="preserve">travaux quel que soit son diamètre de tronc (tronc supérieur </w:t>
            </w:r>
            <w:r w:rsidR="00BB7824">
              <w:rPr>
                <w:rFonts w:ascii="Arial" w:hAnsi="Arial" w:cs="Arial"/>
              </w:rPr>
              <w:t xml:space="preserve">ou égal </w:t>
            </w:r>
            <w:r w:rsidRPr="00EB3E3A">
              <w:rPr>
                <w:rFonts w:ascii="Arial" w:hAnsi="Arial" w:cs="Arial"/>
              </w:rPr>
              <w:t xml:space="preserve">à 30cm de diamètre) avec </w:t>
            </w:r>
            <w:r w:rsidR="00F3217C" w:rsidRPr="004E06B1">
              <w:rPr>
                <w:rFonts w:ascii="Arial" w:hAnsi="Arial" w:cs="Arial"/>
              </w:rPr>
              <w:t>élagage</w:t>
            </w:r>
            <w:r w:rsidRPr="00EB3E3A">
              <w:rPr>
                <w:rFonts w:ascii="Arial" w:hAnsi="Arial" w:cs="Arial"/>
              </w:rPr>
              <w:t xml:space="preserve"> </w:t>
            </w:r>
            <w:r w:rsidR="00800BA3" w:rsidRPr="004E06B1">
              <w:rPr>
                <w:rFonts w:ascii="Arial" w:hAnsi="Arial" w:cs="Arial"/>
              </w:rPr>
              <w:t xml:space="preserve">préalable </w:t>
            </w:r>
            <w:r w:rsidRPr="00EB3E3A">
              <w:rPr>
                <w:rFonts w:ascii="Arial" w:hAnsi="Arial" w:cs="Arial"/>
              </w:rPr>
              <w:t>des branches pour les plus gros sujets.</w:t>
            </w:r>
          </w:p>
          <w:p w14:paraId="50C1CB2E" w14:textId="77777777" w:rsidR="00196E9F" w:rsidRDefault="00196E9F" w:rsidP="008812EF">
            <w:pPr>
              <w:spacing w:after="0" w:line="240" w:lineRule="auto"/>
              <w:jc w:val="both"/>
              <w:rPr>
                <w:rFonts w:ascii="Arial" w:hAnsi="Arial" w:cs="Arial"/>
                <w:lang w:val="x-none"/>
              </w:rPr>
            </w:pPr>
          </w:p>
          <w:p w14:paraId="31331DE8" w14:textId="3509C9B8" w:rsidR="00196E9F" w:rsidRDefault="007C2346" w:rsidP="008812EF">
            <w:pPr>
              <w:spacing w:after="0" w:line="240" w:lineRule="auto"/>
              <w:jc w:val="both"/>
              <w:rPr>
                <w:rFonts w:ascii="Arial" w:hAnsi="Arial" w:cs="Arial"/>
              </w:rPr>
            </w:pPr>
            <w:r>
              <w:rPr>
                <w:rFonts w:ascii="Arial" w:hAnsi="Arial" w:cs="Arial"/>
                <w:lang w:val="x-none"/>
              </w:rPr>
              <w:t>Hors des périodes propices à l’abattage des arbres selon l’arrêté environnement, l</w:t>
            </w:r>
            <w:r w:rsidR="00196E9F">
              <w:rPr>
                <w:rFonts w:ascii="Arial" w:hAnsi="Arial" w:cs="Arial"/>
                <w:lang w:val="x-none"/>
              </w:rPr>
              <w:t>’a</w:t>
            </w:r>
            <w:r w:rsidR="00196E9F" w:rsidRPr="00196E9F">
              <w:rPr>
                <w:rFonts w:ascii="Arial" w:hAnsi="Arial" w:cs="Arial"/>
                <w:lang w:val="x-none"/>
              </w:rPr>
              <w:t xml:space="preserve">battage </w:t>
            </w:r>
            <w:r w:rsidR="00196E9F">
              <w:rPr>
                <w:rFonts w:ascii="Arial" w:hAnsi="Arial" w:cs="Arial"/>
                <w:lang w:val="x-none"/>
              </w:rPr>
              <w:t xml:space="preserve">se fera de manière </w:t>
            </w:r>
            <w:r w:rsidR="00196E9F" w:rsidRPr="00196E9F">
              <w:rPr>
                <w:rFonts w:ascii="Arial" w:hAnsi="Arial" w:cs="Arial"/>
                <w:lang w:val="x-none"/>
              </w:rPr>
              <w:t>dou</w:t>
            </w:r>
            <w:r w:rsidR="00196E9F">
              <w:rPr>
                <w:rFonts w:ascii="Arial" w:hAnsi="Arial" w:cs="Arial"/>
                <w:lang w:val="x-none"/>
              </w:rPr>
              <w:t>ce</w:t>
            </w:r>
            <w:r w:rsidR="00196E9F" w:rsidRPr="00196E9F">
              <w:rPr>
                <w:rFonts w:ascii="Arial" w:hAnsi="Arial" w:cs="Arial"/>
                <w:lang w:val="x-none"/>
              </w:rPr>
              <w:t xml:space="preserve"> (ne pas débiter l’arbre, mais prévoir de l’abattre en entier, l’accompagner dans sa chute…). Les arbres abattus seront laissés en place pendant trois jours avant d’être débités et évacués</w:t>
            </w:r>
            <w:r w:rsidR="00196E9F">
              <w:rPr>
                <w:rFonts w:ascii="Arial" w:hAnsi="Arial" w:cs="Arial"/>
                <w:lang w:val="x-none"/>
              </w:rPr>
              <w:t xml:space="preserve">. Des nichoirs seront </w:t>
            </w:r>
            <w:r>
              <w:rPr>
                <w:rFonts w:ascii="Arial" w:hAnsi="Arial" w:cs="Arial"/>
                <w:lang w:val="x-none"/>
              </w:rPr>
              <w:t>à</w:t>
            </w:r>
            <w:r w:rsidR="00196E9F">
              <w:rPr>
                <w:rFonts w:ascii="Arial" w:hAnsi="Arial" w:cs="Arial"/>
                <w:lang w:val="x-none"/>
              </w:rPr>
              <w:t xml:space="preserve"> poser à proximité en amont de l’abattage.</w:t>
            </w:r>
          </w:p>
          <w:p w14:paraId="7D9E9D2E" w14:textId="77777777" w:rsidR="00196E9F" w:rsidRDefault="00196E9F" w:rsidP="008812EF">
            <w:pPr>
              <w:spacing w:after="0" w:line="240" w:lineRule="auto"/>
              <w:jc w:val="both"/>
              <w:rPr>
                <w:rFonts w:ascii="Arial" w:hAnsi="Arial" w:cs="Arial"/>
              </w:rPr>
            </w:pPr>
          </w:p>
          <w:p w14:paraId="59D061EB" w14:textId="38FDD9F0" w:rsidR="009060B0" w:rsidRPr="00EB3E3A" w:rsidRDefault="008812EF" w:rsidP="008812EF">
            <w:pPr>
              <w:spacing w:after="0" w:line="240" w:lineRule="auto"/>
              <w:jc w:val="both"/>
              <w:rPr>
                <w:rFonts w:ascii="Arial" w:hAnsi="Arial" w:cs="Arial"/>
              </w:rPr>
            </w:pPr>
            <w:r w:rsidRPr="00EB3E3A">
              <w:rPr>
                <w:rFonts w:ascii="Arial" w:hAnsi="Arial" w:cs="Arial"/>
              </w:rPr>
              <w:t>Ce prix comprend le repérage et le marquage préalable sur site en présence du maître d'œuvre</w:t>
            </w:r>
            <w:r w:rsidR="00F3217C" w:rsidRPr="00EB3E3A">
              <w:rPr>
                <w:rFonts w:ascii="Arial" w:hAnsi="Arial" w:cs="Arial"/>
              </w:rPr>
              <w:t>, le débitage en élément</w:t>
            </w:r>
            <w:r w:rsidR="00800BA3" w:rsidRPr="004E06B1">
              <w:rPr>
                <w:rFonts w:ascii="Arial" w:hAnsi="Arial" w:cs="Arial"/>
              </w:rPr>
              <w:t>s adaptés au transport, le broyage des petits éléments</w:t>
            </w:r>
            <w:r w:rsidRPr="00EB3E3A">
              <w:rPr>
                <w:rFonts w:ascii="Arial" w:hAnsi="Arial" w:cs="Arial"/>
              </w:rPr>
              <w:t xml:space="preserve"> et l'évacuation des produits.</w:t>
            </w:r>
          </w:p>
          <w:p w14:paraId="12A85850" w14:textId="23CBD9B5" w:rsidR="00F3217C" w:rsidRPr="004E06B1" w:rsidRDefault="00F3217C" w:rsidP="008812EF">
            <w:pPr>
              <w:spacing w:after="0" w:line="240" w:lineRule="auto"/>
              <w:jc w:val="both"/>
              <w:rPr>
                <w:rFonts w:ascii="Arial" w:hAnsi="Arial" w:cs="Arial"/>
              </w:rPr>
            </w:pPr>
            <w:r w:rsidRPr="004E06B1">
              <w:rPr>
                <w:rFonts w:ascii="Arial" w:hAnsi="Arial" w:cs="Arial"/>
              </w:rPr>
              <w:t>Ce prix comprend également toutes les sujétions de méthodes d’abattage spécifique et de protections particulières pour les sujets situés à proximité des voies en circulation et des propriétés riveraines</w:t>
            </w:r>
            <w:r w:rsidR="00800BA3" w:rsidRPr="004E06B1">
              <w:rPr>
                <w:rFonts w:ascii="Arial" w:hAnsi="Arial" w:cs="Arial"/>
              </w:rPr>
              <w:t>, ainsi que le repérage et la protection des réseaux aériens et souterrains situés à proximité.</w:t>
            </w:r>
          </w:p>
          <w:p w14:paraId="5E6BAE26" w14:textId="77777777" w:rsidR="00800BA3" w:rsidRPr="004E06B1" w:rsidRDefault="00800BA3" w:rsidP="008812EF">
            <w:pPr>
              <w:spacing w:after="0" w:line="240" w:lineRule="auto"/>
              <w:jc w:val="both"/>
              <w:rPr>
                <w:rFonts w:ascii="Arial" w:hAnsi="Arial" w:cs="Arial"/>
              </w:rPr>
            </w:pPr>
          </w:p>
          <w:p w14:paraId="51F1C2EC" w14:textId="76583DC9" w:rsidR="00800BA3" w:rsidRPr="004E06B1" w:rsidRDefault="00800BA3" w:rsidP="008812EF">
            <w:pPr>
              <w:spacing w:after="0" w:line="240" w:lineRule="auto"/>
              <w:jc w:val="both"/>
              <w:rPr>
                <w:rFonts w:ascii="Arial" w:hAnsi="Arial" w:cs="Arial"/>
              </w:rPr>
            </w:pPr>
            <w:r w:rsidRPr="004E06B1">
              <w:rPr>
                <w:rFonts w:ascii="Arial" w:hAnsi="Arial" w:cs="Arial"/>
              </w:rPr>
              <w:t>Il s’applique également aux éléments en état de décomposition et aux anciennes souches.</w:t>
            </w:r>
          </w:p>
          <w:p w14:paraId="2A713617" w14:textId="77777777" w:rsidR="00800BA3" w:rsidRPr="00EB3E3A" w:rsidRDefault="00800BA3" w:rsidP="008812EF">
            <w:pPr>
              <w:spacing w:after="0" w:line="240" w:lineRule="auto"/>
              <w:jc w:val="both"/>
              <w:rPr>
                <w:rFonts w:ascii="Arial" w:hAnsi="Arial" w:cs="Arial"/>
              </w:rPr>
            </w:pPr>
          </w:p>
          <w:p w14:paraId="7FB4A4C0" w14:textId="15750791" w:rsidR="009D1389" w:rsidRPr="00EB3E3A" w:rsidRDefault="008812EF" w:rsidP="009D1389">
            <w:pPr>
              <w:ind w:right="-4"/>
              <w:jc w:val="both"/>
              <w:rPr>
                <w:rFonts w:ascii="Arial" w:hAnsi="Arial" w:cs="Arial"/>
              </w:rPr>
            </w:pPr>
            <w:r w:rsidRPr="00EB3E3A">
              <w:rPr>
                <w:rFonts w:ascii="Arial" w:hAnsi="Arial" w:cs="Arial"/>
              </w:rPr>
              <w:t>Il comprend le dessouchage</w:t>
            </w:r>
            <w:r w:rsidR="00800BA3" w:rsidRPr="00EB3E3A">
              <w:rPr>
                <w:rFonts w:ascii="Arial" w:hAnsi="Arial" w:cs="Arial"/>
              </w:rPr>
              <w:t xml:space="preserve">, le comblement des excavations par des matériaux d’apport et </w:t>
            </w:r>
            <w:r w:rsidRPr="004E06B1">
              <w:rPr>
                <w:rFonts w:ascii="Arial" w:hAnsi="Arial" w:cs="Arial"/>
              </w:rPr>
              <w:t>l’évacuation</w:t>
            </w:r>
            <w:r w:rsidR="003D4468">
              <w:rPr>
                <w:rFonts w:ascii="Arial" w:hAnsi="Arial" w:cs="Arial"/>
              </w:rPr>
              <w:t>, yc frais de décharge,</w:t>
            </w:r>
            <w:r w:rsidR="009D1389" w:rsidRPr="004E06B1">
              <w:rPr>
                <w:rFonts w:ascii="Arial" w:hAnsi="Arial" w:cs="Arial"/>
              </w:rPr>
              <w:t xml:space="preserve"> des produits conformément aux dispositions du SOSED fourni par le titulaire.</w:t>
            </w:r>
          </w:p>
          <w:p w14:paraId="5C99A95D" w14:textId="77777777" w:rsidR="00EB3E3A" w:rsidRPr="00423E70" w:rsidRDefault="00EB3E3A" w:rsidP="008812EF">
            <w:pPr>
              <w:spacing w:after="0" w:line="240" w:lineRule="auto"/>
              <w:jc w:val="both"/>
              <w:rPr>
                <w:rFonts w:ascii="Arial" w:hAnsi="Arial" w:cs="Arial"/>
              </w:rPr>
            </w:pPr>
          </w:p>
          <w:p w14:paraId="45237713" w14:textId="77777777" w:rsidR="00224DC2" w:rsidRDefault="00EE2B76" w:rsidP="004415EA">
            <w:pPr>
              <w:spacing w:after="0" w:line="240" w:lineRule="auto"/>
              <w:jc w:val="both"/>
              <w:rPr>
                <w:rFonts w:ascii="Arial" w:hAnsi="Arial" w:cs="Arial"/>
                <w:b/>
              </w:rPr>
            </w:pPr>
            <w:r w:rsidRPr="00E53AF2">
              <w:rPr>
                <w:rFonts w:ascii="Arial" w:hAnsi="Arial" w:cs="Arial"/>
                <w:b/>
              </w:rPr>
              <w:t>L’UNIT</w:t>
            </w:r>
            <w:r w:rsidR="006A5CC0" w:rsidRPr="00E53AF2">
              <w:rPr>
                <w:rFonts w:ascii="Arial" w:hAnsi="Arial" w:cs="Arial"/>
                <w:b/>
              </w:rPr>
              <w:t>É</w:t>
            </w:r>
            <w:r w:rsidRPr="00E53AF2">
              <w:rPr>
                <w:rFonts w:ascii="Arial" w:hAnsi="Arial" w:cs="Arial"/>
                <w:b/>
              </w:rPr>
              <w:t xml:space="preserve"> :</w:t>
            </w:r>
          </w:p>
          <w:p w14:paraId="58AF11BC" w14:textId="1A92D073" w:rsidR="007C2346" w:rsidRPr="00423E70" w:rsidRDefault="007C2346" w:rsidP="004415EA">
            <w:pPr>
              <w:spacing w:after="0" w:line="240" w:lineRule="auto"/>
              <w:jc w:val="both"/>
              <w:rPr>
                <w:rFonts w:ascii="Arial" w:hAnsi="Arial" w:cs="Arial"/>
                <w:bCs/>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4F484964" w14:textId="77777777" w:rsidR="00636CC8" w:rsidRPr="00423E70" w:rsidRDefault="00636CC8" w:rsidP="00817E84">
            <w:pPr>
              <w:snapToGrid w:val="0"/>
              <w:spacing w:after="0" w:line="240" w:lineRule="auto"/>
              <w:jc w:val="center"/>
              <w:rPr>
                <w:rFonts w:ascii="Arial" w:hAnsi="Arial" w:cs="Arial"/>
                <w:bCs/>
              </w:rPr>
            </w:pPr>
          </w:p>
        </w:tc>
      </w:tr>
      <w:tr w:rsidR="00636CC8" w:rsidRPr="00423E70" w14:paraId="7C34E276" w14:textId="77777777" w:rsidTr="00F8229A">
        <w:trPr>
          <w:trHeight w:val="340"/>
          <w:jc w:val="center"/>
        </w:trPr>
        <w:tc>
          <w:tcPr>
            <w:tcW w:w="970" w:type="dxa"/>
            <w:tcBorders>
              <w:top w:val="single" w:sz="4" w:space="0" w:color="000000"/>
              <w:left w:val="single" w:sz="4" w:space="0" w:color="000000"/>
              <w:bottom w:val="single" w:sz="4" w:space="0" w:color="000000"/>
            </w:tcBorders>
            <w:shd w:val="clear" w:color="auto" w:fill="auto"/>
          </w:tcPr>
          <w:p w14:paraId="3C226D30" w14:textId="19ACF26F" w:rsidR="00636CC8" w:rsidRDefault="007D77A5" w:rsidP="00817E84">
            <w:pPr>
              <w:snapToGrid w:val="0"/>
              <w:spacing w:after="0" w:line="240" w:lineRule="auto"/>
              <w:jc w:val="center"/>
              <w:rPr>
                <w:rFonts w:ascii="Arial" w:hAnsi="Arial" w:cs="Arial"/>
                <w:b/>
              </w:rPr>
            </w:pPr>
            <w:r>
              <w:rPr>
                <w:rFonts w:ascii="Arial" w:hAnsi="Arial" w:cs="Arial"/>
                <w:b/>
              </w:rPr>
              <w:t>20</w:t>
            </w:r>
            <w:r w:rsidR="00106BE2">
              <w:rPr>
                <w:rFonts w:ascii="Arial" w:hAnsi="Arial" w:cs="Arial"/>
                <w:b/>
              </w:rPr>
              <w:t>6</w:t>
            </w:r>
          </w:p>
          <w:p w14:paraId="539F310A" w14:textId="0FC38DBA" w:rsidR="00D85A27" w:rsidRPr="00423E70" w:rsidRDefault="00D85A27" w:rsidP="00817E84">
            <w:pPr>
              <w:snapToGrid w:val="0"/>
              <w:spacing w:after="0" w:line="240" w:lineRule="auto"/>
              <w:jc w:val="center"/>
              <w:rPr>
                <w:rFonts w:ascii="Arial" w:hAnsi="Arial" w:cs="Arial"/>
                <w:b/>
              </w:rPr>
            </w:pPr>
          </w:p>
        </w:tc>
        <w:tc>
          <w:tcPr>
            <w:tcW w:w="7690" w:type="dxa"/>
            <w:tcBorders>
              <w:top w:val="single" w:sz="4" w:space="0" w:color="000000"/>
              <w:left w:val="single" w:sz="4" w:space="0" w:color="000000"/>
              <w:bottom w:val="single" w:sz="4" w:space="0" w:color="000000"/>
            </w:tcBorders>
            <w:shd w:val="clear" w:color="auto" w:fill="auto"/>
            <w:vAlign w:val="center"/>
          </w:tcPr>
          <w:p w14:paraId="73E4ADDA" w14:textId="7ED2AD28" w:rsidR="001F1A9C" w:rsidRPr="00423E70" w:rsidRDefault="001F1A9C" w:rsidP="001F1A9C">
            <w:pPr>
              <w:spacing w:after="0" w:line="240" w:lineRule="auto"/>
              <w:rPr>
                <w:rFonts w:ascii="Arial" w:hAnsi="Arial" w:cs="Arial"/>
                <w:b/>
                <w:u w:val="single"/>
              </w:rPr>
            </w:pPr>
            <w:r w:rsidRPr="00423E70">
              <w:rPr>
                <w:rFonts w:ascii="Arial" w:hAnsi="Arial" w:cs="Arial"/>
                <w:b/>
                <w:u w:val="single"/>
              </w:rPr>
              <w:t>Dépose</w:t>
            </w:r>
            <w:r w:rsidR="00FE1D0E">
              <w:rPr>
                <w:rFonts w:ascii="Arial" w:hAnsi="Arial" w:cs="Arial"/>
                <w:b/>
                <w:u w:val="single"/>
              </w:rPr>
              <w:t>s</w:t>
            </w:r>
            <w:r w:rsidRPr="00423E70">
              <w:rPr>
                <w:rFonts w:ascii="Arial" w:hAnsi="Arial" w:cs="Arial"/>
                <w:b/>
                <w:u w:val="single"/>
              </w:rPr>
              <w:t xml:space="preserve"> et évacuation</w:t>
            </w:r>
            <w:r w:rsidR="00FE1D0E">
              <w:rPr>
                <w:rFonts w:ascii="Arial" w:hAnsi="Arial" w:cs="Arial"/>
                <w:b/>
                <w:u w:val="single"/>
              </w:rPr>
              <w:t>s</w:t>
            </w:r>
            <w:r w:rsidRPr="00423E70">
              <w:rPr>
                <w:rFonts w:ascii="Arial" w:hAnsi="Arial" w:cs="Arial"/>
                <w:b/>
                <w:u w:val="single"/>
              </w:rPr>
              <w:t xml:space="preserve"> </w:t>
            </w:r>
            <w:r w:rsidR="00FE1D0E">
              <w:rPr>
                <w:rFonts w:ascii="Arial" w:hAnsi="Arial" w:cs="Arial"/>
                <w:b/>
                <w:u w:val="single"/>
              </w:rPr>
              <w:t xml:space="preserve">diverses </w:t>
            </w:r>
          </w:p>
          <w:p w14:paraId="0F6B068B" w14:textId="77777777" w:rsidR="00185F6B" w:rsidRPr="00423E70" w:rsidRDefault="00185F6B" w:rsidP="001F1A9C">
            <w:pPr>
              <w:spacing w:after="0" w:line="240" w:lineRule="auto"/>
              <w:rPr>
                <w:rFonts w:ascii="Arial" w:hAnsi="Arial" w:cs="Arial"/>
                <w:b/>
                <w:u w:val="single"/>
              </w:rPr>
            </w:pPr>
          </w:p>
          <w:p w14:paraId="26EE7B2F" w14:textId="7077F152" w:rsidR="001F1A9C" w:rsidRPr="00EB3E3A" w:rsidRDefault="001F1A9C" w:rsidP="000C15B4">
            <w:pPr>
              <w:spacing w:after="0"/>
              <w:jc w:val="both"/>
              <w:rPr>
                <w:rFonts w:ascii="Arial" w:hAnsi="Arial" w:cs="Arial"/>
              </w:rPr>
            </w:pPr>
            <w:r w:rsidRPr="004E06B1">
              <w:rPr>
                <w:rFonts w:ascii="Arial" w:hAnsi="Arial" w:cs="Arial"/>
              </w:rPr>
              <w:t>Ce</w:t>
            </w:r>
            <w:r w:rsidR="00FE1D0E" w:rsidRPr="004E06B1">
              <w:rPr>
                <w:rFonts w:ascii="Arial" w:hAnsi="Arial" w:cs="Arial"/>
              </w:rPr>
              <w:t>s</w:t>
            </w:r>
            <w:r w:rsidRPr="004E06B1">
              <w:rPr>
                <w:rFonts w:ascii="Arial" w:hAnsi="Arial" w:cs="Arial"/>
              </w:rPr>
              <w:t xml:space="preserve"> prix rémunère</w:t>
            </w:r>
            <w:r w:rsidR="00FE1D0E" w:rsidRPr="004E06B1">
              <w:rPr>
                <w:rFonts w:ascii="Arial" w:hAnsi="Arial" w:cs="Arial"/>
              </w:rPr>
              <w:t>nt</w:t>
            </w:r>
            <w:r w:rsidRPr="004E06B1">
              <w:rPr>
                <w:rFonts w:ascii="Arial" w:hAnsi="Arial" w:cs="Arial"/>
              </w:rPr>
              <w:t xml:space="preserve"> la dépose soignée et l’évacuation ou la mise au stock du Maître d’Ouvrage de </w:t>
            </w:r>
            <w:r w:rsidR="00742C37" w:rsidRPr="00EB3E3A">
              <w:rPr>
                <w:rFonts w:ascii="Arial" w:hAnsi="Arial" w:cs="Arial"/>
              </w:rPr>
              <w:t>mobilier urbain de tou</w:t>
            </w:r>
            <w:r w:rsidR="0030656E" w:rsidRPr="00EB3E3A">
              <w:rPr>
                <w:rFonts w:ascii="Arial" w:hAnsi="Arial" w:cs="Arial"/>
              </w:rPr>
              <w:t>s</w:t>
            </w:r>
            <w:r w:rsidR="00742C37" w:rsidRPr="00EB3E3A">
              <w:rPr>
                <w:rFonts w:ascii="Arial" w:hAnsi="Arial" w:cs="Arial"/>
              </w:rPr>
              <w:t xml:space="preserve"> type</w:t>
            </w:r>
            <w:r w:rsidR="0088765D" w:rsidRPr="00EB3E3A">
              <w:rPr>
                <w:rFonts w:ascii="Arial" w:hAnsi="Arial" w:cs="Arial"/>
              </w:rPr>
              <w:t>s</w:t>
            </w:r>
            <w:r w:rsidRPr="00EB3E3A">
              <w:rPr>
                <w:rFonts w:ascii="Arial" w:hAnsi="Arial" w:cs="Arial"/>
              </w:rPr>
              <w:t xml:space="preserve"> situés dans l’emprise des travaux.</w:t>
            </w:r>
          </w:p>
          <w:p w14:paraId="25F87EA3" w14:textId="31CFBCFD" w:rsidR="001F1A9C" w:rsidRPr="004E06B1" w:rsidRDefault="001F1A9C" w:rsidP="000C15B4">
            <w:pPr>
              <w:spacing w:after="0"/>
              <w:jc w:val="both"/>
              <w:rPr>
                <w:rFonts w:ascii="Arial" w:hAnsi="Arial" w:cs="Arial"/>
              </w:rPr>
            </w:pPr>
            <w:r w:rsidRPr="004E06B1">
              <w:rPr>
                <w:rFonts w:ascii="Arial" w:hAnsi="Arial" w:cs="Arial"/>
              </w:rPr>
              <w:t>Il</w:t>
            </w:r>
            <w:r w:rsidR="00D85A27" w:rsidRPr="004E06B1">
              <w:rPr>
                <w:rFonts w:ascii="Arial" w:hAnsi="Arial" w:cs="Arial"/>
              </w:rPr>
              <w:t>s</w:t>
            </w:r>
            <w:r w:rsidRPr="004E06B1">
              <w:rPr>
                <w:rFonts w:ascii="Arial" w:hAnsi="Arial" w:cs="Arial"/>
              </w:rPr>
              <w:t xml:space="preserve"> compren</w:t>
            </w:r>
            <w:r w:rsidR="00D85A27" w:rsidRPr="004E06B1">
              <w:rPr>
                <w:rFonts w:ascii="Arial" w:hAnsi="Arial" w:cs="Arial"/>
              </w:rPr>
              <w:t>nent</w:t>
            </w:r>
            <w:r w:rsidRPr="004E06B1">
              <w:rPr>
                <w:rFonts w:ascii="Arial" w:hAnsi="Arial" w:cs="Arial"/>
              </w:rPr>
              <w:t xml:space="preserve"> :</w:t>
            </w:r>
          </w:p>
          <w:p w14:paraId="491EEE68" w14:textId="7BB67866" w:rsidR="001F1A9C" w:rsidRPr="00EB3E3A" w:rsidRDefault="001F1A9C" w:rsidP="000C15B4">
            <w:pPr>
              <w:pStyle w:val="Paragraphedeliste"/>
              <w:numPr>
                <w:ilvl w:val="0"/>
                <w:numId w:val="11"/>
              </w:numPr>
              <w:spacing w:after="0" w:line="240" w:lineRule="auto"/>
              <w:jc w:val="both"/>
              <w:rPr>
                <w:rFonts w:ascii="Arial" w:hAnsi="Arial" w:cs="Arial"/>
              </w:rPr>
            </w:pPr>
            <w:r w:rsidRPr="00EB3E3A">
              <w:rPr>
                <w:rFonts w:ascii="Arial" w:hAnsi="Arial" w:cs="Arial"/>
              </w:rPr>
              <w:t>La mise en sécurité des éléments à déposer</w:t>
            </w:r>
            <w:r w:rsidR="0079170B" w:rsidRPr="00EB3E3A">
              <w:rPr>
                <w:rFonts w:ascii="Arial" w:hAnsi="Arial" w:cs="Arial"/>
              </w:rPr>
              <w:t>,</w:t>
            </w:r>
          </w:p>
          <w:p w14:paraId="42ACF8A7" w14:textId="4471DAF6" w:rsidR="001F1A9C" w:rsidRPr="00EB3E3A" w:rsidRDefault="001F1A9C" w:rsidP="000C15B4">
            <w:pPr>
              <w:pStyle w:val="Paragraphedeliste"/>
              <w:numPr>
                <w:ilvl w:val="0"/>
                <w:numId w:val="11"/>
              </w:numPr>
              <w:spacing w:after="0" w:line="240" w:lineRule="auto"/>
              <w:jc w:val="both"/>
              <w:rPr>
                <w:rFonts w:ascii="Arial" w:hAnsi="Arial" w:cs="Arial"/>
              </w:rPr>
            </w:pPr>
            <w:r w:rsidRPr="00EB3E3A">
              <w:rPr>
                <w:rFonts w:ascii="Arial" w:hAnsi="Arial" w:cs="Arial"/>
              </w:rPr>
              <w:t>La désolidarisation du massif support par démontage ou sciage des ancrages</w:t>
            </w:r>
            <w:r w:rsidR="0079170B" w:rsidRPr="00EB3E3A">
              <w:rPr>
                <w:rFonts w:ascii="Arial" w:hAnsi="Arial" w:cs="Arial"/>
              </w:rPr>
              <w:t>,</w:t>
            </w:r>
          </w:p>
          <w:p w14:paraId="5EE9F917" w14:textId="10F1D807" w:rsidR="0088765D" w:rsidRPr="004E06B1" w:rsidRDefault="0088765D" w:rsidP="000C15B4">
            <w:pPr>
              <w:pStyle w:val="Paragraphedeliste"/>
              <w:numPr>
                <w:ilvl w:val="0"/>
                <w:numId w:val="11"/>
              </w:numPr>
              <w:spacing w:after="0" w:line="240" w:lineRule="auto"/>
              <w:jc w:val="both"/>
              <w:rPr>
                <w:rFonts w:ascii="Arial" w:hAnsi="Arial" w:cs="Arial"/>
              </w:rPr>
            </w:pPr>
            <w:r w:rsidRPr="004E06B1">
              <w:rPr>
                <w:rFonts w:ascii="Arial" w:hAnsi="Arial" w:cs="Arial"/>
              </w:rPr>
              <w:t>Le levage et l’élingage par des engins appropriés,</w:t>
            </w:r>
          </w:p>
          <w:p w14:paraId="00CBF597" w14:textId="310332C9" w:rsidR="001F1A9C" w:rsidRPr="00EB3E3A" w:rsidRDefault="001F1A9C" w:rsidP="000C15B4">
            <w:pPr>
              <w:pStyle w:val="Paragraphedeliste"/>
              <w:numPr>
                <w:ilvl w:val="0"/>
                <w:numId w:val="11"/>
              </w:numPr>
              <w:spacing w:after="0" w:line="240" w:lineRule="auto"/>
              <w:jc w:val="both"/>
              <w:rPr>
                <w:rFonts w:ascii="Arial" w:hAnsi="Arial" w:cs="Arial"/>
              </w:rPr>
            </w:pPr>
            <w:r w:rsidRPr="00EB3E3A">
              <w:rPr>
                <w:rFonts w:ascii="Arial" w:hAnsi="Arial" w:cs="Arial"/>
              </w:rPr>
              <w:t>La démolition intégrale des massifs supports et des maçonneries</w:t>
            </w:r>
            <w:r w:rsidR="0079170B" w:rsidRPr="00EB3E3A">
              <w:rPr>
                <w:rFonts w:ascii="Arial" w:hAnsi="Arial" w:cs="Arial"/>
              </w:rPr>
              <w:t>,</w:t>
            </w:r>
          </w:p>
          <w:p w14:paraId="2B9949F2" w14:textId="701DE1C3" w:rsidR="001F1A9C" w:rsidRDefault="001F1A9C" w:rsidP="000C15B4">
            <w:pPr>
              <w:pStyle w:val="Paragraphedeliste"/>
              <w:numPr>
                <w:ilvl w:val="0"/>
                <w:numId w:val="11"/>
              </w:numPr>
              <w:spacing w:after="0" w:line="240" w:lineRule="auto"/>
              <w:jc w:val="both"/>
              <w:rPr>
                <w:rFonts w:ascii="Arial" w:hAnsi="Arial" w:cs="Arial"/>
              </w:rPr>
            </w:pPr>
            <w:r w:rsidRPr="00EB3E3A">
              <w:rPr>
                <w:rFonts w:ascii="Arial" w:hAnsi="Arial" w:cs="Arial"/>
              </w:rPr>
              <w:t>Le comblement de la fouille par des matériaux de substitution et le compactage par couches minces</w:t>
            </w:r>
            <w:r w:rsidR="0079170B" w:rsidRPr="00EB3E3A">
              <w:rPr>
                <w:rFonts w:ascii="Arial" w:hAnsi="Arial" w:cs="Arial"/>
              </w:rPr>
              <w:t>,</w:t>
            </w:r>
          </w:p>
          <w:p w14:paraId="697F06CF" w14:textId="2083E621" w:rsidR="004C5768" w:rsidRPr="00EB3E3A" w:rsidRDefault="004C5768" w:rsidP="000C15B4">
            <w:pPr>
              <w:pStyle w:val="Paragraphedeliste"/>
              <w:numPr>
                <w:ilvl w:val="0"/>
                <w:numId w:val="11"/>
              </w:numPr>
              <w:spacing w:after="0" w:line="240" w:lineRule="auto"/>
              <w:jc w:val="both"/>
              <w:rPr>
                <w:rFonts w:ascii="Arial" w:hAnsi="Arial" w:cs="Arial"/>
              </w:rPr>
            </w:pPr>
            <w:r w:rsidRPr="00F00C89">
              <w:rPr>
                <w:rFonts w:ascii="Arial" w:hAnsi="Arial" w:cs="Arial"/>
              </w:rPr>
              <w:t>la remise en état des lieux et la réfection du revêtement du sol ainsi que toutes les sujétions d’exécution</w:t>
            </w:r>
            <w:r>
              <w:rPr>
                <w:rFonts w:ascii="Arial" w:hAnsi="Arial" w:cs="Arial"/>
              </w:rPr>
              <w:t>,</w:t>
            </w:r>
          </w:p>
          <w:p w14:paraId="32B68336" w14:textId="4B49FCE6" w:rsidR="001F1A9C" w:rsidRPr="00EB3E3A" w:rsidRDefault="001F1A9C" w:rsidP="000C15B4">
            <w:pPr>
              <w:pStyle w:val="Paragraphedeliste"/>
              <w:numPr>
                <w:ilvl w:val="0"/>
                <w:numId w:val="11"/>
              </w:numPr>
              <w:spacing w:after="0" w:line="240" w:lineRule="auto"/>
              <w:jc w:val="both"/>
              <w:rPr>
                <w:rFonts w:ascii="Arial" w:hAnsi="Arial" w:cs="Arial"/>
              </w:rPr>
            </w:pPr>
            <w:r w:rsidRPr="00EB3E3A">
              <w:rPr>
                <w:rFonts w:ascii="Arial" w:hAnsi="Arial" w:cs="Arial"/>
              </w:rPr>
              <w:t>La récupération et le nettoyage des éléments</w:t>
            </w:r>
            <w:r w:rsidR="0088765D" w:rsidRPr="00EB3E3A">
              <w:rPr>
                <w:rFonts w:ascii="Arial" w:hAnsi="Arial" w:cs="Arial"/>
              </w:rPr>
              <w:t xml:space="preserve"> sur ordre du MOE</w:t>
            </w:r>
            <w:r w:rsidR="0079170B" w:rsidRPr="00EB3E3A">
              <w:rPr>
                <w:rFonts w:ascii="Arial" w:hAnsi="Arial" w:cs="Arial"/>
              </w:rPr>
              <w:t>,</w:t>
            </w:r>
          </w:p>
          <w:p w14:paraId="1ED479BC" w14:textId="3D833BB3" w:rsidR="001F1A9C" w:rsidRPr="00EB3E3A" w:rsidRDefault="001F1A9C" w:rsidP="000C15B4">
            <w:pPr>
              <w:pStyle w:val="Paragraphedeliste"/>
              <w:numPr>
                <w:ilvl w:val="0"/>
                <w:numId w:val="11"/>
              </w:numPr>
              <w:spacing w:after="0" w:line="240" w:lineRule="auto"/>
              <w:jc w:val="both"/>
              <w:rPr>
                <w:rFonts w:ascii="Arial" w:hAnsi="Arial" w:cs="Arial"/>
              </w:rPr>
            </w:pPr>
            <w:r w:rsidRPr="00EB3E3A">
              <w:rPr>
                <w:rFonts w:ascii="Arial" w:hAnsi="Arial" w:cs="Arial"/>
              </w:rPr>
              <w:t>Le chargement, le transport et le stockage de l’ensemble des éléments en vue de leur réemploi éventuel ou leur évacuation en décharge y compris droits de décharge</w:t>
            </w:r>
            <w:r w:rsidR="0079170B" w:rsidRPr="00EB3E3A">
              <w:rPr>
                <w:rFonts w:ascii="Arial" w:hAnsi="Arial" w:cs="Arial"/>
              </w:rPr>
              <w:t>,</w:t>
            </w:r>
          </w:p>
          <w:p w14:paraId="584EEB96" w14:textId="0C6F72D7" w:rsidR="001F1A9C" w:rsidRPr="00EB3E3A" w:rsidRDefault="001F1A9C" w:rsidP="000C15B4">
            <w:pPr>
              <w:pStyle w:val="Paragraphedeliste"/>
              <w:numPr>
                <w:ilvl w:val="0"/>
                <w:numId w:val="11"/>
              </w:numPr>
              <w:spacing w:after="0" w:line="240" w:lineRule="auto"/>
              <w:jc w:val="both"/>
              <w:rPr>
                <w:rFonts w:ascii="Arial" w:hAnsi="Arial" w:cs="Arial"/>
              </w:rPr>
            </w:pPr>
            <w:r w:rsidRPr="00EB3E3A">
              <w:rPr>
                <w:rFonts w:ascii="Arial" w:hAnsi="Arial" w:cs="Arial"/>
              </w:rPr>
              <w:t>Le chargement et l'évacuation dans les centres appro</w:t>
            </w:r>
            <w:r w:rsidR="0079170B" w:rsidRPr="00EB3E3A">
              <w:rPr>
                <w:rFonts w:ascii="Arial" w:hAnsi="Arial" w:cs="Arial"/>
              </w:rPr>
              <w:t>priés des éléments recyclables,</w:t>
            </w:r>
          </w:p>
          <w:p w14:paraId="5CCF6C42" w14:textId="1C790428" w:rsidR="009D1389" w:rsidRPr="004E06B1" w:rsidRDefault="001F1A9C" w:rsidP="009D1389">
            <w:pPr>
              <w:pStyle w:val="Paragraphedeliste"/>
              <w:numPr>
                <w:ilvl w:val="0"/>
                <w:numId w:val="11"/>
              </w:numPr>
              <w:spacing w:after="0" w:line="240" w:lineRule="auto"/>
              <w:jc w:val="both"/>
              <w:rPr>
                <w:rFonts w:ascii="Arial" w:hAnsi="Arial" w:cs="Arial"/>
              </w:rPr>
            </w:pPr>
            <w:r w:rsidRPr="00EB3E3A">
              <w:rPr>
                <w:rFonts w:ascii="Arial" w:hAnsi="Arial" w:cs="Arial"/>
              </w:rPr>
              <w:t xml:space="preserve">Le chargement et l’évacuation des produits de démolition </w:t>
            </w:r>
            <w:r w:rsidR="009D1389" w:rsidRPr="004E06B1">
              <w:rPr>
                <w:rFonts w:ascii="Arial" w:hAnsi="Arial" w:cs="Arial"/>
              </w:rPr>
              <w:t>conformément aux dispositions du SOSED fourni par le titulaire.</w:t>
            </w:r>
          </w:p>
          <w:p w14:paraId="7795A180" w14:textId="77777777" w:rsidR="0079170B" w:rsidRPr="00423E70" w:rsidRDefault="0079170B" w:rsidP="000C15B4">
            <w:pPr>
              <w:spacing w:after="0" w:line="240" w:lineRule="auto"/>
              <w:ind w:left="360"/>
              <w:jc w:val="both"/>
              <w:rPr>
                <w:rFonts w:ascii="Arial" w:hAnsi="Arial" w:cs="Arial"/>
              </w:rPr>
            </w:pPr>
          </w:p>
          <w:p w14:paraId="274ABE15" w14:textId="7ABAC226" w:rsidR="001F1A9C" w:rsidRPr="00423E70" w:rsidRDefault="001F1A9C" w:rsidP="000C15B4">
            <w:pPr>
              <w:spacing w:after="0" w:line="240" w:lineRule="auto"/>
              <w:jc w:val="both"/>
              <w:rPr>
                <w:rFonts w:ascii="Arial" w:hAnsi="Arial" w:cs="Arial"/>
              </w:rPr>
            </w:pPr>
            <w:r w:rsidRPr="00423E70">
              <w:rPr>
                <w:rFonts w:ascii="Arial" w:hAnsi="Arial" w:cs="Arial"/>
              </w:rPr>
              <w:t>Il</w:t>
            </w:r>
            <w:r w:rsidR="0062488E">
              <w:rPr>
                <w:rFonts w:ascii="Arial" w:hAnsi="Arial" w:cs="Arial"/>
              </w:rPr>
              <w:t>s</w:t>
            </w:r>
            <w:r w:rsidRPr="00423E70">
              <w:rPr>
                <w:rFonts w:ascii="Arial" w:hAnsi="Arial" w:cs="Arial"/>
              </w:rPr>
              <w:t xml:space="preserve"> tien</w:t>
            </w:r>
            <w:r w:rsidR="0062488E">
              <w:rPr>
                <w:rFonts w:ascii="Arial" w:hAnsi="Arial" w:cs="Arial"/>
              </w:rPr>
              <w:t>nen</w:t>
            </w:r>
            <w:r w:rsidRPr="00423E70">
              <w:rPr>
                <w:rFonts w:ascii="Arial" w:hAnsi="Arial" w:cs="Arial"/>
              </w:rPr>
              <w:t>t compte de toutes les sujétions de reprise et de conservation des éléments conservés (reprise au mortier, réfection d'enduit et peinture).</w:t>
            </w:r>
          </w:p>
          <w:p w14:paraId="1D2935D6" w14:textId="77777777" w:rsidR="00636CC8" w:rsidRPr="00423E70" w:rsidRDefault="00636CC8" w:rsidP="00D85A27">
            <w:pPr>
              <w:spacing w:after="0"/>
              <w:jc w:val="both"/>
              <w:rPr>
                <w:rFonts w:ascii="Arial" w:hAnsi="Arial" w:cs="Arial"/>
                <w:b/>
                <w:u w:val="single"/>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5103071E" w14:textId="77777777" w:rsidR="00636CC8" w:rsidRPr="00423E70" w:rsidRDefault="00636CC8" w:rsidP="00817E84">
            <w:pPr>
              <w:snapToGrid w:val="0"/>
              <w:spacing w:after="0" w:line="240" w:lineRule="auto"/>
              <w:jc w:val="center"/>
              <w:rPr>
                <w:rFonts w:ascii="Arial" w:hAnsi="Arial" w:cs="Arial"/>
                <w:b/>
                <w:u w:val="single"/>
              </w:rPr>
            </w:pPr>
          </w:p>
        </w:tc>
      </w:tr>
      <w:tr w:rsidR="00185F6B" w:rsidRPr="00423E70" w14:paraId="68A7596D" w14:textId="77777777" w:rsidTr="00F8229A">
        <w:trPr>
          <w:trHeight w:val="340"/>
          <w:jc w:val="center"/>
        </w:trPr>
        <w:tc>
          <w:tcPr>
            <w:tcW w:w="970" w:type="dxa"/>
            <w:tcBorders>
              <w:top w:val="single" w:sz="4" w:space="0" w:color="000000"/>
              <w:left w:val="single" w:sz="4" w:space="0" w:color="000000"/>
              <w:bottom w:val="single" w:sz="4" w:space="0" w:color="auto"/>
            </w:tcBorders>
            <w:shd w:val="clear" w:color="auto" w:fill="auto"/>
          </w:tcPr>
          <w:p w14:paraId="1A0ACC4D" w14:textId="5A689FE5" w:rsidR="00185F6B" w:rsidRPr="004E06B1" w:rsidRDefault="00C37F4B">
            <w:pPr>
              <w:snapToGrid w:val="0"/>
              <w:spacing w:after="0" w:line="240" w:lineRule="auto"/>
              <w:jc w:val="center"/>
              <w:rPr>
                <w:rFonts w:ascii="Arial" w:hAnsi="Arial" w:cs="Arial"/>
                <w:b/>
              </w:rPr>
            </w:pPr>
            <w:r w:rsidRPr="004E06B1">
              <w:rPr>
                <w:rFonts w:ascii="Arial" w:hAnsi="Arial" w:cs="Arial"/>
                <w:b/>
              </w:rPr>
              <w:t>206</w:t>
            </w:r>
            <w:r w:rsidR="0000758B" w:rsidRPr="004E06B1">
              <w:rPr>
                <w:rFonts w:ascii="Arial" w:hAnsi="Arial" w:cs="Arial"/>
                <w:b/>
              </w:rPr>
              <w:t>.</w:t>
            </w:r>
            <w:r w:rsidR="00224DC2">
              <w:rPr>
                <w:rFonts w:ascii="Arial" w:hAnsi="Arial" w:cs="Arial"/>
                <w:b/>
              </w:rPr>
              <w:t>1</w:t>
            </w:r>
          </w:p>
        </w:tc>
        <w:tc>
          <w:tcPr>
            <w:tcW w:w="7690" w:type="dxa"/>
            <w:tcBorders>
              <w:top w:val="single" w:sz="4" w:space="0" w:color="000000"/>
              <w:left w:val="single" w:sz="4" w:space="0" w:color="000000"/>
              <w:bottom w:val="single" w:sz="4" w:space="0" w:color="auto"/>
            </w:tcBorders>
            <w:shd w:val="clear" w:color="auto" w:fill="auto"/>
            <w:vAlign w:val="center"/>
          </w:tcPr>
          <w:p w14:paraId="3B5773EB" w14:textId="7ACAE8EF" w:rsidR="00C37F4B" w:rsidRPr="00EB3E3A" w:rsidRDefault="00C37F4B" w:rsidP="004E06B1">
            <w:pPr>
              <w:spacing w:after="0" w:line="240" w:lineRule="auto"/>
              <w:rPr>
                <w:rFonts w:ascii="Arial" w:hAnsi="Arial" w:cs="Arial"/>
              </w:rPr>
            </w:pPr>
            <w:r w:rsidRPr="004E06B1">
              <w:rPr>
                <w:rFonts w:ascii="Arial" w:hAnsi="Arial" w:cs="Arial"/>
                <w:b/>
                <w:u w:val="single"/>
              </w:rPr>
              <w:t>Dépose et évacuation de cl</w:t>
            </w:r>
            <w:r w:rsidR="002B6BC1">
              <w:rPr>
                <w:rFonts w:ascii="Arial" w:hAnsi="Arial" w:cs="Arial"/>
                <w:b/>
                <w:u w:val="single"/>
              </w:rPr>
              <w:t>ô</w:t>
            </w:r>
            <w:r w:rsidRPr="004E06B1">
              <w:rPr>
                <w:rFonts w:ascii="Arial" w:hAnsi="Arial" w:cs="Arial"/>
                <w:b/>
                <w:u w:val="single"/>
              </w:rPr>
              <w:t>tures</w:t>
            </w:r>
          </w:p>
          <w:p w14:paraId="0E03367F" w14:textId="77777777" w:rsidR="00EB3E3A" w:rsidRPr="00EB3E3A" w:rsidRDefault="00EB3E3A" w:rsidP="004E06B1">
            <w:pPr>
              <w:spacing w:after="0" w:line="240" w:lineRule="auto"/>
              <w:rPr>
                <w:rFonts w:ascii="Arial" w:hAnsi="Arial" w:cs="Arial"/>
              </w:rPr>
            </w:pPr>
          </w:p>
          <w:p w14:paraId="459C6C54" w14:textId="4B85DEDD" w:rsidR="00185F6B" w:rsidRPr="004E06B1" w:rsidRDefault="0000758B" w:rsidP="004415EA">
            <w:pPr>
              <w:spacing w:after="0" w:line="240" w:lineRule="auto"/>
              <w:jc w:val="both"/>
              <w:rPr>
                <w:rFonts w:ascii="Arial" w:hAnsi="Arial" w:cs="Arial"/>
              </w:rPr>
            </w:pPr>
            <w:r w:rsidRPr="004E06B1">
              <w:rPr>
                <w:rFonts w:ascii="Arial" w:hAnsi="Arial" w:cs="Arial"/>
              </w:rPr>
              <w:t>Ce prix s’applique à la dépose et à l’’évacuation de clôtures</w:t>
            </w:r>
            <w:r w:rsidR="003D4468">
              <w:rPr>
                <w:rFonts w:ascii="Arial" w:hAnsi="Arial" w:cs="Arial"/>
              </w:rPr>
              <w:t xml:space="preserve"> de tout type</w:t>
            </w:r>
            <w:r w:rsidRPr="004E06B1">
              <w:rPr>
                <w:rFonts w:ascii="Arial" w:hAnsi="Arial" w:cs="Arial"/>
              </w:rPr>
              <w:t xml:space="preserve"> et comprend les sujétions de maintien permanent de </w:t>
            </w:r>
            <w:r w:rsidR="003D4468" w:rsidRPr="004E06B1">
              <w:rPr>
                <w:rFonts w:ascii="Arial" w:hAnsi="Arial" w:cs="Arial"/>
              </w:rPr>
              <w:t>l’anti-intrusion</w:t>
            </w:r>
            <w:r w:rsidRPr="004E06B1">
              <w:rPr>
                <w:rFonts w:ascii="Arial" w:hAnsi="Arial" w:cs="Arial"/>
              </w:rPr>
              <w:t xml:space="preserve"> </w:t>
            </w:r>
            <w:r w:rsidR="007322BB" w:rsidRPr="004E06B1">
              <w:rPr>
                <w:rFonts w:ascii="Arial" w:hAnsi="Arial" w:cs="Arial"/>
              </w:rPr>
              <w:t>par clôture provisoire.</w:t>
            </w:r>
          </w:p>
          <w:p w14:paraId="00EFB2C2" w14:textId="77777777" w:rsidR="007322BB" w:rsidRPr="004E06B1" w:rsidRDefault="007322BB" w:rsidP="000C15B4">
            <w:pPr>
              <w:spacing w:after="0"/>
              <w:jc w:val="both"/>
              <w:rPr>
                <w:rFonts w:ascii="Arial" w:hAnsi="Arial" w:cs="Arial"/>
              </w:rPr>
            </w:pPr>
          </w:p>
          <w:p w14:paraId="50474C66" w14:textId="77777777" w:rsidR="00185F6B" w:rsidRDefault="00185F6B" w:rsidP="000C15B4">
            <w:pPr>
              <w:spacing w:after="0" w:line="240" w:lineRule="auto"/>
              <w:jc w:val="both"/>
              <w:rPr>
                <w:rFonts w:ascii="Arial" w:hAnsi="Arial" w:cs="Arial"/>
                <w:b/>
              </w:rPr>
            </w:pPr>
            <w:r w:rsidRPr="004E06B1">
              <w:rPr>
                <w:rFonts w:ascii="Arial" w:hAnsi="Arial" w:cs="Arial"/>
                <w:b/>
              </w:rPr>
              <w:t>LE MÈTRE :</w:t>
            </w:r>
          </w:p>
          <w:p w14:paraId="2B4C6F68" w14:textId="63063D10" w:rsidR="00F8229A" w:rsidRPr="004E06B1" w:rsidRDefault="00F8229A" w:rsidP="000C15B4">
            <w:pPr>
              <w:spacing w:after="0" w:line="240" w:lineRule="auto"/>
              <w:jc w:val="both"/>
              <w:rPr>
                <w:rFonts w:ascii="Arial" w:hAnsi="Arial" w:cs="Arial"/>
                <w:b/>
              </w:rPr>
            </w:pPr>
          </w:p>
        </w:tc>
        <w:tc>
          <w:tcPr>
            <w:tcW w:w="1972" w:type="dxa"/>
            <w:tcBorders>
              <w:top w:val="single" w:sz="4" w:space="0" w:color="000000"/>
              <w:left w:val="single" w:sz="4" w:space="0" w:color="000000"/>
              <w:bottom w:val="single" w:sz="4" w:space="0" w:color="auto"/>
              <w:right w:val="single" w:sz="4" w:space="0" w:color="auto"/>
            </w:tcBorders>
            <w:shd w:val="clear" w:color="auto" w:fill="auto"/>
          </w:tcPr>
          <w:p w14:paraId="2E5AB390" w14:textId="77777777" w:rsidR="00185F6B" w:rsidRPr="00423E70" w:rsidRDefault="00185F6B" w:rsidP="00185F6B">
            <w:pPr>
              <w:snapToGrid w:val="0"/>
              <w:spacing w:after="0" w:line="240" w:lineRule="auto"/>
              <w:jc w:val="center"/>
              <w:rPr>
                <w:rFonts w:ascii="Arial" w:hAnsi="Arial" w:cs="Arial"/>
                <w:b/>
                <w:u w:val="single"/>
              </w:rPr>
            </w:pPr>
          </w:p>
        </w:tc>
      </w:tr>
      <w:tr w:rsidR="00185F6B" w:rsidRPr="00423E70" w14:paraId="1B604416" w14:textId="77777777" w:rsidTr="00F8229A">
        <w:trPr>
          <w:trHeight w:val="340"/>
          <w:jc w:val="center"/>
        </w:trPr>
        <w:tc>
          <w:tcPr>
            <w:tcW w:w="970" w:type="dxa"/>
            <w:tcBorders>
              <w:top w:val="single" w:sz="4" w:space="0" w:color="auto"/>
              <w:left w:val="single" w:sz="4" w:space="0" w:color="000000"/>
            </w:tcBorders>
            <w:shd w:val="clear" w:color="auto" w:fill="auto"/>
          </w:tcPr>
          <w:p w14:paraId="13E0BD89" w14:textId="7B294C9B" w:rsidR="00185F6B" w:rsidRPr="0062488E" w:rsidRDefault="00185F6B" w:rsidP="00185F6B">
            <w:pPr>
              <w:spacing w:after="0" w:line="240" w:lineRule="auto"/>
              <w:jc w:val="center"/>
              <w:rPr>
                <w:rFonts w:ascii="Arial" w:hAnsi="Arial" w:cs="Arial"/>
                <w:color w:val="FF0000"/>
              </w:rPr>
            </w:pPr>
          </w:p>
        </w:tc>
        <w:tc>
          <w:tcPr>
            <w:tcW w:w="7690" w:type="dxa"/>
            <w:tcBorders>
              <w:top w:val="single" w:sz="4" w:space="0" w:color="auto"/>
              <w:left w:val="single" w:sz="4" w:space="0" w:color="000000"/>
            </w:tcBorders>
            <w:shd w:val="clear" w:color="auto" w:fill="auto"/>
            <w:vAlign w:val="center"/>
          </w:tcPr>
          <w:p w14:paraId="0D7ACA52" w14:textId="77777777" w:rsidR="00185F6B" w:rsidRPr="0062488E" w:rsidRDefault="00185F6B" w:rsidP="00185F6B">
            <w:pPr>
              <w:spacing w:after="0" w:line="240" w:lineRule="auto"/>
              <w:rPr>
                <w:rFonts w:ascii="Arial" w:hAnsi="Arial" w:cs="Arial"/>
                <w:b/>
                <w:color w:val="FF0000"/>
                <w:u w:val="single"/>
              </w:rPr>
            </w:pPr>
          </w:p>
        </w:tc>
        <w:tc>
          <w:tcPr>
            <w:tcW w:w="1972" w:type="dxa"/>
            <w:tcBorders>
              <w:top w:val="single" w:sz="4" w:space="0" w:color="auto"/>
              <w:left w:val="single" w:sz="4" w:space="0" w:color="000000"/>
              <w:right w:val="single" w:sz="4" w:space="0" w:color="auto"/>
            </w:tcBorders>
            <w:shd w:val="clear" w:color="auto" w:fill="auto"/>
          </w:tcPr>
          <w:p w14:paraId="3AB06004" w14:textId="77777777" w:rsidR="00185F6B" w:rsidRPr="00423E70" w:rsidRDefault="00185F6B" w:rsidP="00185F6B">
            <w:pPr>
              <w:snapToGrid w:val="0"/>
              <w:spacing w:after="0" w:line="240" w:lineRule="auto"/>
              <w:jc w:val="center"/>
              <w:rPr>
                <w:rFonts w:ascii="Arial" w:hAnsi="Arial" w:cs="Arial"/>
                <w:b/>
                <w:u w:val="single"/>
              </w:rPr>
            </w:pPr>
            <w:r w:rsidRPr="00423E70">
              <w:rPr>
                <w:rFonts w:ascii="Arial" w:hAnsi="Arial" w:cs="Arial"/>
                <w:b/>
                <w:u w:val="single"/>
              </w:rPr>
              <w:t xml:space="preserve"> </w:t>
            </w:r>
          </w:p>
        </w:tc>
      </w:tr>
      <w:tr w:rsidR="00185F6B" w:rsidRPr="00423E70" w14:paraId="17954AC5" w14:textId="77777777" w:rsidTr="006324FD">
        <w:trPr>
          <w:trHeight w:val="340"/>
          <w:jc w:val="center"/>
        </w:trPr>
        <w:tc>
          <w:tcPr>
            <w:tcW w:w="970" w:type="dxa"/>
            <w:tcBorders>
              <w:left w:val="single" w:sz="4" w:space="0" w:color="000000"/>
            </w:tcBorders>
            <w:shd w:val="clear" w:color="auto" w:fill="auto"/>
          </w:tcPr>
          <w:p w14:paraId="7C55E805" w14:textId="249979EC" w:rsidR="00185F6B" w:rsidRPr="00423E70" w:rsidRDefault="00224DC2">
            <w:pPr>
              <w:spacing w:after="0" w:line="240" w:lineRule="auto"/>
              <w:jc w:val="center"/>
              <w:rPr>
                <w:rFonts w:ascii="Arial" w:hAnsi="Arial" w:cs="Arial"/>
                <w:b/>
              </w:rPr>
            </w:pPr>
            <w:r w:rsidRPr="004E06B1">
              <w:rPr>
                <w:rFonts w:ascii="Arial" w:hAnsi="Arial" w:cs="Arial"/>
                <w:b/>
              </w:rPr>
              <w:t>206.</w:t>
            </w:r>
            <w:r>
              <w:rPr>
                <w:rFonts w:ascii="Arial" w:hAnsi="Arial" w:cs="Arial"/>
                <w:b/>
              </w:rPr>
              <w:t>2</w:t>
            </w:r>
          </w:p>
        </w:tc>
        <w:tc>
          <w:tcPr>
            <w:tcW w:w="7690" w:type="dxa"/>
            <w:tcBorders>
              <w:left w:val="single" w:sz="4" w:space="0" w:color="000000"/>
            </w:tcBorders>
            <w:shd w:val="clear" w:color="auto" w:fill="auto"/>
            <w:vAlign w:val="center"/>
          </w:tcPr>
          <w:p w14:paraId="06B2F55E" w14:textId="47DBE05D" w:rsidR="00185F6B" w:rsidRPr="00423E70" w:rsidRDefault="003D4468">
            <w:pPr>
              <w:spacing w:after="0" w:line="240" w:lineRule="auto"/>
              <w:jc w:val="both"/>
              <w:rPr>
                <w:rFonts w:ascii="Arial" w:hAnsi="Arial" w:cs="Arial"/>
                <w:b/>
                <w:u w:val="single"/>
              </w:rPr>
            </w:pPr>
            <w:r w:rsidRPr="003D4468">
              <w:rPr>
                <w:rFonts w:ascii="Arial" w:hAnsi="Arial" w:cs="Arial"/>
                <w:b/>
                <w:u w:val="single"/>
              </w:rPr>
              <w:t>Dépose et évacuation de glissière béton</w:t>
            </w:r>
          </w:p>
        </w:tc>
        <w:tc>
          <w:tcPr>
            <w:tcW w:w="1972" w:type="dxa"/>
            <w:tcBorders>
              <w:left w:val="single" w:sz="4" w:space="0" w:color="000000"/>
              <w:right w:val="single" w:sz="4" w:space="0" w:color="auto"/>
            </w:tcBorders>
            <w:shd w:val="clear" w:color="auto" w:fill="auto"/>
          </w:tcPr>
          <w:p w14:paraId="1A7BB9D8" w14:textId="77777777" w:rsidR="00185F6B" w:rsidRPr="00423E70" w:rsidRDefault="00185F6B" w:rsidP="00185F6B">
            <w:pPr>
              <w:snapToGrid w:val="0"/>
              <w:spacing w:after="0" w:line="240" w:lineRule="auto"/>
              <w:jc w:val="center"/>
              <w:rPr>
                <w:rFonts w:ascii="Arial" w:hAnsi="Arial" w:cs="Arial"/>
                <w:b/>
                <w:u w:val="single"/>
              </w:rPr>
            </w:pPr>
          </w:p>
        </w:tc>
      </w:tr>
      <w:tr w:rsidR="00185F6B" w:rsidRPr="00423E70" w14:paraId="09332057" w14:textId="77777777" w:rsidTr="006324FD">
        <w:trPr>
          <w:trHeight w:val="340"/>
          <w:jc w:val="center"/>
        </w:trPr>
        <w:tc>
          <w:tcPr>
            <w:tcW w:w="970" w:type="dxa"/>
            <w:tcBorders>
              <w:left w:val="single" w:sz="4" w:space="0" w:color="000000"/>
              <w:bottom w:val="single" w:sz="4" w:space="0" w:color="000000"/>
            </w:tcBorders>
            <w:shd w:val="clear" w:color="auto" w:fill="auto"/>
          </w:tcPr>
          <w:p w14:paraId="55621CFD" w14:textId="77777777" w:rsidR="00185F6B" w:rsidRPr="00423E70" w:rsidRDefault="00185F6B" w:rsidP="00185F6B">
            <w:pPr>
              <w:snapToGrid w:val="0"/>
              <w:spacing w:after="0" w:line="240" w:lineRule="auto"/>
              <w:jc w:val="center"/>
              <w:rPr>
                <w:rFonts w:ascii="Arial" w:hAnsi="Arial" w:cs="Arial"/>
                <w:b/>
                <w:u w:val="single"/>
              </w:rPr>
            </w:pPr>
          </w:p>
        </w:tc>
        <w:tc>
          <w:tcPr>
            <w:tcW w:w="7690" w:type="dxa"/>
            <w:tcBorders>
              <w:left w:val="single" w:sz="4" w:space="0" w:color="000000"/>
              <w:bottom w:val="single" w:sz="4" w:space="0" w:color="000000"/>
            </w:tcBorders>
            <w:shd w:val="clear" w:color="auto" w:fill="auto"/>
            <w:vAlign w:val="center"/>
          </w:tcPr>
          <w:p w14:paraId="652EA8AA" w14:textId="77777777" w:rsidR="00185F6B" w:rsidRPr="00423E70" w:rsidRDefault="00185F6B" w:rsidP="000C15B4">
            <w:pPr>
              <w:spacing w:after="0" w:line="240" w:lineRule="auto"/>
              <w:jc w:val="both"/>
              <w:rPr>
                <w:rFonts w:ascii="Arial" w:hAnsi="Arial" w:cs="Arial"/>
              </w:rPr>
            </w:pPr>
          </w:p>
          <w:p w14:paraId="4A098016" w14:textId="77777777" w:rsidR="00185F6B" w:rsidRPr="009B673E" w:rsidRDefault="00185F6B" w:rsidP="000C15B4">
            <w:pPr>
              <w:spacing w:after="0" w:line="240" w:lineRule="auto"/>
              <w:jc w:val="both"/>
              <w:rPr>
                <w:rFonts w:ascii="Arial" w:hAnsi="Arial" w:cs="Arial"/>
                <w:b/>
              </w:rPr>
            </w:pPr>
            <w:r w:rsidRPr="009B673E">
              <w:rPr>
                <w:rFonts w:ascii="Arial" w:hAnsi="Arial" w:cs="Arial"/>
                <w:b/>
              </w:rPr>
              <w:t>LE MÈTRE :</w:t>
            </w:r>
          </w:p>
          <w:p w14:paraId="6983AF45" w14:textId="77777777" w:rsidR="00185F6B" w:rsidRPr="00423E70" w:rsidRDefault="00185F6B" w:rsidP="00185F6B">
            <w:pPr>
              <w:spacing w:after="0" w:line="240" w:lineRule="auto"/>
              <w:rPr>
                <w:rFonts w:ascii="Arial" w:hAnsi="Arial" w:cs="Arial"/>
                <w:b/>
              </w:rPr>
            </w:pPr>
          </w:p>
        </w:tc>
        <w:tc>
          <w:tcPr>
            <w:tcW w:w="1972" w:type="dxa"/>
            <w:tcBorders>
              <w:left w:val="single" w:sz="4" w:space="0" w:color="000000"/>
              <w:bottom w:val="single" w:sz="4" w:space="0" w:color="000000"/>
              <w:right w:val="single" w:sz="4" w:space="0" w:color="auto"/>
            </w:tcBorders>
            <w:shd w:val="clear" w:color="auto" w:fill="auto"/>
          </w:tcPr>
          <w:p w14:paraId="7BE7DDC1" w14:textId="77777777" w:rsidR="00185F6B" w:rsidRPr="00423E70" w:rsidRDefault="00185F6B" w:rsidP="00185F6B">
            <w:pPr>
              <w:snapToGrid w:val="0"/>
              <w:spacing w:after="0" w:line="240" w:lineRule="auto"/>
              <w:jc w:val="center"/>
              <w:rPr>
                <w:rFonts w:ascii="Arial" w:hAnsi="Arial" w:cs="Arial"/>
                <w:b/>
                <w:u w:val="single"/>
              </w:rPr>
            </w:pPr>
          </w:p>
        </w:tc>
      </w:tr>
      <w:tr w:rsidR="007C2346" w:rsidRPr="00423E70" w14:paraId="314912FE" w14:textId="77777777" w:rsidTr="006324FD">
        <w:trPr>
          <w:trHeight w:val="340"/>
          <w:jc w:val="center"/>
        </w:trPr>
        <w:tc>
          <w:tcPr>
            <w:tcW w:w="970" w:type="dxa"/>
            <w:tcBorders>
              <w:left w:val="single" w:sz="4" w:space="0" w:color="000000"/>
              <w:bottom w:val="single" w:sz="4" w:space="0" w:color="000000"/>
            </w:tcBorders>
            <w:shd w:val="clear" w:color="auto" w:fill="auto"/>
          </w:tcPr>
          <w:p w14:paraId="5EF8A0F3" w14:textId="3FCAD2DD" w:rsidR="007C2346" w:rsidRPr="00423E70" w:rsidRDefault="007C2346" w:rsidP="007C2346">
            <w:pPr>
              <w:snapToGrid w:val="0"/>
              <w:spacing w:after="0" w:line="240" w:lineRule="auto"/>
              <w:jc w:val="center"/>
              <w:rPr>
                <w:rFonts w:ascii="Arial" w:hAnsi="Arial" w:cs="Arial"/>
                <w:b/>
                <w:u w:val="single"/>
              </w:rPr>
            </w:pPr>
            <w:r w:rsidRPr="004E06B1">
              <w:rPr>
                <w:rFonts w:ascii="Arial" w:hAnsi="Arial" w:cs="Arial"/>
                <w:b/>
              </w:rPr>
              <w:t>206.</w:t>
            </w:r>
            <w:r>
              <w:rPr>
                <w:rFonts w:ascii="Arial" w:hAnsi="Arial" w:cs="Arial"/>
                <w:b/>
              </w:rPr>
              <w:t>3</w:t>
            </w:r>
          </w:p>
        </w:tc>
        <w:tc>
          <w:tcPr>
            <w:tcW w:w="7690" w:type="dxa"/>
            <w:tcBorders>
              <w:left w:val="single" w:sz="4" w:space="0" w:color="000000"/>
              <w:bottom w:val="single" w:sz="4" w:space="0" w:color="000000"/>
            </w:tcBorders>
            <w:shd w:val="clear" w:color="auto" w:fill="auto"/>
            <w:vAlign w:val="center"/>
          </w:tcPr>
          <w:p w14:paraId="33739272" w14:textId="77777777" w:rsidR="007C2346" w:rsidRDefault="007C2346" w:rsidP="007C2346">
            <w:pPr>
              <w:spacing w:after="0"/>
              <w:jc w:val="both"/>
              <w:rPr>
                <w:rFonts w:ascii="Arial" w:hAnsi="Arial" w:cs="Arial"/>
                <w:b/>
                <w:u w:val="single"/>
              </w:rPr>
            </w:pPr>
            <w:r w:rsidRPr="00821E9B">
              <w:rPr>
                <w:rFonts w:ascii="Arial" w:hAnsi="Arial" w:cs="Arial"/>
                <w:b/>
                <w:u w:val="single"/>
              </w:rPr>
              <w:t>Dépose de signalisation verticale yc support et fondation</w:t>
            </w:r>
          </w:p>
          <w:p w14:paraId="65A95FA4" w14:textId="77777777" w:rsidR="000B52D9" w:rsidRDefault="000B52D9" w:rsidP="007C2346">
            <w:pPr>
              <w:spacing w:after="0"/>
              <w:jc w:val="both"/>
              <w:rPr>
                <w:rFonts w:ascii="Arial" w:hAnsi="Arial" w:cs="Arial"/>
                <w:b/>
                <w:u w:val="single"/>
              </w:rPr>
            </w:pPr>
          </w:p>
          <w:p w14:paraId="03438085" w14:textId="42A3554E" w:rsidR="007C2346" w:rsidRDefault="000B52D9" w:rsidP="00821E9B">
            <w:pPr>
              <w:spacing w:after="0"/>
              <w:jc w:val="both"/>
              <w:rPr>
                <w:rFonts w:ascii="Arial" w:hAnsi="Arial" w:cs="Arial"/>
              </w:rPr>
            </w:pPr>
            <w:r w:rsidRPr="00F00C89">
              <w:rPr>
                <w:rFonts w:ascii="Arial" w:hAnsi="Arial" w:cs="Arial"/>
                <w:b/>
              </w:rPr>
              <w:t>L’UNITE :</w:t>
            </w:r>
          </w:p>
        </w:tc>
        <w:tc>
          <w:tcPr>
            <w:tcW w:w="1972" w:type="dxa"/>
            <w:tcBorders>
              <w:left w:val="single" w:sz="4" w:space="0" w:color="000000"/>
              <w:bottom w:val="single" w:sz="4" w:space="0" w:color="000000"/>
              <w:right w:val="single" w:sz="4" w:space="0" w:color="auto"/>
            </w:tcBorders>
            <w:shd w:val="clear" w:color="auto" w:fill="auto"/>
          </w:tcPr>
          <w:p w14:paraId="4FA6138E"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16385DB9" w14:textId="77777777" w:rsidTr="004675CF">
        <w:trPr>
          <w:trHeight w:val="340"/>
          <w:jc w:val="center"/>
        </w:trPr>
        <w:tc>
          <w:tcPr>
            <w:tcW w:w="970" w:type="dxa"/>
            <w:tcBorders>
              <w:top w:val="single" w:sz="4" w:space="0" w:color="auto"/>
              <w:left w:val="single" w:sz="4" w:space="0" w:color="000000"/>
            </w:tcBorders>
            <w:shd w:val="clear" w:color="auto" w:fill="auto"/>
          </w:tcPr>
          <w:p w14:paraId="260F8D78" w14:textId="30E41D2A" w:rsidR="007C2346" w:rsidRPr="00423E70" w:rsidRDefault="007C2346" w:rsidP="007C2346">
            <w:pPr>
              <w:spacing w:after="0" w:line="240" w:lineRule="auto"/>
              <w:jc w:val="center"/>
              <w:rPr>
                <w:rFonts w:ascii="Arial" w:hAnsi="Arial" w:cs="Arial"/>
                <w:b/>
              </w:rPr>
            </w:pPr>
            <w:r w:rsidRPr="00423E70">
              <w:rPr>
                <w:rFonts w:ascii="Arial" w:hAnsi="Arial" w:cs="Arial"/>
                <w:b/>
              </w:rPr>
              <w:lastRenderedPageBreak/>
              <w:t>2</w:t>
            </w:r>
            <w:r>
              <w:rPr>
                <w:rFonts w:ascii="Arial" w:hAnsi="Arial" w:cs="Arial"/>
                <w:b/>
              </w:rPr>
              <w:t>07</w:t>
            </w:r>
          </w:p>
        </w:tc>
        <w:tc>
          <w:tcPr>
            <w:tcW w:w="7690" w:type="dxa"/>
            <w:tcBorders>
              <w:top w:val="single" w:sz="4" w:space="0" w:color="auto"/>
              <w:left w:val="single" w:sz="4" w:space="0" w:color="000000"/>
            </w:tcBorders>
            <w:shd w:val="clear" w:color="auto" w:fill="auto"/>
          </w:tcPr>
          <w:p w14:paraId="3DB2F781" w14:textId="77777777" w:rsidR="007C2346" w:rsidRPr="00423E70" w:rsidRDefault="007C2346" w:rsidP="007C2346">
            <w:pPr>
              <w:spacing w:after="0" w:line="240" w:lineRule="auto"/>
              <w:jc w:val="both"/>
              <w:rPr>
                <w:rFonts w:ascii="Arial" w:hAnsi="Arial" w:cs="Arial"/>
                <w:b/>
                <w:u w:val="single"/>
              </w:rPr>
            </w:pPr>
            <w:r w:rsidRPr="00C37F4B">
              <w:rPr>
                <w:rFonts w:ascii="Arial" w:hAnsi="Arial" w:cs="Arial"/>
                <w:b/>
                <w:u w:val="single"/>
              </w:rPr>
              <w:t>Démolition de maçonnerie ou de béton armé à ciel ouvert, yc enterrée</w:t>
            </w:r>
            <w:r w:rsidRPr="00423E70">
              <w:rPr>
                <w:rFonts w:ascii="Arial" w:hAnsi="Arial" w:cs="Arial"/>
                <w:b/>
                <w:u w:val="single"/>
              </w:rPr>
              <w:t>,</w:t>
            </w:r>
            <w:r>
              <w:rPr>
                <w:rFonts w:ascii="Arial" w:hAnsi="Arial" w:cs="Arial"/>
                <w:b/>
                <w:u w:val="single"/>
              </w:rPr>
              <w:t xml:space="preserve"> yc évacuation</w:t>
            </w:r>
          </w:p>
          <w:p w14:paraId="15CDF193" w14:textId="77777777" w:rsidR="007C2346" w:rsidRPr="00423E70" w:rsidRDefault="007C2346" w:rsidP="007C2346">
            <w:pPr>
              <w:spacing w:after="0" w:line="240" w:lineRule="auto"/>
              <w:rPr>
                <w:rFonts w:ascii="Arial" w:hAnsi="Arial" w:cs="Arial"/>
                <w:b/>
                <w:u w:val="single"/>
              </w:rPr>
            </w:pPr>
          </w:p>
        </w:tc>
        <w:tc>
          <w:tcPr>
            <w:tcW w:w="1972" w:type="dxa"/>
            <w:tcBorders>
              <w:top w:val="single" w:sz="4" w:space="0" w:color="auto"/>
              <w:left w:val="single" w:sz="4" w:space="0" w:color="000000"/>
              <w:right w:val="single" w:sz="4" w:space="0" w:color="auto"/>
            </w:tcBorders>
            <w:shd w:val="clear" w:color="auto" w:fill="auto"/>
          </w:tcPr>
          <w:p w14:paraId="18B9427C"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471E932F" w14:textId="77777777" w:rsidTr="004675CF">
        <w:trPr>
          <w:trHeight w:val="340"/>
          <w:jc w:val="center"/>
        </w:trPr>
        <w:tc>
          <w:tcPr>
            <w:tcW w:w="970" w:type="dxa"/>
            <w:tcBorders>
              <w:left w:val="single" w:sz="4" w:space="0" w:color="000000"/>
            </w:tcBorders>
            <w:shd w:val="clear" w:color="auto" w:fill="auto"/>
          </w:tcPr>
          <w:p w14:paraId="0B705169" w14:textId="77777777" w:rsidR="007C2346" w:rsidRPr="00423E70" w:rsidRDefault="007C2346" w:rsidP="007C2346">
            <w:pPr>
              <w:spacing w:after="0" w:line="240" w:lineRule="auto"/>
              <w:jc w:val="center"/>
              <w:rPr>
                <w:rFonts w:ascii="Arial" w:hAnsi="Arial" w:cs="Arial"/>
                <w:b/>
              </w:rPr>
            </w:pPr>
          </w:p>
        </w:tc>
        <w:tc>
          <w:tcPr>
            <w:tcW w:w="7690" w:type="dxa"/>
            <w:tcBorders>
              <w:left w:val="single" w:sz="4" w:space="0" w:color="000000"/>
            </w:tcBorders>
            <w:shd w:val="clear" w:color="auto" w:fill="auto"/>
          </w:tcPr>
          <w:p w14:paraId="6EEFDC65" w14:textId="77777777" w:rsidR="007C2346" w:rsidRPr="004E06B1" w:rsidRDefault="007C2346" w:rsidP="007C2346">
            <w:pPr>
              <w:spacing w:after="0" w:line="240" w:lineRule="auto"/>
              <w:jc w:val="both"/>
              <w:rPr>
                <w:rFonts w:ascii="Arial" w:hAnsi="Arial" w:cs="Arial"/>
              </w:rPr>
            </w:pPr>
            <w:r w:rsidRPr="00423E70">
              <w:rPr>
                <w:rFonts w:ascii="Arial" w:hAnsi="Arial" w:cs="Arial"/>
              </w:rPr>
              <w:t xml:space="preserve">Ce prix rémunère au mètre cube mesuré en place, la démolition de béton non </w:t>
            </w:r>
            <w:r w:rsidRPr="00EB3E3A">
              <w:rPr>
                <w:rFonts w:ascii="Arial" w:hAnsi="Arial" w:cs="Arial"/>
              </w:rPr>
              <w:t xml:space="preserve">armé et armé, de maçonneries jointoyées de toute nature, (parpaings – briques - meulières - pierres naturelles), réalisée à ciel ouvert, dans les fouilles blindées ou non, quel que soit le matériel utilisé. Il comprend également </w:t>
            </w:r>
            <w:r w:rsidRPr="004E06B1">
              <w:rPr>
                <w:rFonts w:ascii="Arial" w:hAnsi="Arial" w:cs="Arial"/>
              </w:rPr>
              <w:t>la découpe éventuelle des armatures, le tri des éléments et l’évacuation des produits conformément aux dispositions du SOSED fourni par le titulaire.</w:t>
            </w:r>
          </w:p>
          <w:p w14:paraId="109A59CE" w14:textId="77777777" w:rsidR="004C5768" w:rsidRDefault="004C5768" w:rsidP="007C2346">
            <w:pPr>
              <w:spacing w:after="0" w:line="240" w:lineRule="auto"/>
              <w:jc w:val="both"/>
              <w:rPr>
                <w:rFonts w:ascii="Arial" w:hAnsi="Arial" w:cs="Arial"/>
              </w:rPr>
            </w:pPr>
          </w:p>
          <w:p w14:paraId="02E6F1D3" w14:textId="7FA5A43B" w:rsidR="007C2346" w:rsidRPr="00EB3E3A" w:rsidRDefault="007C2346" w:rsidP="007C2346">
            <w:pPr>
              <w:spacing w:after="0" w:line="240" w:lineRule="auto"/>
              <w:jc w:val="both"/>
              <w:rPr>
                <w:rFonts w:ascii="Arial" w:hAnsi="Arial" w:cs="Arial"/>
              </w:rPr>
            </w:pPr>
            <w:r w:rsidRPr="00EB3E3A">
              <w:rPr>
                <w:rFonts w:ascii="Arial" w:hAnsi="Arial" w:cs="Arial"/>
              </w:rPr>
              <w:t xml:space="preserve">Ce prix comprend notamment toutes sujétions relatives aux précautions à prendre pour ne pas ébranler les parties conservées des ouvrages qui ne sont démolis que partiellement. </w:t>
            </w:r>
          </w:p>
          <w:p w14:paraId="70D7EB1D" w14:textId="77777777" w:rsidR="007C2346" w:rsidRPr="00EB3E3A" w:rsidRDefault="007C2346" w:rsidP="007C2346">
            <w:pPr>
              <w:spacing w:after="0" w:line="240" w:lineRule="auto"/>
              <w:jc w:val="both"/>
              <w:rPr>
                <w:rFonts w:ascii="Arial" w:hAnsi="Arial" w:cs="Arial"/>
              </w:rPr>
            </w:pPr>
            <w:r w:rsidRPr="00EB3E3A">
              <w:rPr>
                <w:rFonts w:ascii="Arial" w:hAnsi="Arial" w:cs="Arial"/>
              </w:rPr>
              <w:t>Les quantités à prendre en compte seront déterminées par constats contradictoires.</w:t>
            </w:r>
          </w:p>
          <w:p w14:paraId="2663B1F9" w14:textId="77777777" w:rsidR="007C2346" w:rsidRPr="00423E70" w:rsidRDefault="007C2346" w:rsidP="007C2346">
            <w:pPr>
              <w:spacing w:after="0" w:line="240" w:lineRule="auto"/>
              <w:jc w:val="both"/>
              <w:rPr>
                <w:rFonts w:ascii="Arial" w:hAnsi="Arial" w:cs="Arial"/>
              </w:rPr>
            </w:pPr>
            <w:r w:rsidRPr="00EB3E3A">
              <w:rPr>
                <w:rFonts w:ascii="Arial" w:hAnsi="Arial" w:cs="Arial"/>
              </w:rPr>
              <w:t xml:space="preserve">Le volume correspondant aux démolitions </w:t>
            </w:r>
            <w:r w:rsidRPr="00423E70">
              <w:rPr>
                <w:rFonts w:ascii="Arial" w:hAnsi="Arial" w:cs="Arial"/>
              </w:rPr>
              <w:t>viendra en déduction du volume pris en compte pour les terrassements en fouille.</w:t>
            </w:r>
          </w:p>
          <w:p w14:paraId="713B4F42" w14:textId="77777777" w:rsidR="004C5768" w:rsidRDefault="004C5768" w:rsidP="007C2346">
            <w:pPr>
              <w:spacing w:after="0" w:line="240" w:lineRule="auto"/>
              <w:jc w:val="both"/>
              <w:rPr>
                <w:rFonts w:ascii="Arial" w:hAnsi="Arial" w:cs="Arial"/>
              </w:rPr>
            </w:pPr>
          </w:p>
          <w:p w14:paraId="59AF605E" w14:textId="0B7DB953" w:rsidR="007C2346" w:rsidRPr="00423E70" w:rsidRDefault="007C2346" w:rsidP="007C2346">
            <w:pPr>
              <w:spacing w:after="0" w:line="240" w:lineRule="auto"/>
              <w:jc w:val="both"/>
              <w:rPr>
                <w:rFonts w:ascii="Arial" w:hAnsi="Arial" w:cs="Arial"/>
              </w:rPr>
            </w:pPr>
            <w:r w:rsidRPr="00423E70">
              <w:rPr>
                <w:rFonts w:ascii="Arial" w:hAnsi="Arial" w:cs="Arial"/>
              </w:rPr>
              <w:t>Ce prix s'applique pour les éléments de volume unitaire supérieur à 0,50 m3.</w:t>
            </w:r>
          </w:p>
          <w:p w14:paraId="3810D7DB" w14:textId="77777777" w:rsidR="007C2346" w:rsidRDefault="007C2346" w:rsidP="007C2346">
            <w:pPr>
              <w:spacing w:after="0" w:line="240" w:lineRule="auto"/>
              <w:jc w:val="both"/>
              <w:rPr>
                <w:rFonts w:ascii="Arial" w:hAnsi="Arial" w:cs="Arial"/>
                <w:color w:val="000000" w:themeColor="text1"/>
              </w:rPr>
            </w:pPr>
            <w:r w:rsidRPr="00423E70">
              <w:rPr>
                <w:rFonts w:ascii="Arial" w:hAnsi="Arial" w:cs="Arial"/>
              </w:rPr>
              <w:t xml:space="preserve">Seules seront rémunérées les démolitions reconnues nécessaires par le Maître </w:t>
            </w:r>
            <w:r w:rsidRPr="009B673E">
              <w:rPr>
                <w:rFonts w:ascii="Arial" w:hAnsi="Arial" w:cs="Arial"/>
                <w:color w:val="000000" w:themeColor="text1"/>
              </w:rPr>
              <w:t xml:space="preserve">d’œuvre et situées sur l’emprise théorique des ouvrages définitifs à construire définis au projet. </w:t>
            </w:r>
          </w:p>
          <w:p w14:paraId="1E3A120A" w14:textId="77777777" w:rsidR="007C2346" w:rsidRPr="00423E70" w:rsidRDefault="007C2346" w:rsidP="007C2346">
            <w:pPr>
              <w:spacing w:after="0" w:line="240" w:lineRule="auto"/>
              <w:jc w:val="both"/>
              <w:rPr>
                <w:rFonts w:ascii="Arial" w:hAnsi="Arial" w:cs="Arial"/>
              </w:rPr>
            </w:pPr>
          </w:p>
          <w:p w14:paraId="34D2D8FC" w14:textId="0D538FD1" w:rsidR="007C2346" w:rsidRPr="00423E70" w:rsidRDefault="007C2346" w:rsidP="007C2346">
            <w:pPr>
              <w:spacing w:after="0" w:line="240" w:lineRule="auto"/>
              <w:rPr>
                <w:rFonts w:ascii="Arial" w:hAnsi="Arial" w:cs="Arial"/>
                <w:b/>
                <w:u w:val="single"/>
              </w:rPr>
            </w:pPr>
            <w:r w:rsidRPr="009B673E">
              <w:rPr>
                <w:rFonts w:ascii="Arial" w:hAnsi="Arial" w:cs="Arial"/>
                <w:b/>
              </w:rPr>
              <w:t>LE METRE CUBE :</w:t>
            </w:r>
          </w:p>
        </w:tc>
        <w:tc>
          <w:tcPr>
            <w:tcW w:w="1972" w:type="dxa"/>
            <w:tcBorders>
              <w:left w:val="single" w:sz="4" w:space="0" w:color="000000"/>
              <w:right w:val="single" w:sz="4" w:space="0" w:color="auto"/>
            </w:tcBorders>
            <w:shd w:val="clear" w:color="auto" w:fill="auto"/>
          </w:tcPr>
          <w:p w14:paraId="17DAFCBD"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5C44324A" w14:textId="77777777" w:rsidTr="003D3F21">
        <w:trPr>
          <w:trHeight w:val="340"/>
          <w:jc w:val="center"/>
        </w:trPr>
        <w:tc>
          <w:tcPr>
            <w:tcW w:w="970" w:type="dxa"/>
            <w:tcBorders>
              <w:left w:val="single" w:sz="4" w:space="0" w:color="000000"/>
              <w:bottom w:val="single" w:sz="4" w:space="0" w:color="auto"/>
            </w:tcBorders>
            <w:shd w:val="clear" w:color="auto" w:fill="auto"/>
          </w:tcPr>
          <w:p w14:paraId="409F4A6E" w14:textId="77777777" w:rsidR="007C2346" w:rsidRPr="00423E70" w:rsidRDefault="007C2346" w:rsidP="007C2346">
            <w:pPr>
              <w:spacing w:after="0" w:line="240" w:lineRule="auto"/>
              <w:jc w:val="center"/>
              <w:rPr>
                <w:rFonts w:ascii="Arial" w:hAnsi="Arial" w:cs="Arial"/>
                <w:b/>
              </w:rPr>
            </w:pPr>
          </w:p>
        </w:tc>
        <w:tc>
          <w:tcPr>
            <w:tcW w:w="7690" w:type="dxa"/>
            <w:tcBorders>
              <w:left w:val="single" w:sz="4" w:space="0" w:color="000000"/>
              <w:bottom w:val="single" w:sz="4" w:space="0" w:color="auto"/>
            </w:tcBorders>
            <w:shd w:val="clear" w:color="auto" w:fill="auto"/>
            <w:vAlign w:val="center"/>
          </w:tcPr>
          <w:p w14:paraId="39F74690" w14:textId="77777777" w:rsidR="007C2346" w:rsidRPr="00423E70" w:rsidRDefault="007C2346" w:rsidP="007C2346">
            <w:pPr>
              <w:spacing w:after="0" w:line="240" w:lineRule="auto"/>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5E5ACBAA"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75E52FCE" w14:textId="77777777" w:rsidTr="003D3F21">
        <w:trPr>
          <w:trHeight w:val="340"/>
          <w:jc w:val="center"/>
        </w:trPr>
        <w:tc>
          <w:tcPr>
            <w:tcW w:w="970" w:type="dxa"/>
            <w:tcBorders>
              <w:top w:val="single" w:sz="4" w:space="0" w:color="auto"/>
              <w:left w:val="single" w:sz="4" w:space="0" w:color="000000"/>
            </w:tcBorders>
            <w:shd w:val="clear" w:color="auto" w:fill="auto"/>
          </w:tcPr>
          <w:p w14:paraId="34818880" w14:textId="26310977" w:rsidR="007C2346" w:rsidRPr="00423E70" w:rsidRDefault="007C2346" w:rsidP="007C2346">
            <w:pPr>
              <w:spacing w:after="0" w:line="240" w:lineRule="auto"/>
              <w:jc w:val="center"/>
              <w:rPr>
                <w:rFonts w:ascii="Arial" w:hAnsi="Arial" w:cs="Arial"/>
              </w:rPr>
            </w:pPr>
            <w:r w:rsidRPr="00423E70">
              <w:rPr>
                <w:rFonts w:ascii="Arial" w:hAnsi="Arial" w:cs="Arial"/>
                <w:b/>
              </w:rPr>
              <w:t>2</w:t>
            </w:r>
            <w:r>
              <w:rPr>
                <w:rFonts w:ascii="Arial" w:hAnsi="Arial" w:cs="Arial"/>
                <w:b/>
              </w:rPr>
              <w:t>08</w:t>
            </w:r>
          </w:p>
        </w:tc>
        <w:tc>
          <w:tcPr>
            <w:tcW w:w="7690" w:type="dxa"/>
            <w:tcBorders>
              <w:top w:val="single" w:sz="4" w:space="0" w:color="auto"/>
              <w:left w:val="single" w:sz="4" w:space="0" w:color="000000"/>
            </w:tcBorders>
            <w:shd w:val="clear" w:color="auto" w:fill="auto"/>
            <w:vAlign w:val="center"/>
          </w:tcPr>
          <w:p w14:paraId="685E6865" w14:textId="18C287FB" w:rsidR="007C2346" w:rsidRPr="00423E70" w:rsidRDefault="007C2346" w:rsidP="007C2346">
            <w:pPr>
              <w:spacing w:after="0" w:line="240" w:lineRule="auto"/>
              <w:rPr>
                <w:rFonts w:ascii="Arial" w:hAnsi="Arial" w:cs="Arial"/>
                <w:b/>
                <w:u w:val="single"/>
              </w:rPr>
            </w:pPr>
            <w:r w:rsidRPr="00423E70">
              <w:rPr>
                <w:rFonts w:ascii="Arial" w:hAnsi="Arial" w:cs="Arial"/>
                <w:b/>
                <w:u w:val="single"/>
              </w:rPr>
              <w:t>Démolition de bordures et caniveaux</w:t>
            </w:r>
            <w:r>
              <w:rPr>
                <w:rFonts w:ascii="Arial" w:hAnsi="Arial" w:cs="Arial"/>
                <w:b/>
                <w:u w:val="single"/>
              </w:rPr>
              <w:t xml:space="preserve"> (ensemble)</w:t>
            </w:r>
            <w:r w:rsidRPr="00423E70">
              <w:rPr>
                <w:rFonts w:ascii="Arial" w:hAnsi="Arial" w:cs="Arial"/>
                <w:b/>
                <w:u w:val="single"/>
              </w:rPr>
              <w:t xml:space="preserve"> y compris évacuation</w:t>
            </w:r>
          </w:p>
          <w:p w14:paraId="08D7D8FD" w14:textId="77777777" w:rsidR="007C2346" w:rsidRPr="00423E70" w:rsidRDefault="007C2346" w:rsidP="007C2346">
            <w:pPr>
              <w:spacing w:after="0" w:line="240" w:lineRule="auto"/>
              <w:rPr>
                <w:rFonts w:ascii="Arial" w:hAnsi="Arial" w:cs="Arial"/>
                <w:b/>
                <w:u w:val="single"/>
              </w:rPr>
            </w:pPr>
          </w:p>
        </w:tc>
        <w:tc>
          <w:tcPr>
            <w:tcW w:w="1972" w:type="dxa"/>
            <w:tcBorders>
              <w:top w:val="single" w:sz="4" w:space="0" w:color="auto"/>
              <w:left w:val="single" w:sz="4" w:space="0" w:color="000000"/>
              <w:right w:val="single" w:sz="4" w:space="0" w:color="auto"/>
            </w:tcBorders>
            <w:shd w:val="clear" w:color="auto" w:fill="auto"/>
          </w:tcPr>
          <w:p w14:paraId="5BAC23C5"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32F9BAD3" w14:textId="77777777" w:rsidTr="004E06B1">
        <w:trPr>
          <w:trHeight w:val="340"/>
          <w:jc w:val="center"/>
        </w:trPr>
        <w:tc>
          <w:tcPr>
            <w:tcW w:w="970" w:type="dxa"/>
            <w:tcBorders>
              <w:left w:val="single" w:sz="4" w:space="0" w:color="000000"/>
              <w:bottom w:val="single" w:sz="4" w:space="0" w:color="000000"/>
            </w:tcBorders>
            <w:shd w:val="clear" w:color="auto" w:fill="auto"/>
            <w:vAlign w:val="center"/>
          </w:tcPr>
          <w:p w14:paraId="7467D99C" w14:textId="77777777" w:rsidR="007C2346" w:rsidRPr="00423E70" w:rsidRDefault="007C2346" w:rsidP="007C2346">
            <w:pPr>
              <w:snapToGrid w:val="0"/>
              <w:spacing w:after="0" w:line="240" w:lineRule="auto"/>
              <w:jc w:val="center"/>
              <w:rPr>
                <w:rFonts w:ascii="Arial" w:hAnsi="Arial" w:cs="Arial"/>
                <w:b/>
                <w:u w:val="single"/>
              </w:rPr>
            </w:pPr>
          </w:p>
        </w:tc>
        <w:tc>
          <w:tcPr>
            <w:tcW w:w="7690" w:type="dxa"/>
            <w:tcBorders>
              <w:left w:val="single" w:sz="4" w:space="0" w:color="000000"/>
              <w:bottom w:val="single" w:sz="4" w:space="0" w:color="000000"/>
            </w:tcBorders>
            <w:shd w:val="clear" w:color="auto" w:fill="auto"/>
            <w:vAlign w:val="center"/>
          </w:tcPr>
          <w:p w14:paraId="4F14258A" w14:textId="15F560FE" w:rsidR="007C2346" w:rsidRPr="00EB3E3A" w:rsidRDefault="007C2346" w:rsidP="007C2346">
            <w:pPr>
              <w:spacing w:after="0" w:line="240" w:lineRule="auto"/>
              <w:jc w:val="both"/>
              <w:rPr>
                <w:rFonts w:ascii="Arial" w:hAnsi="Arial" w:cs="Arial"/>
              </w:rPr>
            </w:pPr>
            <w:r w:rsidRPr="00EB3E3A">
              <w:rPr>
                <w:rFonts w:ascii="Arial" w:hAnsi="Arial" w:cs="Arial"/>
              </w:rPr>
              <w:t>Ce prix rémunère au mètre de bordures seules ou avec caniveau associé et comprend :</w:t>
            </w:r>
          </w:p>
          <w:p w14:paraId="52F10050" w14:textId="63A46ED9"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 xml:space="preserve"> La découpe soignée des revêtements adjacents lorsqu’ils sont conservés,</w:t>
            </w:r>
          </w:p>
          <w:p w14:paraId="02A5ED76" w14:textId="79E7640C"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 xml:space="preserve"> La dépose de bordure et caniveau ensemble quels que soient leur type et leur nature, qu'elle soit droite ou courbe,</w:t>
            </w:r>
          </w:p>
          <w:p w14:paraId="329366AA" w14:textId="511DE48A"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 xml:space="preserve"> La démolition de la fondation et son évacuation, </w:t>
            </w:r>
          </w:p>
          <w:p w14:paraId="5BD65456" w14:textId="7732C987"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 xml:space="preserve"> Les sujétions occasionnées par les organes d'affleurement des réseaux divers, </w:t>
            </w:r>
          </w:p>
          <w:p w14:paraId="486E4A26" w14:textId="3A613919"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 xml:space="preserve"> La remise en état des lieux s’il y a lieu.</w:t>
            </w:r>
          </w:p>
          <w:p w14:paraId="56A6E05B" w14:textId="77777777" w:rsidR="004C5768" w:rsidRDefault="004C5768" w:rsidP="007C2346">
            <w:pPr>
              <w:spacing w:after="0" w:line="240" w:lineRule="auto"/>
              <w:jc w:val="both"/>
              <w:rPr>
                <w:rFonts w:ascii="Arial" w:hAnsi="Arial" w:cs="Arial"/>
              </w:rPr>
            </w:pPr>
          </w:p>
          <w:p w14:paraId="4A1F64A7" w14:textId="0BD71E02" w:rsidR="007C2346" w:rsidRPr="00EB3E3A" w:rsidRDefault="007C2346" w:rsidP="007C2346">
            <w:pPr>
              <w:spacing w:after="0" w:line="240" w:lineRule="auto"/>
              <w:jc w:val="both"/>
              <w:rPr>
                <w:rFonts w:ascii="Arial" w:hAnsi="Arial" w:cs="Arial"/>
              </w:rPr>
            </w:pPr>
            <w:r w:rsidRPr="00EB3E3A">
              <w:rPr>
                <w:rFonts w:ascii="Arial" w:hAnsi="Arial" w:cs="Arial"/>
              </w:rPr>
              <w:t xml:space="preserve">Ce prix s'applique quels que soient </w:t>
            </w:r>
            <w:r w:rsidRPr="004E06B1">
              <w:rPr>
                <w:rFonts w:ascii="Arial" w:hAnsi="Arial" w:cs="Arial"/>
              </w:rPr>
              <w:t xml:space="preserve">le profil des éléments, </w:t>
            </w:r>
            <w:r w:rsidRPr="00EB3E3A">
              <w:rPr>
                <w:rFonts w:ascii="Arial" w:hAnsi="Arial" w:cs="Arial"/>
              </w:rPr>
              <w:t>les moyens mis en œuvre et les quantités à démolir.</w:t>
            </w:r>
          </w:p>
          <w:p w14:paraId="6C901207" w14:textId="4244EA54" w:rsidR="007C2346" w:rsidRPr="004E06B1" w:rsidRDefault="007C2346" w:rsidP="007C2346">
            <w:pPr>
              <w:pStyle w:val="Paragraphedeliste"/>
              <w:numPr>
                <w:ilvl w:val="0"/>
                <w:numId w:val="11"/>
              </w:numPr>
              <w:spacing w:after="0" w:line="240" w:lineRule="auto"/>
              <w:ind w:left="11"/>
              <w:jc w:val="both"/>
              <w:rPr>
                <w:rFonts w:ascii="Arial" w:hAnsi="Arial" w:cs="Arial"/>
              </w:rPr>
            </w:pPr>
            <w:r w:rsidRPr="00EB3E3A">
              <w:rPr>
                <w:rFonts w:ascii="Arial" w:hAnsi="Arial" w:cs="Arial"/>
              </w:rPr>
              <w:t xml:space="preserve">Il comprend </w:t>
            </w:r>
            <w:r>
              <w:rPr>
                <w:rFonts w:ascii="Arial" w:hAnsi="Arial" w:cs="Arial"/>
              </w:rPr>
              <w:t>l</w:t>
            </w:r>
            <w:r w:rsidRPr="004E06B1">
              <w:rPr>
                <w:rFonts w:ascii="Arial" w:hAnsi="Arial" w:cs="Arial"/>
              </w:rPr>
              <w:t>’évacuation des produits</w:t>
            </w:r>
            <w:r>
              <w:rPr>
                <w:rFonts w:ascii="Arial" w:hAnsi="Arial" w:cs="Arial"/>
              </w:rPr>
              <w:t>, y compris frais de décharge,</w:t>
            </w:r>
            <w:r w:rsidRPr="004E06B1">
              <w:rPr>
                <w:rFonts w:ascii="Arial" w:hAnsi="Arial" w:cs="Arial"/>
              </w:rPr>
              <w:t xml:space="preserve"> conformément aux dispositions du SOSED fourni par le titulaire.</w:t>
            </w:r>
          </w:p>
          <w:p w14:paraId="128DD18C" w14:textId="77777777" w:rsidR="007C2346" w:rsidRPr="00EB3E3A" w:rsidRDefault="007C2346" w:rsidP="007C2346">
            <w:pPr>
              <w:spacing w:after="0" w:line="240" w:lineRule="auto"/>
              <w:jc w:val="both"/>
              <w:rPr>
                <w:rFonts w:ascii="Arial" w:hAnsi="Arial" w:cs="Arial"/>
              </w:rPr>
            </w:pPr>
          </w:p>
          <w:p w14:paraId="65ACAF7D" w14:textId="7B6F9DBF" w:rsidR="007C2346" w:rsidRPr="00EB3E3A" w:rsidRDefault="007C2346" w:rsidP="007C2346">
            <w:pPr>
              <w:spacing w:after="0" w:line="240" w:lineRule="auto"/>
              <w:jc w:val="both"/>
              <w:rPr>
                <w:rFonts w:ascii="Arial" w:hAnsi="Arial" w:cs="Arial"/>
                <w:b/>
              </w:rPr>
            </w:pPr>
            <w:r w:rsidRPr="00EB3E3A">
              <w:rPr>
                <w:rFonts w:ascii="Arial" w:hAnsi="Arial" w:cs="Arial"/>
                <w:b/>
              </w:rPr>
              <w:t>LE MÈTRE :</w:t>
            </w:r>
          </w:p>
          <w:p w14:paraId="2CD54120" w14:textId="77777777" w:rsidR="007C2346" w:rsidRPr="00423E70" w:rsidRDefault="007C2346" w:rsidP="007C2346">
            <w:pPr>
              <w:spacing w:after="0" w:line="240" w:lineRule="auto"/>
              <w:rPr>
                <w:rFonts w:ascii="Arial" w:hAnsi="Arial" w:cs="Arial"/>
                <w:b/>
                <w:u w:val="single"/>
              </w:rPr>
            </w:pPr>
          </w:p>
        </w:tc>
        <w:tc>
          <w:tcPr>
            <w:tcW w:w="1972" w:type="dxa"/>
            <w:tcBorders>
              <w:left w:val="single" w:sz="4" w:space="0" w:color="000000"/>
              <w:bottom w:val="single" w:sz="4" w:space="0" w:color="000000"/>
              <w:right w:val="single" w:sz="4" w:space="0" w:color="auto"/>
            </w:tcBorders>
            <w:shd w:val="clear" w:color="auto" w:fill="auto"/>
          </w:tcPr>
          <w:p w14:paraId="0C3045FD"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11DCFB21" w14:textId="77777777" w:rsidTr="004E06B1">
        <w:trPr>
          <w:trHeight w:val="340"/>
          <w:jc w:val="center"/>
        </w:trPr>
        <w:tc>
          <w:tcPr>
            <w:tcW w:w="970" w:type="dxa"/>
            <w:tcBorders>
              <w:top w:val="single" w:sz="4" w:space="0" w:color="000000"/>
              <w:left w:val="single" w:sz="4" w:space="0" w:color="000000"/>
              <w:bottom w:val="single" w:sz="4" w:space="0" w:color="000000"/>
            </w:tcBorders>
            <w:shd w:val="clear" w:color="auto" w:fill="auto"/>
          </w:tcPr>
          <w:p w14:paraId="03068F7C" w14:textId="56495597" w:rsidR="007C2346" w:rsidRPr="00423E70" w:rsidRDefault="007C2346" w:rsidP="007C2346">
            <w:pPr>
              <w:spacing w:after="0" w:line="240" w:lineRule="auto"/>
              <w:jc w:val="center"/>
              <w:rPr>
                <w:rFonts w:ascii="Arial" w:hAnsi="Arial" w:cs="Arial"/>
                <w:b/>
              </w:rPr>
            </w:pPr>
            <w:r>
              <w:rPr>
                <w:rFonts w:ascii="Arial" w:hAnsi="Arial" w:cs="Arial"/>
                <w:b/>
              </w:rPr>
              <w:t>209</w:t>
            </w:r>
          </w:p>
          <w:p w14:paraId="072C7D21" w14:textId="11C84C53" w:rsidR="007C2346" w:rsidRPr="00423E70" w:rsidRDefault="007C2346" w:rsidP="007C2346">
            <w:pPr>
              <w:spacing w:after="0" w:line="240" w:lineRule="auto"/>
              <w:jc w:val="center"/>
              <w:rPr>
                <w:rFonts w:ascii="Arial" w:hAnsi="Arial" w:cs="Arial"/>
              </w:rPr>
            </w:pPr>
          </w:p>
        </w:tc>
        <w:tc>
          <w:tcPr>
            <w:tcW w:w="7690" w:type="dxa"/>
            <w:tcBorders>
              <w:top w:val="single" w:sz="4" w:space="0" w:color="000000"/>
              <w:left w:val="single" w:sz="4" w:space="0" w:color="000000"/>
              <w:bottom w:val="single" w:sz="4" w:space="0" w:color="000000"/>
            </w:tcBorders>
            <w:shd w:val="clear" w:color="auto" w:fill="auto"/>
            <w:vAlign w:val="center"/>
          </w:tcPr>
          <w:p w14:paraId="585B399B" w14:textId="210CFB06" w:rsidR="007C2346" w:rsidRDefault="007C2346" w:rsidP="007C2346">
            <w:pPr>
              <w:spacing w:after="0" w:line="240" w:lineRule="auto"/>
              <w:rPr>
                <w:rFonts w:ascii="Arial" w:hAnsi="Arial" w:cs="Arial"/>
                <w:b/>
                <w:u w:val="single"/>
              </w:rPr>
            </w:pPr>
            <w:r w:rsidRPr="00423E70">
              <w:rPr>
                <w:rFonts w:ascii="Arial" w:hAnsi="Arial" w:cs="Arial"/>
                <w:b/>
                <w:u w:val="single"/>
              </w:rPr>
              <w:t>Démolition de trottoirs et ilots</w:t>
            </w:r>
            <w:r>
              <w:rPr>
                <w:rFonts w:ascii="Arial" w:hAnsi="Arial" w:cs="Arial"/>
                <w:b/>
                <w:u w:val="single"/>
              </w:rPr>
              <w:t>, yc évacuation</w:t>
            </w:r>
          </w:p>
          <w:p w14:paraId="7D632D3B" w14:textId="77777777" w:rsidR="007C2346" w:rsidRPr="00423E70" w:rsidRDefault="007C2346" w:rsidP="007C2346">
            <w:pPr>
              <w:spacing w:after="0" w:line="240" w:lineRule="auto"/>
              <w:rPr>
                <w:rFonts w:ascii="Arial" w:hAnsi="Arial" w:cs="Arial"/>
                <w:b/>
                <w:u w:val="single"/>
              </w:rPr>
            </w:pPr>
          </w:p>
          <w:p w14:paraId="384161A1" w14:textId="726CC206" w:rsidR="007C2346" w:rsidRPr="00EB3E3A" w:rsidRDefault="007C2346" w:rsidP="007C2346">
            <w:pPr>
              <w:spacing w:after="0" w:line="240" w:lineRule="auto"/>
              <w:jc w:val="both"/>
              <w:rPr>
                <w:rFonts w:ascii="Arial" w:hAnsi="Arial" w:cs="Arial"/>
              </w:rPr>
            </w:pPr>
            <w:r w:rsidRPr="00423E70">
              <w:rPr>
                <w:rFonts w:ascii="Arial" w:hAnsi="Arial" w:cs="Arial"/>
              </w:rPr>
              <w:t xml:space="preserve">Ce prix </w:t>
            </w:r>
            <w:r w:rsidRPr="00EB3E3A">
              <w:rPr>
                <w:rFonts w:ascii="Arial" w:hAnsi="Arial" w:cs="Arial"/>
              </w:rPr>
              <w:t>rémunère au mètre carré la démolition de trottoirs quelle que soit la nature du revêtement et de la fondation sur une épaisseur moyenne de 20cm</w:t>
            </w:r>
            <w:r>
              <w:rPr>
                <w:rFonts w:ascii="Arial" w:hAnsi="Arial" w:cs="Arial"/>
              </w:rPr>
              <w:t xml:space="preserve"> </w:t>
            </w:r>
            <w:r w:rsidRPr="004E06B1">
              <w:rPr>
                <w:rFonts w:ascii="Arial" w:hAnsi="Arial" w:cs="Arial"/>
              </w:rPr>
              <w:t>quels que soient les moyens mis en œuvre et les quantités à démolir.</w:t>
            </w:r>
          </w:p>
          <w:p w14:paraId="50849672" w14:textId="11CC2116" w:rsidR="007C2346" w:rsidRPr="004E06B1" w:rsidRDefault="007C2346" w:rsidP="007C2346">
            <w:pPr>
              <w:spacing w:after="0" w:line="240" w:lineRule="auto"/>
              <w:ind w:left="11"/>
              <w:jc w:val="both"/>
              <w:rPr>
                <w:rFonts w:ascii="Arial" w:hAnsi="Arial" w:cs="Arial"/>
              </w:rPr>
            </w:pPr>
            <w:r w:rsidRPr="00EB3E3A">
              <w:rPr>
                <w:rFonts w:ascii="Arial" w:hAnsi="Arial" w:cs="Arial"/>
              </w:rPr>
              <w:t xml:space="preserve">Il comprend notamment </w:t>
            </w:r>
            <w:r w:rsidRPr="004E06B1">
              <w:rPr>
                <w:rFonts w:ascii="Arial" w:hAnsi="Arial" w:cs="Arial"/>
              </w:rPr>
              <w:t>l’évacuation des produits</w:t>
            </w:r>
            <w:r>
              <w:rPr>
                <w:rFonts w:ascii="Arial" w:hAnsi="Arial" w:cs="Arial"/>
              </w:rPr>
              <w:t>, y compris frais de décharge,</w:t>
            </w:r>
            <w:r w:rsidRPr="004E06B1">
              <w:rPr>
                <w:rFonts w:ascii="Arial" w:hAnsi="Arial" w:cs="Arial"/>
              </w:rPr>
              <w:t xml:space="preserve"> conformément aux dispositions du SOSED fourni par le titulaire.</w:t>
            </w:r>
          </w:p>
          <w:p w14:paraId="3F4B2711" w14:textId="0A06D925" w:rsidR="007C2346" w:rsidRPr="00EB3E3A" w:rsidRDefault="007C2346" w:rsidP="007C2346">
            <w:pPr>
              <w:spacing w:after="0" w:line="240" w:lineRule="auto"/>
              <w:jc w:val="both"/>
              <w:rPr>
                <w:rFonts w:ascii="Arial" w:hAnsi="Arial" w:cs="Arial"/>
              </w:rPr>
            </w:pPr>
          </w:p>
          <w:p w14:paraId="09E6FC01" w14:textId="3B4AE4FA" w:rsidR="007C2346" w:rsidRPr="004E06B1" w:rsidRDefault="007C2346" w:rsidP="007C2346">
            <w:pPr>
              <w:spacing w:after="0" w:line="240" w:lineRule="auto"/>
              <w:jc w:val="both"/>
              <w:rPr>
                <w:rFonts w:ascii="Arial" w:hAnsi="Arial" w:cs="Arial"/>
              </w:rPr>
            </w:pPr>
            <w:r w:rsidRPr="004E06B1">
              <w:rPr>
                <w:rFonts w:ascii="Arial" w:hAnsi="Arial" w:cs="Arial"/>
              </w:rPr>
              <w:t xml:space="preserve">Il comprend également la protection des éléments conservés et des réseaux existants, le maintien des écoulements existants (gouttières, barbacanes…), </w:t>
            </w:r>
            <w:r w:rsidRPr="004E06B1">
              <w:rPr>
                <w:rFonts w:ascii="Arial" w:hAnsi="Arial" w:cs="Arial"/>
              </w:rPr>
              <w:lastRenderedPageBreak/>
              <w:t>le maintien permanent des accès aux propriétés riveraines, les dispositifs provisoires d’évacuation des eaux.</w:t>
            </w:r>
          </w:p>
          <w:p w14:paraId="1EBD6EA0" w14:textId="77777777" w:rsidR="007C2346" w:rsidRPr="00423E70" w:rsidRDefault="007C2346" w:rsidP="007C2346">
            <w:pPr>
              <w:spacing w:after="0" w:line="240" w:lineRule="auto"/>
              <w:jc w:val="both"/>
              <w:rPr>
                <w:rFonts w:ascii="Arial" w:hAnsi="Arial" w:cs="Arial"/>
              </w:rPr>
            </w:pPr>
          </w:p>
          <w:p w14:paraId="211E9004" w14:textId="77777777" w:rsidR="007C2346" w:rsidRDefault="007C2346" w:rsidP="007C2346">
            <w:pPr>
              <w:spacing w:after="0" w:line="240" w:lineRule="auto"/>
              <w:jc w:val="both"/>
              <w:rPr>
                <w:rFonts w:ascii="Arial" w:hAnsi="Arial" w:cs="Arial"/>
                <w:b/>
              </w:rPr>
            </w:pPr>
            <w:r w:rsidRPr="009B673E">
              <w:rPr>
                <w:rFonts w:ascii="Arial" w:hAnsi="Arial" w:cs="Arial"/>
                <w:b/>
              </w:rPr>
              <w:t>LE MÈTRE CARRE :</w:t>
            </w:r>
          </w:p>
          <w:p w14:paraId="50C9198D" w14:textId="755234FD" w:rsidR="007C2346" w:rsidRPr="009B673E" w:rsidRDefault="007C2346" w:rsidP="007C2346">
            <w:pPr>
              <w:spacing w:after="0" w:line="240" w:lineRule="auto"/>
              <w:jc w:val="both"/>
              <w:rPr>
                <w:rFonts w:ascii="Arial" w:hAnsi="Arial" w:cs="Arial"/>
                <w:b/>
                <w:u w:val="single"/>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4DE629C3"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4C598ABD" w14:textId="77777777" w:rsidTr="006324FD">
        <w:trPr>
          <w:trHeight w:val="340"/>
          <w:jc w:val="center"/>
        </w:trPr>
        <w:tc>
          <w:tcPr>
            <w:tcW w:w="970" w:type="dxa"/>
            <w:tcBorders>
              <w:top w:val="single" w:sz="4" w:space="0" w:color="000000"/>
              <w:left w:val="single" w:sz="4" w:space="0" w:color="000000"/>
            </w:tcBorders>
            <w:shd w:val="clear" w:color="auto" w:fill="auto"/>
          </w:tcPr>
          <w:p w14:paraId="1EB8CD5B" w14:textId="515C5BA9" w:rsidR="007C2346" w:rsidRPr="00423E70" w:rsidRDefault="007C2346" w:rsidP="007C2346">
            <w:pPr>
              <w:snapToGrid w:val="0"/>
              <w:spacing w:after="0" w:line="240" w:lineRule="auto"/>
              <w:jc w:val="center"/>
              <w:rPr>
                <w:rFonts w:ascii="Arial" w:hAnsi="Arial" w:cs="Arial"/>
                <w:b/>
                <w:u w:val="single"/>
              </w:rPr>
            </w:pPr>
            <w:r w:rsidRPr="00423E70">
              <w:rPr>
                <w:rFonts w:ascii="Arial" w:hAnsi="Arial" w:cs="Arial"/>
                <w:b/>
              </w:rPr>
              <w:t>2</w:t>
            </w:r>
            <w:r>
              <w:rPr>
                <w:rFonts w:ascii="Arial" w:hAnsi="Arial" w:cs="Arial"/>
                <w:b/>
              </w:rPr>
              <w:t>10</w:t>
            </w:r>
          </w:p>
        </w:tc>
        <w:tc>
          <w:tcPr>
            <w:tcW w:w="7690" w:type="dxa"/>
            <w:tcBorders>
              <w:top w:val="single" w:sz="4" w:space="0" w:color="000000"/>
              <w:left w:val="single" w:sz="4" w:space="0" w:color="000000"/>
            </w:tcBorders>
            <w:shd w:val="clear" w:color="auto" w:fill="auto"/>
            <w:vAlign w:val="center"/>
          </w:tcPr>
          <w:p w14:paraId="64668010" w14:textId="37026CB0" w:rsidR="007C2346" w:rsidRDefault="007C2346" w:rsidP="007C2346">
            <w:pPr>
              <w:spacing w:after="0" w:line="240" w:lineRule="auto"/>
              <w:rPr>
                <w:rFonts w:ascii="Arial" w:hAnsi="Arial" w:cs="Arial"/>
                <w:b/>
                <w:u w:val="single"/>
              </w:rPr>
            </w:pPr>
            <w:r w:rsidRPr="004E06B1">
              <w:rPr>
                <w:rFonts w:ascii="Arial" w:hAnsi="Arial" w:cs="Arial"/>
                <w:b/>
                <w:u w:val="single"/>
              </w:rPr>
              <w:t>Démolition de chaussées, yc évacuation</w:t>
            </w:r>
          </w:p>
          <w:p w14:paraId="41486617" w14:textId="77777777" w:rsidR="007C2346" w:rsidRPr="00423E70" w:rsidRDefault="007C2346" w:rsidP="007C2346">
            <w:pPr>
              <w:spacing w:after="0" w:line="240" w:lineRule="auto"/>
              <w:rPr>
                <w:rFonts w:ascii="Arial" w:hAnsi="Arial" w:cs="Arial"/>
                <w:b/>
                <w:u w:val="single"/>
              </w:rPr>
            </w:pPr>
          </w:p>
          <w:p w14:paraId="1A31DBC3" w14:textId="38AC3F2C" w:rsidR="007C2346" w:rsidRDefault="007C2346" w:rsidP="007C2346">
            <w:pPr>
              <w:spacing w:after="0" w:line="240" w:lineRule="auto"/>
              <w:jc w:val="both"/>
              <w:rPr>
                <w:rFonts w:ascii="Arial" w:hAnsi="Arial" w:cs="Arial"/>
              </w:rPr>
            </w:pPr>
            <w:r w:rsidRPr="00EB3E3A">
              <w:rPr>
                <w:rFonts w:ascii="Arial" w:hAnsi="Arial" w:cs="Arial"/>
              </w:rPr>
              <w:t>Ce prix rémunère</w:t>
            </w:r>
            <w:r w:rsidR="004C5768">
              <w:rPr>
                <w:rFonts w:ascii="Arial" w:hAnsi="Arial" w:cs="Arial"/>
              </w:rPr>
              <w:t>,</w:t>
            </w:r>
            <w:r w:rsidRPr="00EB3E3A">
              <w:rPr>
                <w:rFonts w:ascii="Arial" w:hAnsi="Arial" w:cs="Arial"/>
              </w:rPr>
              <w:t xml:space="preserve"> au mètre carré, sur une épaisseur </w:t>
            </w:r>
            <w:r w:rsidRPr="004E06B1">
              <w:rPr>
                <w:rFonts w:ascii="Arial" w:hAnsi="Arial" w:cs="Arial"/>
              </w:rPr>
              <w:t xml:space="preserve">forfaitaire de </w:t>
            </w:r>
            <w:r>
              <w:rPr>
                <w:rFonts w:ascii="Arial" w:hAnsi="Arial" w:cs="Arial"/>
              </w:rPr>
              <w:t>5</w:t>
            </w:r>
            <w:r w:rsidRPr="004E06B1">
              <w:rPr>
                <w:rFonts w:ascii="Arial" w:hAnsi="Arial" w:cs="Arial"/>
              </w:rPr>
              <w:t>0 cm la démolition de l’ensemble de la structure de chaussée et sa couche de roulement, y compris marquage et découpage, quels que soient les matériaux constituant le corps de chaussée (béton ou enrobé), quels que soient les moyens mis en œuvre et les quantités à démolir.</w:t>
            </w:r>
          </w:p>
          <w:p w14:paraId="6F170247" w14:textId="77777777" w:rsidR="004C5768" w:rsidRPr="00EB3E3A" w:rsidRDefault="004C5768" w:rsidP="007C2346">
            <w:pPr>
              <w:spacing w:after="0" w:line="240" w:lineRule="auto"/>
              <w:jc w:val="both"/>
              <w:rPr>
                <w:rFonts w:ascii="Arial" w:hAnsi="Arial" w:cs="Arial"/>
              </w:rPr>
            </w:pPr>
          </w:p>
          <w:p w14:paraId="51F7AD98" w14:textId="4F4A90E9" w:rsidR="007C2346" w:rsidRDefault="007C2346" w:rsidP="007C2346">
            <w:pPr>
              <w:spacing w:after="0" w:line="240" w:lineRule="auto"/>
              <w:jc w:val="both"/>
              <w:rPr>
                <w:rFonts w:ascii="Arial" w:hAnsi="Arial" w:cs="Arial"/>
              </w:rPr>
            </w:pPr>
            <w:r w:rsidRPr="00EB3E3A">
              <w:rPr>
                <w:rFonts w:ascii="Arial" w:hAnsi="Arial" w:cs="Arial"/>
              </w:rPr>
              <w:t xml:space="preserve">Il comprend notamment </w:t>
            </w:r>
            <w:r w:rsidRPr="004E06B1">
              <w:rPr>
                <w:rFonts w:ascii="Arial" w:hAnsi="Arial" w:cs="Arial"/>
              </w:rPr>
              <w:t>l’évacuation des produits</w:t>
            </w:r>
            <w:r>
              <w:rPr>
                <w:rFonts w:ascii="Arial" w:hAnsi="Arial" w:cs="Arial"/>
              </w:rPr>
              <w:t>, y compris frais de décharge,</w:t>
            </w:r>
            <w:r w:rsidRPr="004E06B1">
              <w:rPr>
                <w:rFonts w:ascii="Arial" w:hAnsi="Arial" w:cs="Arial"/>
              </w:rPr>
              <w:t xml:space="preserve"> conformément aux dispositions du SOSED fourni par le titulaire.</w:t>
            </w:r>
          </w:p>
          <w:p w14:paraId="45963E44" w14:textId="77777777" w:rsidR="007C2346" w:rsidRPr="004E06B1" w:rsidRDefault="007C2346" w:rsidP="007C2346">
            <w:pPr>
              <w:spacing w:after="0" w:line="240" w:lineRule="auto"/>
              <w:jc w:val="both"/>
              <w:rPr>
                <w:rFonts w:ascii="Arial" w:hAnsi="Arial" w:cs="Arial"/>
              </w:rPr>
            </w:pPr>
          </w:p>
          <w:p w14:paraId="32AAEEDB" w14:textId="6C833F15" w:rsidR="007C2346" w:rsidRPr="00423E70" w:rsidRDefault="007C2346" w:rsidP="007C2346">
            <w:pPr>
              <w:spacing w:after="0" w:line="240" w:lineRule="auto"/>
              <w:jc w:val="both"/>
              <w:rPr>
                <w:rFonts w:ascii="Arial" w:hAnsi="Arial" w:cs="Arial"/>
                <w:b/>
                <w:u w:val="single"/>
              </w:rPr>
            </w:pPr>
            <w:r w:rsidRPr="009B673E">
              <w:rPr>
                <w:rFonts w:ascii="Arial" w:hAnsi="Arial" w:cs="Arial"/>
                <w:b/>
              </w:rPr>
              <w:t>LE MÈTRE CARRE :</w:t>
            </w:r>
          </w:p>
        </w:tc>
        <w:tc>
          <w:tcPr>
            <w:tcW w:w="1972" w:type="dxa"/>
            <w:tcBorders>
              <w:top w:val="single" w:sz="4" w:space="0" w:color="000000"/>
              <w:left w:val="single" w:sz="4" w:space="0" w:color="000000"/>
              <w:right w:val="single" w:sz="4" w:space="0" w:color="auto"/>
            </w:tcBorders>
            <w:shd w:val="clear" w:color="auto" w:fill="auto"/>
          </w:tcPr>
          <w:p w14:paraId="629A1662"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71F341BF" w14:textId="77777777" w:rsidTr="006324FD">
        <w:trPr>
          <w:trHeight w:val="340"/>
          <w:jc w:val="center"/>
        </w:trPr>
        <w:tc>
          <w:tcPr>
            <w:tcW w:w="970" w:type="dxa"/>
            <w:tcBorders>
              <w:left w:val="single" w:sz="4" w:space="0" w:color="000000"/>
              <w:bottom w:val="single" w:sz="4" w:space="0" w:color="000000"/>
            </w:tcBorders>
            <w:shd w:val="clear" w:color="auto" w:fill="auto"/>
          </w:tcPr>
          <w:p w14:paraId="41891017" w14:textId="77777777" w:rsidR="007C2346" w:rsidRPr="00423E70" w:rsidRDefault="007C2346" w:rsidP="007C2346">
            <w:pPr>
              <w:snapToGrid w:val="0"/>
              <w:spacing w:after="0" w:line="240" w:lineRule="auto"/>
              <w:jc w:val="center"/>
              <w:rPr>
                <w:rFonts w:ascii="Arial" w:hAnsi="Arial" w:cs="Arial"/>
                <w:b/>
                <w:u w:val="single"/>
              </w:rPr>
            </w:pPr>
          </w:p>
        </w:tc>
        <w:tc>
          <w:tcPr>
            <w:tcW w:w="7690" w:type="dxa"/>
            <w:tcBorders>
              <w:left w:val="single" w:sz="4" w:space="0" w:color="000000"/>
              <w:bottom w:val="single" w:sz="4" w:space="0" w:color="000000"/>
            </w:tcBorders>
            <w:shd w:val="clear" w:color="auto" w:fill="auto"/>
          </w:tcPr>
          <w:p w14:paraId="423B0C03" w14:textId="77777777" w:rsidR="007C2346" w:rsidRPr="00423E70" w:rsidRDefault="007C2346" w:rsidP="007C2346">
            <w:pPr>
              <w:spacing w:after="0" w:line="240" w:lineRule="auto"/>
              <w:jc w:val="both"/>
              <w:rPr>
                <w:rFonts w:ascii="Arial" w:hAnsi="Arial" w:cs="Arial"/>
              </w:rPr>
            </w:pPr>
          </w:p>
        </w:tc>
        <w:tc>
          <w:tcPr>
            <w:tcW w:w="1972" w:type="dxa"/>
            <w:tcBorders>
              <w:left w:val="single" w:sz="4" w:space="0" w:color="000000"/>
              <w:bottom w:val="single" w:sz="4" w:space="0" w:color="000000"/>
              <w:right w:val="single" w:sz="4" w:space="0" w:color="auto"/>
            </w:tcBorders>
            <w:shd w:val="clear" w:color="auto" w:fill="auto"/>
          </w:tcPr>
          <w:p w14:paraId="6E4897C5" w14:textId="77777777" w:rsidR="007C2346" w:rsidRPr="00423E70" w:rsidRDefault="007C2346" w:rsidP="007C2346">
            <w:pPr>
              <w:snapToGrid w:val="0"/>
              <w:spacing w:after="0" w:line="240" w:lineRule="auto"/>
              <w:jc w:val="center"/>
              <w:rPr>
                <w:rFonts w:ascii="Arial" w:hAnsi="Arial" w:cs="Arial"/>
              </w:rPr>
            </w:pPr>
          </w:p>
        </w:tc>
      </w:tr>
      <w:tr w:rsidR="007C2346" w:rsidRPr="00423E70" w14:paraId="0F350ADE" w14:textId="77777777" w:rsidTr="004675CF">
        <w:trPr>
          <w:trHeight w:val="50"/>
          <w:jc w:val="center"/>
        </w:trPr>
        <w:tc>
          <w:tcPr>
            <w:tcW w:w="970" w:type="dxa"/>
            <w:tcBorders>
              <w:top w:val="single" w:sz="4" w:space="0" w:color="000000"/>
              <w:left w:val="single" w:sz="4" w:space="0" w:color="000000"/>
            </w:tcBorders>
            <w:shd w:val="clear" w:color="auto" w:fill="auto"/>
          </w:tcPr>
          <w:p w14:paraId="0E58B1FC" w14:textId="20AC9202" w:rsidR="007C2346" w:rsidRPr="00423E70" w:rsidRDefault="007C2346" w:rsidP="007C2346">
            <w:pPr>
              <w:snapToGrid w:val="0"/>
              <w:spacing w:after="0" w:line="240" w:lineRule="auto"/>
              <w:jc w:val="center"/>
              <w:rPr>
                <w:rFonts w:ascii="Arial" w:hAnsi="Arial" w:cs="Arial"/>
                <w:b/>
                <w:u w:val="single"/>
              </w:rPr>
            </w:pPr>
            <w:r>
              <w:rPr>
                <w:rFonts w:ascii="Arial" w:hAnsi="Arial" w:cs="Arial"/>
                <w:b/>
              </w:rPr>
              <w:t>211</w:t>
            </w:r>
          </w:p>
        </w:tc>
        <w:tc>
          <w:tcPr>
            <w:tcW w:w="7690" w:type="dxa"/>
            <w:tcBorders>
              <w:top w:val="single" w:sz="4" w:space="0" w:color="000000"/>
              <w:left w:val="single" w:sz="4" w:space="0" w:color="000000"/>
            </w:tcBorders>
            <w:shd w:val="clear" w:color="auto" w:fill="auto"/>
          </w:tcPr>
          <w:p w14:paraId="7BB0C944" w14:textId="77777777" w:rsidR="007C2346" w:rsidRPr="00423E70" w:rsidRDefault="007C2346" w:rsidP="007C2346">
            <w:pPr>
              <w:spacing w:after="0" w:line="240" w:lineRule="auto"/>
              <w:jc w:val="both"/>
              <w:rPr>
                <w:rFonts w:ascii="Arial" w:hAnsi="Arial" w:cs="Arial"/>
                <w:b/>
                <w:u w:val="single"/>
              </w:rPr>
            </w:pPr>
            <w:r w:rsidRPr="00423E70">
              <w:rPr>
                <w:rFonts w:ascii="Arial" w:hAnsi="Arial" w:cs="Arial"/>
                <w:b/>
                <w:u w:val="single"/>
              </w:rPr>
              <w:t xml:space="preserve">Déconnexion, dépose et </w:t>
            </w:r>
            <w:r>
              <w:rPr>
                <w:rFonts w:ascii="Arial" w:hAnsi="Arial" w:cs="Arial"/>
                <w:b/>
                <w:u w:val="single"/>
              </w:rPr>
              <w:t>mise</w:t>
            </w:r>
            <w:r w:rsidRPr="00423E70">
              <w:rPr>
                <w:rFonts w:ascii="Arial" w:hAnsi="Arial" w:cs="Arial"/>
                <w:b/>
                <w:u w:val="single"/>
              </w:rPr>
              <w:t xml:space="preserve"> </w:t>
            </w:r>
            <w:r>
              <w:rPr>
                <w:rFonts w:ascii="Arial" w:hAnsi="Arial" w:cs="Arial"/>
                <w:b/>
                <w:u w:val="single"/>
              </w:rPr>
              <w:t xml:space="preserve">en stock </w:t>
            </w:r>
            <w:r w:rsidRPr="00423E70">
              <w:rPr>
                <w:rFonts w:ascii="Arial" w:hAnsi="Arial" w:cs="Arial"/>
                <w:b/>
                <w:u w:val="single"/>
              </w:rPr>
              <w:t>des candélabres existants</w:t>
            </w:r>
          </w:p>
          <w:p w14:paraId="482622CC" w14:textId="77777777" w:rsidR="007C2346" w:rsidRPr="00423E70" w:rsidRDefault="007C2346" w:rsidP="007C2346">
            <w:pPr>
              <w:spacing w:after="0" w:line="240" w:lineRule="auto"/>
              <w:jc w:val="both"/>
              <w:rPr>
                <w:rFonts w:ascii="Arial" w:hAnsi="Arial" w:cs="Arial"/>
              </w:rPr>
            </w:pPr>
          </w:p>
          <w:p w14:paraId="7A11D7EE" w14:textId="3D8EC430" w:rsidR="007C2346" w:rsidRDefault="007C2346" w:rsidP="007C2346">
            <w:pPr>
              <w:spacing w:after="0" w:line="240" w:lineRule="auto"/>
              <w:jc w:val="both"/>
              <w:rPr>
                <w:rFonts w:ascii="Arial" w:hAnsi="Arial" w:cs="Arial"/>
              </w:rPr>
            </w:pPr>
            <w:r w:rsidRPr="00423E70">
              <w:rPr>
                <w:rFonts w:ascii="Arial" w:hAnsi="Arial" w:cs="Arial"/>
              </w:rPr>
              <w:t>Ce prix rémunère, à l'unité, la dépose d’un candélabre existant quel qu’en soit le type, y compris accessoires (câbles, boîtes, transfo)</w:t>
            </w:r>
            <w:r>
              <w:rPr>
                <w:sz w:val="20"/>
                <w:szCs w:val="20"/>
              </w:rPr>
              <w:t xml:space="preserve"> </w:t>
            </w:r>
            <w:r w:rsidRPr="00821E9B">
              <w:rPr>
                <w:rFonts w:ascii="Arial" w:hAnsi="Arial" w:cs="Arial"/>
              </w:rPr>
              <w:t>et son stockage</w:t>
            </w:r>
            <w:r w:rsidRPr="00423E70">
              <w:rPr>
                <w:rFonts w:ascii="Arial" w:hAnsi="Arial" w:cs="Arial"/>
              </w:rPr>
              <w:t>.</w:t>
            </w:r>
          </w:p>
          <w:p w14:paraId="4AFC8FC0" w14:textId="77777777" w:rsidR="007C2346" w:rsidRPr="00423E70" w:rsidRDefault="007C2346" w:rsidP="007C2346">
            <w:pPr>
              <w:spacing w:after="0" w:line="240" w:lineRule="auto"/>
              <w:jc w:val="both"/>
              <w:rPr>
                <w:rFonts w:ascii="Arial" w:hAnsi="Arial" w:cs="Arial"/>
              </w:rPr>
            </w:pPr>
          </w:p>
          <w:p w14:paraId="1995ADEA" w14:textId="77777777" w:rsidR="007C2346" w:rsidRPr="00423E70" w:rsidRDefault="007C2346" w:rsidP="007C2346">
            <w:pPr>
              <w:spacing w:after="0" w:line="240" w:lineRule="auto"/>
              <w:jc w:val="both"/>
              <w:rPr>
                <w:rFonts w:ascii="Arial" w:hAnsi="Arial" w:cs="Arial"/>
              </w:rPr>
            </w:pPr>
            <w:r w:rsidRPr="00423E70">
              <w:rPr>
                <w:rFonts w:ascii="Arial" w:hAnsi="Arial" w:cs="Arial"/>
              </w:rPr>
              <w:t>Il comprend notamment :</w:t>
            </w:r>
          </w:p>
          <w:p w14:paraId="40C39780" w14:textId="543CC02E" w:rsidR="007C2346" w:rsidRPr="00821E9B" w:rsidRDefault="007C2346" w:rsidP="007C2346">
            <w:pPr>
              <w:pStyle w:val="Paragraphedeliste"/>
              <w:numPr>
                <w:ilvl w:val="0"/>
                <w:numId w:val="11"/>
              </w:numPr>
              <w:spacing w:after="0" w:line="240" w:lineRule="auto"/>
              <w:jc w:val="both"/>
              <w:rPr>
                <w:rFonts w:ascii="Arial" w:hAnsi="Arial" w:cs="Arial"/>
              </w:rPr>
            </w:pPr>
            <w:r w:rsidRPr="00821E9B">
              <w:rPr>
                <w:rFonts w:ascii="Arial" w:hAnsi="Arial" w:cs="Arial"/>
              </w:rPr>
              <w:t>L’aménagement d’une aire de stockage</w:t>
            </w:r>
            <w:r>
              <w:rPr>
                <w:rFonts w:ascii="Arial" w:hAnsi="Arial" w:cs="Arial"/>
              </w:rPr>
              <w:t>,</w:t>
            </w:r>
            <w:r w:rsidRPr="00821E9B">
              <w:rPr>
                <w:rFonts w:ascii="Arial" w:hAnsi="Arial" w:cs="Arial"/>
              </w:rPr>
              <w:t xml:space="preserve"> </w:t>
            </w:r>
          </w:p>
          <w:p w14:paraId="1E3DA594" w14:textId="77777777" w:rsidR="007C2346" w:rsidRPr="00EB3E3A" w:rsidRDefault="007C2346" w:rsidP="007C2346">
            <w:pPr>
              <w:pStyle w:val="Paragraphedeliste"/>
              <w:numPr>
                <w:ilvl w:val="0"/>
                <w:numId w:val="11"/>
              </w:numPr>
              <w:spacing w:after="0" w:line="240" w:lineRule="auto"/>
              <w:jc w:val="both"/>
              <w:rPr>
                <w:rFonts w:ascii="Arial" w:hAnsi="Arial" w:cs="Arial"/>
              </w:rPr>
            </w:pPr>
            <w:r w:rsidRPr="004E06B1">
              <w:rPr>
                <w:rFonts w:ascii="Arial" w:hAnsi="Arial" w:cs="Arial"/>
              </w:rPr>
              <w:t xml:space="preserve">La mise en sécurité électrique et </w:t>
            </w:r>
            <w:r>
              <w:rPr>
                <w:rFonts w:ascii="Arial" w:hAnsi="Arial" w:cs="Arial"/>
              </w:rPr>
              <w:t>l</w:t>
            </w:r>
            <w:r w:rsidRPr="00EB3E3A">
              <w:rPr>
                <w:rFonts w:ascii="Arial" w:hAnsi="Arial" w:cs="Arial"/>
              </w:rPr>
              <w:t>a déconnexion du réseau d’alimentation,</w:t>
            </w:r>
          </w:p>
          <w:p w14:paraId="3E05E1C1" w14:textId="77777777" w:rsidR="007C2346" w:rsidRPr="00EB3E3A" w:rsidRDefault="007C2346" w:rsidP="007C2346">
            <w:pPr>
              <w:pStyle w:val="Paragraphedeliste"/>
              <w:numPr>
                <w:ilvl w:val="0"/>
                <w:numId w:val="11"/>
              </w:numPr>
              <w:spacing w:after="0" w:line="240" w:lineRule="auto"/>
              <w:jc w:val="both"/>
              <w:rPr>
                <w:rFonts w:ascii="Arial" w:hAnsi="Arial" w:cs="Arial"/>
              </w:rPr>
            </w:pPr>
            <w:r w:rsidRPr="004E06B1">
              <w:rPr>
                <w:rFonts w:ascii="Arial" w:hAnsi="Arial" w:cs="Arial"/>
              </w:rPr>
              <w:t>L’amenée et le repli des engins spécifiques de levage,</w:t>
            </w:r>
          </w:p>
          <w:p w14:paraId="02B26B6E" w14:textId="77777777" w:rsidR="007C2346" w:rsidRPr="00EB3E3A" w:rsidRDefault="007C2346" w:rsidP="007C2346">
            <w:pPr>
              <w:pStyle w:val="Paragraphedeliste"/>
              <w:numPr>
                <w:ilvl w:val="0"/>
                <w:numId w:val="11"/>
              </w:numPr>
              <w:spacing w:after="0" w:line="240" w:lineRule="auto"/>
              <w:jc w:val="both"/>
              <w:rPr>
                <w:rFonts w:ascii="Arial" w:hAnsi="Arial" w:cs="Arial"/>
              </w:rPr>
            </w:pPr>
            <w:r w:rsidRPr="004E06B1">
              <w:rPr>
                <w:rFonts w:ascii="Arial" w:hAnsi="Arial" w:cs="Arial"/>
              </w:rPr>
              <w:t>Toutes les sujétions pour travail à proximité des voies en circulation et des propriétés riveraines,</w:t>
            </w:r>
          </w:p>
          <w:p w14:paraId="11D004ED" w14:textId="77777777"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La dépose de l’ensemble candélabre/lanterne,</w:t>
            </w:r>
          </w:p>
          <w:p w14:paraId="7459A0C8" w14:textId="776E1452"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La dépose du massif</w:t>
            </w:r>
            <w:r>
              <w:rPr>
                <w:rFonts w:ascii="Arial" w:hAnsi="Arial" w:cs="Arial"/>
              </w:rPr>
              <w:t xml:space="preserve"> </w:t>
            </w:r>
            <w:r w:rsidRPr="00821E9B">
              <w:rPr>
                <w:rFonts w:ascii="Arial" w:hAnsi="Arial" w:cs="Arial"/>
              </w:rPr>
              <w:t>et l’évacuation des gravats en décharge quelle que soit la filière,</w:t>
            </w:r>
            <w:r w:rsidRPr="00EB3E3A">
              <w:rPr>
                <w:rFonts w:ascii="Arial" w:hAnsi="Arial" w:cs="Arial"/>
              </w:rPr>
              <w:t>,</w:t>
            </w:r>
          </w:p>
          <w:p w14:paraId="2D7A21B4" w14:textId="77777777"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Le chargement, le transport et le rangement au dépôt du Maître d'Ouvrage du matériel récupérable,</w:t>
            </w:r>
          </w:p>
          <w:p w14:paraId="416BB269" w14:textId="77777777"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La dépose de tous les câbles d’alimentation de l’éclairage public existant, HT et BT ainsi que les transformateurs,</w:t>
            </w:r>
          </w:p>
          <w:p w14:paraId="1BF2B40E" w14:textId="77777777" w:rsidR="007C2346" w:rsidRPr="00423E70" w:rsidRDefault="007C2346" w:rsidP="007C2346">
            <w:pPr>
              <w:pStyle w:val="Paragraphedeliste"/>
              <w:spacing w:after="0" w:line="240" w:lineRule="auto"/>
              <w:jc w:val="both"/>
              <w:rPr>
                <w:rFonts w:ascii="Arial" w:hAnsi="Arial" w:cs="Arial"/>
              </w:rPr>
            </w:pPr>
          </w:p>
        </w:tc>
        <w:tc>
          <w:tcPr>
            <w:tcW w:w="1972" w:type="dxa"/>
            <w:tcBorders>
              <w:top w:val="single" w:sz="4" w:space="0" w:color="000000"/>
              <w:left w:val="single" w:sz="4" w:space="0" w:color="000000"/>
              <w:right w:val="single" w:sz="4" w:space="0" w:color="auto"/>
            </w:tcBorders>
            <w:shd w:val="clear" w:color="auto" w:fill="auto"/>
          </w:tcPr>
          <w:p w14:paraId="48F23701"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686F1FCD" w14:textId="77777777" w:rsidTr="004675CF">
        <w:trPr>
          <w:trHeight w:val="340"/>
          <w:jc w:val="center"/>
        </w:trPr>
        <w:tc>
          <w:tcPr>
            <w:tcW w:w="970" w:type="dxa"/>
            <w:tcBorders>
              <w:left w:val="single" w:sz="4" w:space="0" w:color="000000"/>
              <w:bottom w:val="single" w:sz="4" w:space="0" w:color="000000"/>
            </w:tcBorders>
            <w:shd w:val="clear" w:color="auto" w:fill="auto"/>
          </w:tcPr>
          <w:p w14:paraId="00EE908A" w14:textId="77777777" w:rsidR="007C2346" w:rsidRPr="00423E70" w:rsidRDefault="007C2346" w:rsidP="007C2346">
            <w:pPr>
              <w:spacing w:after="0" w:line="240" w:lineRule="auto"/>
              <w:jc w:val="center"/>
              <w:rPr>
                <w:rFonts w:ascii="Arial" w:hAnsi="Arial" w:cs="Arial"/>
              </w:rPr>
            </w:pPr>
          </w:p>
        </w:tc>
        <w:tc>
          <w:tcPr>
            <w:tcW w:w="7690" w:type="dxa"/>
            <w:tcBorders>
              <w:left w:val="single" w:sz="4" w:space="0" w:color="000000"/>
              <w:bottom w:val="single" w:sz="4" w:space="0" w:color="000000"/>
            </w:tcBorders>
            <w:shd w:val="clear" w:color="auto" w:fill="auto"/>
          </w:tcPr>
          <w:p w14:paraId="5B2B9FD9" w14:textId="77777777" w:rsidR="007C2346" w:rsidRPr="009B673E" w:rsidRDefault="007C2346" w:rsidP="007C2346">
            <w:pPr>
              <w:spacing w:after="0" w:line="240" w:lineRule="auto"/>
              <w:jc w:val="both"/>
              <w:rPr>
                <w:rFonts w:ascii="Arial" w:hAnsi="Arial" w:cs="Arial"/>
                <w:b/>
              </w:rPr>
            </w:pPr>
            <w:r w:rsidRPr="009B673E">
              <w:rPr>
                <w:rFonts w:ascii="Arial" w:hAnsi="Arial" w:cs="Arial"/>
                <w:b/>
              </w:rPr>
              <w:t>L’UNITÉ :</w:t>
            </w:r>
          </w:p>
          <w:p w14:paraId="33A03DFF" w14:textId="77777777" w:rsidR="007C2346" w:rsidRPr="00423E70" w:rsidRDefault="007C2346" w:rsidP="007C2346">
            <w:pPr>
              <w:spacing w:after="0" w:line="240" w:lineRule="auto"/>
              <w:jc w:val="both"/>
              <w:rPr>
                <w:rFonts w:ascii="Arial" w:hAnsi="Arial" w:cs="Arial"/>
              </w:rPr>
            </w:pPr>
          </w:p>
        </w:tc>
        <w:tc>
          <w:tcPr>
            <w:tcW w:w="1972" w:type="dxa"/>
            <w:tcBorders>
              <w:left w:val="single" w:sz="4" w:space="0" w:color="000000"/>
              <w:bottom w:val="single" w:sz="4" w:space="0" w:color="000000"/>
              <w:right w:val="single" w:sz="4" w:space="0" w:color="auto"/>
            </w:tcBorders>
            <w:shd w:val="clear" w:color="auto" w:fill="auto"/>
          </w:tcPr>
          <w:p w14:paraId="25772FBD" w14:textId="77777777" w:rsidR="007C2346" w:rsidRPr="00423E70" w:rsidRDefault="007C2346" w:rsidP="007C2346">
            <w:pPr>
              <w:snapToGrid w:val="0"/>
              <w:spacing w:after="0" w:line="240" w:lineRule="auto"/>
              <w:jc w:val="center"/>
              <w:rPr>
                <w:rFonts w:ascii="Arial" w:hAnsi="Arial" w:cs="Arial"/>
              </w:rPr>
            </w:pPr>
          </w:p>
        </w:tc>
      </w:tr>
      <w:tr w:rsidR="007C2346" w:rsidRPr="00423E70" w14:paraId="6A3678D3" w14:textId="77777777" w:rsidTr="00E53AF2">
        <w:trPr>
          <w:trHeight w:val="4908"/>
          <w:jc w:val="center"/>
        </w:trPr>
        <w:tc>
          <w:tcPr>
            <w:tcW w:w="970" w:type="dxa"/>
            <w:tcBorders>
              <w:left w:val="single" w:sz="4" w:space="0" w:color="000000"/>
              <w:bottom w:val="single" w:sz="4" w:space="0" w:color="000000"/>
            </w:tcBorders>
            <w:shd w:val="clear" w:color="auto" w:fill="auto"/>
          </w:tcPr>
          <w:p w14:paraId="7287EBDE" w14:textId="77777777" w:rsidR="007C2346" w:rsidRDefault="007C2346" w:rsidP="007C2346">
            <w:pPr>
              <w:snapToGrid w:val="0"/>
              <w:spacing w:after="0" w:line="240" w:lineRule="auto"/>
              <w:jc w:val="center"/>
              <w:rPr>
                <w:rFonts w:ascii="Arial" w:hAnsi="Arial" w:cs="Arial"/>
                <w:b/>
                <w:u w:val="single"/>
              </w:rPr>
            </w:pPr>
          </w:p>
          <w:p w14:paraId="24DE622E" w14:textId="229519C9" w:rsidR="00512434" w:rsidRPr="00423E70" w:rsidRDefault="00512434" w:rsidP="007C2346">
            <w:pPr>
              <w:snapToGrid w:val="0"/>
              <w:spacing w:after="0" w:line="240" w:lineRule="auto"/>
              <w:jc w:val="center"/>
              <w:rPr>
                <w:rFonts w:ascii="Arial" w:hAnsi="Arial" w:cs="Arial"/>
                <w:b/>
                <w:u w:val="single"/>
              </w:rPr>
            </w:pPr>
            <w:r>
              <w:rPr>
                <w:rFonts w:ascii="Arial" w:hAnsi="Arial" w:cs="Arial"/>
                <w:b/>
                <w:u w:val="single"/>
              </w:rPr>
              <w:t>212</w:t>
            </w:r>
          </w:p>
        </w:tc>
        <w:tc>
          <w:tcPr>
            <w:tcW w:w="7690" w:type="dxa"/>
            <w:tcBorders>
              <w:left w:val="single" w:sz="4" w:space="0" w:color="000000"/>
              <w:bottom w:val="single" w:sz="4" w:space="0" w:color="000000"/>
            </w:tcBorders>
            <w:shd w:val="clear" w:color="auto" w:fill="auto"/>
            <w:vAlign w:val="center"/>
          </w:tcPr>
          <w:p w14:paraId="2C327D4A" w14:textId="77777777" w:rsidR="007C2346" w:rsidRDefault="007C2346" w:rsidP="007C2346">
            <w:pPr>
              <w:spacing w:after="0" w:line="240" w:lineRule="auto"/>
              <w:jc w:val="both"/>
              <w:rPr>
                <w:rFonts w:ascii="Arial" w:hAnsi="Arial" w:cs="Arial"/>
              </w:rPr>
            </w:pPr>
          </w:p>
          <w:p w14:paraId="4B2E6B75" w14:textId="2AC082C1" w:rsidR="00512434" w:rsidRDefault="00512434" w:rsidP="007C2346">
            <w:pPr>
              <w:spacing w:after="0" w:line="240" w:lineRule="auto"/>
              <w:jc w:val="both"/>
              <w:rPr>
                <w:rFonts w:ascii="Arial" w:hAnsi="Arial" w:cs="Arial"/>
                <w:b/>
                <w:u w:val="single"/>
              </w:rPr>
            </w:pPr>
            <w:r w:rsidRPr="00423E70">
              <w:rPr>
                <w:rFonts w:ascii="Arial" w:hAnsi="Arial" w:cs="Arial"/>
                <w:b/>
                <w:u w:val="single"/>
              </w:rPr>
              <w:t>Démolition de regards et chambres existantes</w:t>
            </w:r>
            <w:r>
              <w:rPr>
                <w:rFonts w:ascii="Arial" w:hAnsi="Arial" w:cs="Arial"/>
                <w:b/>
                <w:u w:val="single"/>
              </w:rPr>
              <w:t xml:space="preserve"> yc évacuation</w:t>
            </w:r>
          </w:p>
          <w:p w14:paraId="44B04189" w14:textId="77777777" w:rsidR="00512434" w:rsidRDefault="00512434" w:rsidP="007C2346">
            <w:pPr>
              <w:spacing w:after="0" w:line="240" w:lineRule="auto"/>
              <w:jc w:val="both"/>
              <w:rPr>
                <w:rFonts w:ascii="Arial" w:hAnsi="Arial" w:cs="Arial"/>
              </w:rPr>
            </w:pPr>
          </w:p>
          <w:p w14:paraId="0269406D" w14:textId="19040B33" w:rsidR="007C2346" w:rsidRPr="00423E70" w:rsidRDefault="007C2346" w:rsidP="007C2346">
            <w:pPr>
              <w:spacing w:after="0" w:line="240" w:lineRule="auto"/>
              <w:jc w:val="both"/>
              <w:rPr>
                <w:rFonts w:ascii="Arial" w:hAnsi="Arial" w:cs="Arial"/>
              </w:rPr>
            </w:pPr>
            <w:r w:rsidRPr="00423E70">
              <w:rPr>
                <w:rFonts w:ascii="Arial" w:hAnsi="Arial" w:cs="Arial"/>
              </w:rPr>
              <w:t>Ce prix rémunère à l’unité, la démolition de chambres et de regards enterrées en maçonnerie jointoyées de toute nature ou en béton.</w:t>
            </w:r>
          </w:p>
          <w:p w14:paraId="1AD9548A" w14:textId="02C029CC" w:rsidR="007C2346" w:rsidRPr="00423E70" w:rsidRDefault="007C2346" w:rsidP="007C2346">
            <w:pPr>
              <w:spacing w:after="0" w:line="240" w:lineRule="auto"/>
              <w:jc w:val="both"/>
              <w:rPr>
                <w:rFonts w:ascii="Arial" w:hAnsi="Arial" w:cs="Arial"/>
              </w:rPr>
            </w:pPr>
            <w:r w:rsidRPr="00423E70">
              <w:rPr>
                <w:rFonts w:ascii="Arial" w:hAnsi="Arial" w:cs="Arial"/>
              </w:rPr>
              <w:t>Ce prix compren</w:t>
            </w:r>
            <w:r>
              <w:rPr>
                <w:rFonts w:ascii="Arial" w:hAnsi="Arial" w:cs="Arial"/>
              </w:rPr>
              <w:t>d</w:t>
            </w:r>
            <w:r w:rsidRPr="00423E70">
              <w:rPr>
                <w:rFonts w:ascii="Arial" w:hAnsi="Arial" w:cs="Arial"/>
              </w:rPr>
              <w:t xml:space="preserve"> notamment :</w:t>
            </w:r>
          </w:p>
          <w:p w14:paraId="1E8CFBCB" w14:textId="44C3754A" w:rsidR="007C2346" w:rsidRDefault="007C2346" w:rsidP="007C2346">
            <w:pPr>
              <w:pStyle w:val="Paragraphedeliste"/>
              <w:numPr>
                <w:ilvl w:val="0"/>
                <w:numId w:val="11"/>
              </w:numPr>
              <w:spacing w:after="0" w:line="240" w:lineRule="auto"/>
              <w:jc w:val="both"/>
              <w:rPr>
                <w:rFonts w:ascii="Arial" w:hAnsi="Arial" w:cs="Arial"/>
              </w:rPr>
            </w:pPr>
            <w:r w:rsidRPr="00423E70">
              <w:rPr>
                <w:rFonts w:ascii="Arial" w:hAnsi="Arial" w:cs="Arial"/>
              </w:rPr>
              <w:t>Le terrassement des fouilles nécessaires à la démolition, y compris blindage éventuel,</w:t>
            </w:r>
          </w:p>
          <w:p w14:paraId="439A42F5" w14:textId="6A601434"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Le comblement des fouilles</w:t>
            </w:r>
            <w:r>
              <w:rPr>
                <w:rFonts w:ascii="Arial" w:hAnsi="Arial" w:cs="Arial"/>
              </w:rPr>
              <w:t xml:space="preserve"> avec fourniture et mise en œuvre de matériaux.</w:t>
            </w:r>
          </w:p>
          <w:p w14:paraId="3839E84B" w14:textId="7E40FC30"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Toutes sujétions relatives aux précautions à prendre pour ne pas ébranler les parties conservées des ouvrages qui ne sont démolis que partiellement.</w:t>
            </w:r>
          </w:p>
          <w:p w14:paraId="2091501A" w14:textId="457CF03E" w:rsidR="007C2346" w:rsidRPr="00EB3E3A" w:rsidRDefault="007C2346" w:rsidP="007C2346">
            <w:pPr>
              <w:spacing w:after="0" w:line="240" w:lineRule="auto"/>
              <w:jc w:val="both"/>
              <w:rPr>
                <w:rFonts w:ascii="Arial" w:hAnsi="Arial" w:cs="Arial"/>
              </w:rPr>
            </w:pPr>
            <w:r w:rsidRPr="00EB3E3A">
              <w:rPr>
                <w:rFonts w:ascii="Arial" w:hAnsi="Arial" w:cs="Arial"/>
              </w:rPr>
              <w:t xml:space="preserve">Il comprend notamment </w:t>
            </w:r>
            <w:r w:rsidRPr="004E06B1">
              <w:rPr>
                <w:rFonts w:ascii="Arial" w:hAnsi="Arial" w:cs="Arial"/>
              </w:rPr>
              <w:t>l’évacuation des produits</w:t>
            </w:r>
            <w:r>
              <w:rPr>
                <w:rFonts w:ascii="Arial" w:hAnsi="Arial" w:cs="Arial"/>
              </w:rPr>
              <w:t>, y compris frais de décharge,</w:t>
            </w:r>
            <w:r w:rsidRPr="004E06B1">
              <w:rPr>
                <w:rFonts w:ascii="Arial" w:hAnsi="Arial" w:cs="Arial"/>
              </w:rPr>
              <w:t xml:space="preserve"> conformément aux dispositions du SOSED fourni par le titulaire.</w:t>
            </w:r>
          </w:p>
          <w:p w14:paraId="01BABA89" w14:textId="77777777" w:rsidR="007C2346" w:rsidRPr="00423E70" w:rsidRDefault="007C2346" w:rsidP="007C2346">
            <w:pPr>
              <w:spacing w:after="0" w:line="240" w:lineRule="auto"/>
              <w:jc w:val="both"/>
              <w:rPr>
                <w:rFonts w:ascii="Arial" w:hAnsi="Arial" w:cs="Arial"/>
              </w:rPr>
            </w:pPr>
          </w:p>
          <w:p w14:paraId="7392B903" w14:textId="77777777" w:rsidR="007C2346" w:rsidRPr="00423E70" w:rsidRDefault="007C2346" w:rsidP="007C2346">
            <w:pPr>
              <w:spacing w:after="0" w:line="240" w:lineRule="auto"/>
              <w:jc w:val="both"/>
              <w:rPr>
                <w:rFonts w:ascii="Arial" w:hAnsi="Arial" w:cs="Arial"/>
              </w:rPr>
            </w:pPr>
            <w:r w:rsidRPr="00423E70">
              <w:rPr>
                <w:rFonts w:ascii="Arial" w:hAnsi="Arial" w:cs="Arial"/>
              </w:rPr>
              <w:t>Seules seront rémunérées les démolitions reconnues nécessaires par le Maître d’œuvre et situées sur l’emprise théorique des ouvrages définitifs à construire définis au projet.</w:t>
            </w:r>
          </w:p>
          <w:p w14:paraId="5ED09E7A" w14:textId="77777777" w:rsidR="007C2346" w:rsidRPr="00423E70" w:rsidRDefault="007C2346" w:rsidP="007C2346">
            <w:pPr>
              <w:spacing w:after="0" w:line="240" w:lineRule="auto"/>
              <w:jc w:val="both"/>
              <w:rPr>
                <w:rFonts w:ascii="Arial" w:hAnsi="Arial" w:cs="Arial"/>
                <w:b/>
                <w:u w:val="single"/>
              </w:rPr>
            </w:pPr>
          </w:p>
          <w:p w14:paraId="55942FBD" w14:textId="77777777" w:rsidR="007C2346" w:rsidRDefault="007C2346" w:rsidP="007C2346">
            <w:pPr>
              <w:spacing w:after="0" w:line="240" w:lineRule="auto"/>
              <w:jc w:val="both"/>
              <w:rPr>
                <w:rFonts w:ascii="Arial" w:hAnsi="Arial" w:cs="Arial"/>
                <w:b/>
              </w:rPr>
            </w:pPr>
            <w:r w:rsidRPr="009B673E">
              <w:rPr>
                <w:rFonts w:ascii="Arial" w:hAnsi="Arial" w:cs="Arial"/>
                <w:b/>
              </w:rPr>
              <w:t>L’UNITÉ :</w:t>
            </w:r>
          </w:p>
          <w:p w14:paraId="045C9EF1" w14:textId="2DD8B864" w:rsidR="007C2346" w:rsidRPr="00423E70" w:rsidRDefault="007C2346" w:rsidP="007C2346">
            <w:pPr>
              <w:spacing w:after="0" w:line="240" w:lineRule="auto"/>
              <w:jc w:val="both"/>
              <w:rPr>
                <w:rFonts w:ascii="Arial" w:hAnsi="Arial" w:cs="Arial"/>
              </w:rPr>
            </w:pPr>
          </w:p>
        </w:tc>
        <w:tc>
          <w:tcPr>
            <w:tcW w:w="1972" w:type="dxa"/>
            <w:tcBorders>
              <w:left w:val="single" w:sz="4" w:space="0" w:color="000000"/>
              <w:bottom w:val="single" w:sz="4" w:space="0" w:color="000000"/>
              <w:right w:val="single" w:sz="4" w:space="0" w:color="auto"/>
            </w:tcBorders>
            <w:shd w:val="clear" w:color="auto" w:fill="auto"/>
          </w:tcPr>
          <w:p w14:paraId="704A3740"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5CBB2368" w14:textId="77777777" w:rsidTr="00821E9B">
        <w:trPr>
          <w:trHeight w:val="50"/>
          <w:jc w:val="center"/>
        </w:trPr>
        <w:tc>
          <w:tcPr>
            <w:tcW w:w="970" w:type="dxa"/>
            <w:tcBorders>
              <w:top w:val="single" w:sz="4" w:space="0" w:color="000000"/>
              <w:left w:val="single" w:sz="4" w:space="0" w:color="000000"/>
              <w:bottom w:val="single" w:sz="4" w:space="0" w:color="auto"/>
            </w:tcBorders>
            <w:shd w:val="clear" w:color="auto" w:fill="auto"/>
          </w:tcPr>
          <w:p w14:paraId="46C62A1E" w14:textId="4D9BB865" w:rsidR="007C2346" w:rsidRPr="00EB3E3A" w:rsidRDefault="007C2346" w:rsidP="007C2346">
            <w:pPr>
              <w:snapToGrid w:val="0"/>
              <w:spacing w:after="0" w:line="240" w:lineRule="auto"/>
              <w:jc w:val="center"/>
              <w:rPr>
                <w:rFonts w:ascii="Arial" w:hAnsi="Arial" w:cs="Arial"/>
                <w:b/>
                <w:u w:val="single"/>
              </w:rPr>
            </w:pPr>
            <w:r w:rsidRPr="00EB3E3A">
              <w:rPr>
                <w:rFonts w:ascii="Arial" w:hAnsi="Arial" w:cs="Arial"/>
                <w:b/>
              </w:rPr>
              <w:t>2</w:t>
            </w:r>
            <w:r>
              <w:rPr>
                <w:rFonts w:ascii="Arial" w:hAnsi="Arial" w:cs="Arial"/>
                <w:b/>
              </w:rPr>
              <w:t>13</w:t>
            </w:r>
          </w:p>
        </w:tc>
        <w:tc>
          <w:tcPr>
            <w:tcW w:w="7690" w:type="dxa"/>
            <w:tcBorders>
              <w:top w:val="single" w:sz="4" w:space="0" w:color="000000"/>
              <w:left w:val="single" w:sz="4" w:space="0" w:color="000000"/>
              <w:bottom w:val="single" w:sz="4" w:space="0" w:color="auto"/>
            </w:tcBorders>
            <w:shd w:val="clear" w:color="auto" w:fill="auto"/>
            <w:vAlign w:val="center"/>
          </w:tcPr>
          <w:p w14:paraId="485E0051" w14:textId="28A7DFBE" w:rsidR="007C2346" w:rsidRPr="00EB3E3A" w:rsidRDefault="007C2346" w:rsidP="007C2346">
            <w:pPr>
              <w:spacing w:after="0" w:line="240" w:lineRule="auto"/>
              <w:rPr>
                <w:rFonts w:ascii="Arial" w:hAnsi="Arial" w:cs="Arial"/>
                <w:b/>
                <w:u w:val="single"/>
              </w:rPr>
            </w:pPr>
            <w:r w:rsidRPr="00EB3E3A">
              <w:rPr>
                <w:rFonts w:ascii="Arial" w:hAnsi="Arial" w:cs="Arial"/>
                <w:b/>
                <w:u w:val="single"/>
              </w:rPr>
              <w:t>Dépose de canalisations existantes toutes natures yc évacuation</w:t>
            </w:r>
          </w:p>
          <w:p w14:paraId="285018EF" w14:textId="77777777" w:rsidR="007C2346" w:rsidRPr="00EB3E3A" w:rsidRDefault="007C2346" w:rsidP="007C2346">
            <w:pPr>
              <w:spacing w:after="0" w:line="240" w:lineRule="auto"/>
              <w:rPr>
                <w:rFonts w:ascii="Arial" w:hAnsi="Arial" w:cs="Arial"/>
                <w:b/>
                <w:u w:val="single"/>
              </w:rPr>
            </w:pPr>
          </w:p>
          <w:p w14:paraId="593EF95E" w14:textId="4D476F1E" w:rsidR="007C2346" w:rsidRPr="00EB3E3A" w:rsidRDefault="007C2346" w:rsidP="007C2346">
            <w:pPr>
              <w:spacing w:after="0" w:line="240" w:lineRule="auto"/>
              <w:jc w:val="both"/>
              <w:rPr>
                <w:rFonts w:ascii="Arial" w:hAnsi="Arial" w:cs="Arial"/>
              </w:rPr>
            </w:pPr>
            <w:r w:rsidRPr="00EB3E3A">
              <w:rPr>
                <w:rFonts w:ascii="Arial" w:hAnsi="Arial" w:cs="Arial"/>
              </w:rPr>
              <w:t>Ce prix rémunère au mètre, après obtention de toutes les autorisations auprès des concessionnaires, la démolition de canalisations concessionnaire de toute nature, de toute profondeur.</w:t>
            </w:r>
          </w:p>
          <w:p w14:paraId="5FF17219" w14:textId="77777777" w:rsidR="007C2346" w:rsidRPr="00EB3E3A" w:rsidRDefault="007C2346" w:rsidP="007C2346">
            <w:pPr>
              <w:spacing w:after="0" w:line="240" w:lineRule="auto"/>
              <w:jc w:val="both"/>
              <w:rPr>
                <w:rFonts w:ascii="Arial" w:hAnsi="Arial" w:cs="Arial"/>
              </w:rPr>
            </w:pPr>
            <w:r w:rsidRPr="00EB3E3A">
              <w:rPr>
                <w:rFonts w:ascii="Arial" w:hAnsi="Arial" w:cs="Arial"/>
              </w:rPr>
              <w:t>La rémunération s'applique :</w:t>
            </w:r>
          </w:p>
          <w:p w14:paraId="4CB318F3" w14:textId="0C791633" w:rsidR="007C2346"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Aux conduites eau (EU, EP et AEP), gaz en fonte ou acier,</w:t>
            </w:r>
          </w:p>
          <w:p w14:paraId="69EED9E0" w14:textId="77777777" w:rsidR="00785630" w:rsidRPr="00EB3E3A" w:rsidRDefault="00785630" w:rsidP="00821E9B">
            <w:pPr>
              <w:pStyle w:val="Paragraphedeliste"/>
              <w:spacing w:after="0" w:line="240" w:lineRule="auto"/>
              <w:jc w:val="both"/>
              <w:rPr>
                <w:rFonts w:ascii="Arial" w:hAnsi="Arial" w:cs="Arial"/>
              </w:rPr>
            </w:pPr>
          </w:p>
          <w:p w14:paraId="267BB007" w14:textId="11D75778" w:rsidR="007C2346" w:rsidRPr="00EB3E3A" w:rsidRDefault="007C2346" w:rsidP="007C2346">
            <w:pPr>
              <w:spacing w:after="0" w:line="240" w:lineRule="auto"/>
              <w:jc w:val="both"/>
              <w:rPr>
                <w:rFonts w:ascii="Arial" w:hAnsi="Arial" w:cs="Arial"/>
              </w:rPr>
            </w:pPr>
            <w:r w:rsidRPr="00EB3E3A">
              <w:rPr>
                <w:rFonts w:ascii="Arial" w:hAnsi="Arial" w:cs="Arial"/>
              </w:rPr>
              <w:t xml:space="preserve">Ils comprennent : </w:t>
            </w:r>
          </w:p>
          <w:p w14:paraId="721CC5D2" w14:textId="1548E048"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Les terrassements complémentaires,</w:t>
            </w:r>
          </w:p>
          <w:p w14:paraId="54DDFBDA" w14:textId="0376F74A"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La réalisation de l'ensemble des murs masque nécessaires,</w:t>
            </w:r>
          </w:p>
          <w:p w14:paraId="6313D00E" w14:textId="5E821312"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La démolition proprement dite de l'ouvrage y compris toutes sujétions,</w:t>
            </w:r>
          </w:p>
          <w:p w14:paraId="0A219E94" w14:textId="4343C2B7" w:rsidR="007C2346" w:rsidRPr="00EB3E3A" w:rsidRDefault="007C2346" w:rsidP="007C2346">
            <w:pPr>
              <w:pStyle w:val="Paragraphedeliste"/>
              <w:numPr>
                <w:ilvl w:val="0"/>
                <w:numId w:val="11"/>
              </w:numPr>
              <w:spacing w:after="0" w:line="240" w:lineRule="auto"/>
              <w:jc w:val="both"/>
              <w:rPr>
                <w:rFonts w:ascii="Arial" w:hAnsi="Arial" w:cs="Arial"/>
              </w:rPr>
            </w:pPr>
            <w:r w:rsidRPr="004E06B1">
              <w:rPr>
                <w:rFonts w:ascii="Arial" w:hAnsi="Arial" w:cs="Arial"/>
              </w:rPr>
              <w:t>L’évacuation des produits conformément aux dispositions du SOSED</w:t>
            </w:r>
            <w:r>
              <w:rPr>
                <w:rFonts w:ascii="Arial" w:hAnsi="Arial" w:cs="Arial"/>
              </w:rPr>
              <w:t>, yc frais de décharge,</w:t>
            </w:r>
            <w:r w:rsidRPr="004E06B1">
              <w:rPr>
                <w:rFonts w:ascii="Arial" w:hAnsi="Arial" w:cs="Arial"/>
              </w:rPr>
              <w:t xml:space="preserve"> fourni par le titulaire.</w:t>
            </w:r>
          </w:p>
          <w:p w14:paraId="5DE56E2A" w14:textId="41083454" w:rsidR="007C2346" w:rsidRPr="00EB3E3A"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 xml:space="preserve">Le remblaiement </w:t>
            </w:r>
            <w:r w:rsidRPr="004E06B1">
              <w:rPr>
                <w:rFonts w:ascii="Arial" w:hAnsi="Arial" w:cs="Arial"/>
              </w:rPr>
              <w:t xml:space="preserve">éventuel </w:t>
            </w:r>
            <w:r w:rsidRPr="00EB3E3A">
              <w:rPr>
                <w:rFonts w:ascii="Arial" w:hAnsi="Arial" w:cs="Arial"/>
              </w:rPr>
              <w:t>des terrassements avec fourniture et mise en œuvre de grave 0/31.5.</w:t>
            </w:r>
          </w:p>
          <w:p w14:paraId="3B4A9737" w14:textId="7D526B25" w:rsidR="007C2346" w:rsidRPr="00EB3E3A" w:rsidRDefault="007C2346" w:rsidP="007C2346">
            <w:pPr>
              <w:spacing w:after="0" w:line="240" w:lineRule="auto"/>
              <w:jc w:val="both"/>
              <w:rPr>
                <w:rFonts w:ascii="Arial" w:hAnsi="Arial" w:cs="Arial"/>
              </w:rPr>
            </w:pPr>
          </w:p>
        </w:tc>
        <w:tc>
          <w:tcPr>
            <w:tcW w:w="1972" w:type="dxa"/>
            <w:tcBorders>
              <w:top w:val="single" w:sz="4" w:space="0" w:color="000000"/>
              <w:left w:val="single" w:sz="4" w:space="0" w:color="000000"/>
              <w:bottom w:val="single" w:sz="4" w:space="0" w:color="auto"/>
              <w:right w:val="single" w:sz="4" w:space="0" w:color="auto"/>
            </w:tcBorders>
            <w:shd w:val="clear" w:color="auto" w:fill="auto"/>
          </w:tcPr>
          <w:p w14:paraId="3797FC69"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1D799967" w14:textId="77777777" w:rsidTr="00821E9B">
        <w:trPr>
          <w:trHeight w:val="340"/>
          <w:jc w:val="center"/>
        </w:trPr>
        <w:tc>
          <w:tcPr>
            <w:tcW w:w="970" w:type="dxa"/>
            <w:tcBorders>
              <w:top w:val="single" w:sz="4" w:space="0" w:color="auto"/>
              <w:left w:val="single" w:sz="4" w:space="0" w:color="000000"/>
            </w:tcBorders>
            <w:shd w:val="clear" w:color="auto" w:fill="auto"/>
          </w:tcPr>
          <w:p w14:paraId="18C83985" w14:textId="56F93E94" w:rsidR="007C2346" w:rsidRPr="001E0886" w:rsidRDefault="007C2346" w:rsidP="007C2346">
            <w:pPr>
              <w:snapToGrid w:val="0"/>
              <w:spacing w:after="0" w:line="240" w:lineRule="auto"/>
              <w:jc w:val="center"/>
              <w:rPr>
                <w:rFonts w:ascii="Arial" w:hAnsi="Arial" w:cs="Arial"/>
                <w:b/>
              </w:rPr>
            </w:pPr>
            <w:r>
              <w:rPr>
                <w:rFonts w:ascii="Arial" w:hAnsi="Arial" w:cs="Arial"/>
                <w:b/>
              </w:rPr>
              <w:t>213.1</w:t>
            </w:r>
          </w:p>
        </w:tc>
        <w:tc>
          <w:tcPr>
            <w:tcW w:w="7690" w:type="dxa"/>
            <w:tcBorders>
              <w:top w:val="single" w:sz="4" w:space="0" w:color="auto"/>
              <w:left w:val="single" w:sz="4" w:space="0" w:color="000000"/>
            </w:tcBorders>
            <w:shd w:val="clear" w:color="auto" w:fill="auto"/>
            <w:vAlign w:val="center"/>
          </w:tcPr>
          <w:p w14:paraId="47D67943" w14:textId="77777777" w:rsidR="007C2346" w:rsidRDefault="007C2346" w:rsidP="007C2346">
            <w:pPr>
              <w:spacing w:after="0" w:line="240" w:lineRule="auto"/>
              <w:jc w:val="both"/>
              <w:rPr>
                <w:rFonts w:ascii="Arial" w:hAnsi="Arial" w:cs="Arial"/>
                <w:b/>
              </w:rPr>
            </w:pPr>
            <w:r w:rsidRPr="00E400EA">
              <w:rPr>
                <w:rFonts w:ascii="Arial" w:hAnsi="Arial" w:cs="Arial"/>
                <w:b/>
              </w:rPr>
              <w:t>Canalisation</w:t>
            </w:r>
            <w:r>
              <w:rPr>
                <w:rFonts w:ascii="Arial" w:hAnsi="Arial" w:cs="Arial"/>
                <w:b/>
              </w:rPr>
              <w:t>s</w:t>
            </w:r>
            <w:r w:rsidRPr="00E400EA">
              <w:rPr>
                <w:rFonts w:ascii="Arial" w:hAnsi="Arial" w:cs="Arial"/>
                <w:b/>
              </w:rPr>
              <w:t xml:space="preserve"> existantes</w:t>
            </w:r>
            <w:r>
              <w:rPr>
                <w:rFonts w:ascii="Arial" w:hAnsi="Arial" w:cs="Arial"/>
                <w:b/>
              </w:rPr>
              <w:t>, diamètre</w:t>
            </w:r>
            <w:r w:rsidRPr="00E400EA">
              <w:rPr>
                <w:rFonts w:ascii="Arial" w:hAnsi="Arial" w:cs="Arial"/>
                <w:b/>
              </w:rPr>
              <w:t xml:space="preserve"> inférieur à ø 500 mm</w:t>
            </w:r>
          </w:p>
          <w:p w14:paraId="549DF07A" w14:textId="77777777" w:rsidR="000B52D9" w:rsidRDefault="000B52D9" w:rsidP="007C2346">
            <w:pPr>
              <w:spacing w:after="0" w:line="240" w:lineRule="auto"/>
              <w:jc w:val="both"/>
              <w:rPr>
                <w:rFonts w:ascii="Arial" w:hAnsi="Arial" w:cs="Arial"/>
                <w:b/>
              </w:rPr>
            </w:pPr>
          </w:p>
          <w:p w14:paraId="23DF50E4" w14:textId="77777777" w:rsidR="00785630" w:rsidRDefault="000B52D9" w:rsidP="007C2346">
            <w:pPr>
              <w:spacing w:after="0" w:line="240" w:lineRule="auto"/>
              <w:jc w:val="both"/>
              <w:rPr>
                <w:rFonts w:ascii="Arial" w:hAnsi="Arial" w:cs="Arial"/>
                <w:b/>
              </w:rPr>
            </w:pPr>
            <w:r>
              <w:rPr>
                <w:rFonts w:ascii="Arial" w:hAnsi="Arial" w:cs="Arial"/>
                <w:b/>
              </w:rPr>
              <w:t>LE METRE :</w:t>
            </w:r>
          </w:p>
          <w:p w14:paraId="54535811" w14:textId="60DE8B96" w:rsidR="00512434" w:rsidRPr="001E0886" w:rsidRDefault="00512434" w:rsidP="007C2346">
            <w:pPr>
              <w:spacing w:after="0" w:line="240" w:lineRule="auto"/>
              <w:jc w:val="both"/>
              <w:rPr>
                <w:rFonts w:ascii="Arial" w:hAnsi="Arial" w:cs="Arial"/>
                <w:b/>
              </w:rPr>
            </w:pPr>
          </w:p>
        </w:tc>
        <w:tc>
          <w:tcPr>
            <w:tcW w:w="1972" w:type="dxa"/>
            <w:tcBorders>
              <w:top w:val="single" w:sz="4" w:space="0" w:color="auto"/>
              <w:left w:val="single" w:sz="4" w:space="0" w:color="000000"/>
              <w:right w:val="single" w:sz="4" w:space="0" w:color="auto"/>
            </w:tcBorders>
            <w:shd w:val="clear" w:color="auto" w:fill="auto"/>
          </w:tcPr>
          <w:p w14:paraId="1C665939"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7162F445" w14:textId="77777777" w:rsidTr="00821E9B">
        <w:trPr>
          <w:trHeight w:val="340"/>
          <w:jc w:val="center"/>
        </w:trPr>
        <w:tc>
          <w:tcPr>
            <w:tcW w:w="970" w:type="dxa"/>
            <w:tcBorders>
              <w:top w:val="single" w:sz="4" w:space="0" w:color="auto"/>
              <w:left w:val="single" w:sz="4" w:space="0" w:color="000000"/>
              <w:bottom w:val="single" w:sz="4" w:space="0" w:color="auto"/>
            </w:tcBorders>
            <w:shd w:val="clear" w:color="auto" w:fill="auto"/>
          </w:tcPr>
          <w:p w14:paraId="17C930C8" w14:textId="01078A48" w:rsidR="007C2346" w:rsidRPr="001E0886" w:rsidRDefault="007C2346" w:rsidP="007C2346">
            <w:pPr>
              <w:snapToGrid w:val="0"/>
              <w:spacing w:after="0" w:line="240" w:lineRule="auto"/>
              <w:jc w:val="center"/>
              <w:rPr>
                <w:rFonts w:ascii="Arial" w:hAnsi="Arial" w:cs="Arial"/>
                <w:b/>
              </w:rPr>
            </w:pPr>
            <w:r>
              <w:rPr>
                <w:rFonts w:ascii="Arial" w:hAnsi="Arial" w:cs="Arial"/>
                <w:b/>
              </w:rPr>
              <w:t>213.2</w:t>
            </w:r>
          </w:p>
        </w:tc>
        <w:tc>
          <w:tcPr>
            <w:tcW w:w="7690" w:type="dxa"/>
            <w:tcBorders>
              <w:top w:val="single" w:sz="4" w:space="0" w:color="auto"/>
              <w:left w:val="single" w:sz="4" w:space="0" w:color="000000"/>
              <w:bottom w:val="single" w:sz="4" w:space="0" w:color="auto"/>
            </w:tcBorders>
            <w:shd w:val="clear" w:color="auto" w:fill="auto"/>
            <w:vAlign w:val="center"/>
          </w:tcPr>
          <w:p w14:paraId="67D92999" w14:textId="77777777" w:rsidR="007C2346" w:rsidRDefault="007C2346" w:rsidP="007C2346">
            <w:pPr>
              <w:spacing w:after="0" w:line="240" w:lineRule="auto"/>
              <w:jc w:val="both"/>
              <w:rPr>
                <w:rFonts w:ascii="Arial" w:hAnsi="Arial" w:cs="Arial"/>
                <w:b/>
              </w:rPr>
            </w:pPr>
            <w:r w:rsidRPr="00E400EA">
              <w:rPr>
                <w:rFonts w:ascii="Arial" w:hAnsi="Arial" w:cs="Arial"/>
                <w:b/>
              </w:rPr>
              <w:t>Canalisation</w:t>
            </w:r>
            <w:r>
              <w:rPr>
                <w:rFonts w:ascii="Arial" w:hAnsi="Arial" w:cs="Arial"/>
                <w:b/>
              </w:rPr>
              <w:t>s</w:t>
            </w:r>
            <w:r w:rsidRPr="00E400EA">
              <w:rPr>
                <w:rFonts w:ascii="Arial" w:hAnsi="Arial" w:cs="Arial"/>
                <w:b/>
              </w:rPr>
              <w:t xml:space="preserve"> existantes</w:t>
            </w:r>
            <w:r>
              <w:rPr>
                <w:rFonts w:ascii="Arial" w:hAnsi="Arial" w:cs="Arial"/>
                <w:b/>
              </w:rPr>
              <w:t>, diamètre</w:t>
            </w:r>
            <w:r w:rsidRPr="00E400EA">
              <w:rPr>
                <w:rFonts w:ascii="Arial" w:hAnsi="Arial" w:cs="Arial"/>
                <w:b/>
              </w:rPr>
              <w:t xml:space="preserve"> supérieur ou égale à ø 500 mm</w:t>
            </w:r>
          </w:p>
          <w:p w14:paraId="4CFC613A" w14:textId="77777777" w:rsidR="000B52D9" w:rsidRDefault="000B52D9" w:rsidP="007C2346">
            <w:pPr>
              <w:spacing w:after="0" w:line="240" w:lineRule="auto"/>
              <w:jc w:val="both"/>
              <w:rPr>
                <w:rFonts w:ascii="Arial" w:hAnsi="Arial" w:cs="Arial"/>
                <w:b/>
              </w:rPr>
            </w:pPr>
          </w:p>
          <w:p w14:paraId="068199F5" w14:textId="28B4CE6E" w:rsidR="000B52D9" w:rsidRDefault="000B52D9" w:rsidP="007C2346">
            <w:pPr>
              <w:spacing w:after="0" w:line="240" w:lineRule="auto"/>
              <w:jc w:val="both"/>
              <w:rPr>
                <w:rFonts w:ascii="Arial" w:hAnsi="Arial" w:cs="Arial"/>
                <w:b/>
              </w:rPr>
            </w:pPr>
            <w:r w:rsidRPr="001E0886">
              <w:rPr>
                <w:rFonts w:ascii="Arial" w:hAnsi="Arial" w:cs="Arial"/>
                <w:b/>
              </w:rPr>
              <w:t>LE MÈTRE :</w:t>
            </w:r>
          </w:p>
          <w:p w14:paraId="1C6118EA" w14:textId="2B70BE83" w:rsidR="00785630" w:rsidRPr="001E0886" w:rsidRDefault="00785630" w:rsidP="007C2346">
            <w:pPr>
              <w:spacing w:after="0" w:line="240" w:lineRule="auto"/>
              <w:jc w:val="both"/>
              <w:rPr>
                <w:rFonts w:ascii="Arial" w:hAnsi="Arial" w:cs="Arial"/>
                <w:b/>
              </w:rPr>
            </w:pPr>
          </w:p>
        </w:tc>
        <w:tc>
          <w:tcPr>
            <w:tcW w:w="1972" w:type="dxa"/>
            <w:tcBorders>
              <w:top w:val="single" w:sz="4" w:space="0" w:color="auto"/>
              <w:left w:val="single" w:sz="4" w:space="0" w:color="000000"/>
              <w:bottom w:val="single" w:sz="4" w:space="0" w:color="auto"/>
              <w:right w:val="single" w:sz="4" w:space="0" w:color="auto"/>
            </w:tcBorders>
            <w:shd w:val="clear" w:color="auto" w:fill="auto"/>
          </w:tcPr>
          <w:p w14:paraId="54057B95"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03184483" w14:textId="77777777" w:rsidTr="00821E9B">
        <w:trPr>
          <w:trHeight w:val="340"/>
          <w:jc w:val="center"/>
        </w:trPr>
        <w:tc>
          <w:tcPr>
            <w:tcW w:w="970" w:type="dxa"/>
            <w:tcBorders>
              <w:top w:val="single" w:sz="4" w:space="0" w:color="auto"/>
              <w:left w:val="single" w:sz="4" w:space="0" w:color="000000"/>
            </w:tcBorders>
            <w:shd w:val="clear" w:color="auto" w:fill="auto"/>
          </w:tcPr>
          <w:p w14:paraId="66B5DAAF" w14:textId="2C15011A" w:rsidR="007C2346" w:rsidRPr="001E0886" w:rsidRDefault="007C2346" w:rsidP="007C2346">
            <w:pPr>
              <w:snapToGrid w:val="0"/>
              <w:spacing w:after="0" w:line="240" w:lineRule="auto"/>
              <w:jc w:val="center"/>
              <w:rPr>
                <w:rFonts w:ascii="Arial" w:hAnsi="Arial" w:cs="Arial"/>
                <w:b/>
              </w:rPr>
            </w:pPr>
            <w:r>
              <w:rPr>
                <w:rFonts w:ascii="Arial" w:hAnsi="Arial" w:cs="Arial"/>
                <w:b/>
              </w:rPr>
              <w:t>213.3</w:t>
            </w:r>
          </w:p>
        </w:tc>
        <w:tc>
          <w:tcPr>
            <w:tcW w:w="7690" w:type="dxa"/>
            <w:tcBorders>
              <w:top w:val="single" w:sz="4" w:space="0" w:color="auto"/>
              <w:left w:val="single" w:sz="4" w:space="0" w:color="000000"/>
            </w:tcBorders>
            <w:shd w:val="clear" w:color="auto" w:fill="auto"/>
            <w:vAlign w:val="center"/>
          </w:tcPr>
          <w:p w14:paraId="680D414F" w14:textId="77777777" w:rsidR="007C2346" w:rsidRDefault="007C2346" w:rsidP="007C2346">
            <w:pPr>
              <w:spacing w:after="0" w:line="240" w:lineRule="auto"/>
              <w:jc w:val="both"/>
              <w:rPr>
                <w:rFonts w:ascii="Arial" w:hAnsi="Arial" w:cs="Arial"/>
                <w:b/>
              </w:rPr>
            </w:pPr>
            <w:r>
              <w:rPr>
                <w:rFonts w:ascii="Arial" w:hAnsi="Arial" w:cs="Arial"/>
                <w:b/>
              </w:rPr>
              <w:t>Plus-value pour c</w:t>
            </w:r>
            <w:r w:rsidRPr="00E400EA">
              <w:rPr>
                <w:rFonts w:ascii="Arial" w:hAnsi="Arial" w:cs="Arial"/>
                <w:b/>
              </w:rPr>
              <w:t>analisation</w:t>
            </w:r>
            <w:r>
              <w:rPr>
                <w:rFonts w:ascii="Arial" w:hAnsi="Arial" w:cs="Arial"/>
                <w:b/>
              </w:rPr>
              <w:t>s</w:t>
            </w:r>
            <w:r w:rsidRPr="00E400EA">
              <w:rPr>
                <w:rFonts w:ascii="Arial" w:hAnsi="Arial" w:cs="Arial"/>
                <w:b/>
              </w:rPr>
              <w:t xml:space="preserve"> existantes </w:t>
            </w:r>
            <w:r>
              <w:rPr>
                <w:rFonts w:ascii="Arial" w:hAnsi="Arial" w:cs="Arial"/>
                <w:b/>
              </w:rPr>
              <w:t>amiantés</w:t>
            </w:r>
          </w:p>
          <w:p w14:paraId="29BAD171" w14:textId="77777777" w:rsidR="007C2346" w:rsidRDefault="007C2346" w:rsidP="007C2346">
            <w:pPr>
              <w:spacing w:after="0" w:line="240" w:lineRule="auto"/>
              <w:jc w:val="both"/>
              <w:rPr>
                <w:rFonts w:ascii="Arial" w:hAnsi="Arial" w:cs="Arial"/>
                <w:b/>
              </w:rPr>
            </w:pPr>
          </w:p>
          <w:p w14:paraId="4372745B" w14:textId="3B757E61" w:rsidR="007C2346" w:rsidRPr="00821E9B" w:rsidRDefault="007C2346" w:rsidP="007C2346">
            <w:pPr>
              <w:rPr>
                <w:rFonts w:ascii="Arial" w:hAnsi="Arial" w:cs="Arial"/>
              </w:rPr>
            </w:pPr>
            <w:r w:rsidRPr="00821E9B">
              <w:rPr>
                <w:rFonts w:ascii="Arial" w:hAnsi="Arial" w:cs="Arial"/>
              </w:rPr>
              <w:t xml:space="preserve">Ce prix s’applique en plus-value aux prix 213.1 à 213.2. </w:t>
            </w:r>
          </w:p>
          <w:p w14:paraId="1B431BE0" w14:textId="77777777" w:rsidR="00785630" w:rsidRPr="00821E9B" w:rsidRDefault="007C2346" w:rsidP="007C2346">
            <w:pPr>
              <w:spacing w:after="0" w:line="240" w:lineRule="auto"/>
              <w:jc w:val="both"/>
              <w:rPr>
                <w:rFonts w:ascii="Arial" w:hAnsi="Arial" w:cs="Arial"/>
              </w:rPr>
            </w:pPr>
            <w:r w:rsidRPr="00821E9B">
              <w:rPr>
                <w:rFonts w:ascii="Arial" w:hAnsi="Arial" w:cs="Arial"/>
              </w:rPr>
              <w:t>Il comprend notamment l’évacuation et la mise en décharge dans un centre adapté.</w:t>
            </w:r>
          </w:p>
          <w:p w14:paraId="69936974" w14:textId="6F07DA00" w:rsidR="007C2346" w:rsidRPr="00821E9B" w:rsidRDefault="007C2346" w:rsidP="007C2346">
            <w:pPr>
              <w:spacing w:after="0" w:line="240" w:lineRule="auto"/>
              <w:jc w:val="both"/>
              <w:rPr>
                <w:b/>
                <w:bCs/>
                <w:u w:val="single"/>
              </w:rPr>
            </w:pPr>
            <w:r w:rsidRPr="007700D5">
              <w:t xml:space="preserve"> </w:t>
            </w:r>
          </w:p>
        </w:tc>
        <w:tc>
          <w:tcPr>
            <w:tcW w:w="1972" w:type="dxa"/>
            <w:tcBorders>
              <w:top w:val="single" w:sz="4" w:space="0" w:color="auto"/>
              <w:left w:val="single" w:sz="4" w:space="0" w:color="000000"/>
              <w:right w:val="single" w:sz="4" w:space="0" w:color="auto"/>
            </w:tcBorders>
            <w:shd w:val="clear" w:color="auto" w:fill="auto"/>
          </w:tcPr>
          <w:p w14:paraId="574166F9"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01A88E7C" w14:textId="77777777" w:rsidTr="004E06B1">
        <w:trPr>
          <w:trHeight w:val="340"/>
          <w:jc w:val="center"/>
        </w:trPr>
        <w:tc>
          <w:tcPr>
            <w:tcW w:w="970" w:type="dxa"/>
            <w:tcBorders>
              <w:left w:val="single" w:sz="4" w:space="0" w:color="000000"/>
              <w:bottom w:val="single" w:sz="4" w:space="0" w:color="000000"/>
            </w:tcBorders>
            <w:shd w:val="clear" w:color="auto" w:fill="auto"/>
            <w:vAlign w:val="center"/>
          </w:tcPr>
          <w:p w14:paraId="4ED1D419" w14:textId="77777777" w:rsidR="007C2346" w:rsidRPr="00423E70" w:rsidRDefault="007C2346" w:rsidP="007C2346">
            <w:pPr>
              <w:snapToGrid w:val="0"/>
              <w:spacing w:after="0" w:line="240" w:lineRule="auto"/>
              <w:jc w:val="center"/>
              <w:rPr>
                <w:rFonts w:ascii="Arial" w:hAnsi="Arial" w:cs="Arial"/>
                <w:b/>
                <w:u w:val="single"/>
              </w:rPr>
            </w:pPr>
          </w:p>
        </w:tc>
        <w:tc>
          <w:tcPr>
            <w:tcW w:w="7690" w:type="dxa"/>
            <w:tcBorders>
              <w:left w:val="single" w:sz="4" w:space="0" w:color="000000"/>
              <w:bottom w:val="single" w:sz="4" w:space="0" w:color="000000"/>
            </w:tcBorders>
            <w:shd w:val="clear" w:color="auto" w:fill="auto"/>
            <w:vAlign w:val="center"/>
          </w:tcPr>
          <w:p w14:paraId="62C2973A" w14:textId="09C2D0A5" w:rsidR="007C2346" w:rsidRPr="00423E70" w:rsidRDefault="007C2346" w:rsidP="007C2346">
            <w:pPr>
              <w:spacing w:after="0" w:line="240" w:lineRule="auto"/>
              <w:rPr>
                <w:rFonts w:ascii="Arial" w:hAnsi="Arial" w:cs="Arial"/>
                <w:b/>
                <w:u w:val="single"/>
              </w:rPr>
            </w:pPr>
            <w:r>
              <w:rPr>
                <w:rFonts w:ascii="Arial" w:hAnsi="Arial" w:cs="Arial"/>
                <w:b/>
              </w:rPr>
              <w:t>LE METRE :</w:t>
            </w:r>
          </w:p>
        </w:tc>
        <w:tc>
          <w:tcPr>
            <w:tcW w:w="1972" w:type="dxa"/>
            <w:tcBorders>
              <w:left w:val="single" w:sz="4" w:space="0" w:color="000000"/>
              <w:bottom w:val="single" w:sz="4" w:space="0" w:color="000000"/>
              <w:right w:val="single" w:sz="4" w:space="0" w:color="auto"/>
            </w:tcBorders>
            <w:shd w:val="clear" w:color="auto" w:fill="auto"/>
          </w:tcPr>
          <w:p w14:paraId="5E30653C"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108E39B6" w14:textId="77777777" w:rsidTr="004E06B1">
        <w:trPr>
          <w:trHeight w:val="553"/>
          <w:jc w:val="center"/>
        </w:trPr>
        <w:tc>
          <w:tcPr>
            <w:tcW w:w="970" w:type="dxa"/>
            <w:tcBorders>
              <w:top w:val="single" w:sz="4" w:space="0" w:color="000000"/>
              <w:left w:val="single" w:sz="4" w:space="0" w:color="000000"/>
            </w:tcBorders>
            <w:shd w:val="clear" w:color="auto" w:fill="auto"/>
            <w:vAlign w:val="center"/>
          </w:tcPr>
          <w:p w14:paraId="686B9C99" w14:textId="06444DCE" w:rsidR="007C2346" w:rsidRDefault="007C2346" w:rsidP="007C2346">
            <w:pPr>
              <w:spacing w:after="0" w:line="240" w:lineRule="auto"/>
              <w:jc w:val="center"/>
              <w:rPr>
                <w:rFonts w:ascii="Arial" w:hAnsi="Arial" w:cs="Arial"/>
                <w:b/>
              </w:rPr>
            </w:pPr>
            <w:r>
              <w:rPr>
                <w:rFonts w:ascii="Arial" w:hAnsi="Arial" w:cs="Arial"/>
                <w:b/>
              </w:rPr>
              <w:lastRenderedPageBreak/>
              <w:t>214</w:t>
            </w:r>
          </w:p>
          <w:p w14:paraId="285C03ED" w14:textId="5447C7C0" w:rsidR="007C2346" w:rsidRPr="00423E70" w:rsidRDefault="007C2346" w:rsidP="007C2346">
            <w:pPr>
              <w:spacing w:after="0" w:line="240" w:lineRule="auto"/>
              <w:jc w:val="center"/>
              <w:rPr>
                <w:rFonts w:ascii="Arial" w:hAnsi="Arial" w:cs="Arial"/>
                <w:b/>
              </w:rPr>
            </w:pPr>
          </w:p>
        </w:tc>
        <w:tc>
          <w:tcPr>
            <w:tcW w:w="7690" w:type="dxa"/>
            <w:tcBorders>
              <w:top w:val="single" w:sz="4" w:space="0" w:color="000000"/>
              <w:left w:val="single" w:sz="4" w:space="0" w:color="000000"/>
            </w:tcBorders>
            <w:shd w:val="clear" w:color="auto" w:fill="auto"/>
            <w:vAlign w:val="center"/>
          </w:tcPr>
          <w:p w14:paraId="51353120" w14:textId="77777777" w:rsidR="007C2346" w:rsidRDefault="007C2346" w:rsidP="007C2346">
            <w:pPr>
              <w:spacing w:after="0" w:line="240" w:lineRule="auto"/>
              <w:rPr>
                <w:rFonts w:ascii="Arial" w:hAnsi="Arial" w:cs="Arial"/>
                <w:b/>
                <w:u w:val="single"/>
              </w:rPr>
            </w:pPr>
            <w:r w:rsidRPr="00C37F4B">
              <w:rPr>
                <w:rFonts w:ascii="Arial" w:hAnsi="Arial" w:cs="Arial"/>
                <w:b/>
                <w:u w:val="single"/>
              </w:rPr>
              <w:t>Dépose de réseaux enterrés existants (batterie de câbles et fourreaux)</w:t>
            </w:r>
            <w:r>
              <w:rPr>
                <w:rFonts w:ascii="Arial" w:hAnsi="Arial" w:cs="Arial"/>
                <w:b/>
                <w:u w:val="single"/>
              </w:rPr>
              <w:t xml:space="preserve"> yc évacuation</w:t>
            </w:r>
          </w:p>
          <w:p w14:paraId="6D0F6C8B" w14:textId="79F19F37" w:rsidR="007C2346" w:rsidRPr="00423E70" w:rsidRDefault="007C2346" w:rsidP="007C2346">
            <w:pPr>
              <w:spacing w:after="0" w:line="240" w:lineRule="auto"/>
              <w:rPr>
                <w:rFonts w:ascii="Arial" w:hAnsi="Arial" w:cs="Arial"/>
                <w:b/>
                <w:u w:val="single"/>
              </w:rPr>
            </w:pPr>
          </w:p>
        </w:tc>
        <w:tc>
          <w:tcPr>
            <w:tcW w:w="1972" w:type="dxa"/>
            <w:tcBorders>
              <w:top w:val="single" w:sz="4" w:space="0" w:color="000000"/>
              <w:left w:val="single" w:sz="4" w:space="0" w:color="000000"/>
              <w:right w:val="single" w:sz="4" w:space="0" w:color="auto"/>
            </w:tcBorders>
            <w:shd w:val="clear" w:color="auto" w:fill="auto"/>
          </w:tcPr>
          <w:p w14:paraId="03C3FB59"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5E1DF065" w14:textId="77777777" w:rsidTr="004E06B1">
        <w:trPr>
          <w:trHeight w:val="340"/>
          <w:jc w:val="center"/>
        </w:trPr>
        <w:tc>
          <w:tcPr>
            <w:tcW w:w="970" w:type="dxa"/>
            <w:tcBorders>
              <w:left w:val="single" w:sz="4" w:space="0" w:color="000000"/>
              <w:bottom w:val="single" w:sz="4" w:space="0" w:color="000000"/>
            </w:tcBorders>
            <w:shd w:val="clear" w:color="auto" w:fill="auto"/>
            <w:vAlign w:val="center"/>
          </w:tcPr>
          <w:p w14:paraId="40911278" w14:textId="77777777" w:rsidR="007C2346" w:rsidRPr="00423E70" w:rsidRDefault="007C2346" w:rsidP="007C2346">
            <w:pPr>
              <w:spacing w:after="0" w:line="240" w:lineRule="auto"/>
              <w:rPr>
                <w:rFonts w:ascii="Arial" w:hAnsi="Arial" w:cs="Arial"/>
                <w:b/>
              </w:rPr>
            </w:pPr>
          </w:p>
        </w:tc>
        <w:tc>
          <w:tcPr>
            <w:tcW w:w="7690" w:type="dxa"/>
            <w:tcBorders>
              <w:left w:val="single" w:sz="4" w:space="0" w:color="000000"/>
              <w:bottom w:val="single" w:sz="4" w:space="0" w:color="000000"/>
            </w:tcBorders>
            <w:shd w:val="clear" w:color="auto" w:fill="auto"/>
            <w:vAlign w:val="center"/>
          </w:tcPr>
          <w:p w14:paraId="0B283C78" w14:textId="18E876D8" w:rsidR="007C2346" w:rsidRPr="009B673E" w:rsidRDefault="007C2346" w:rsidP="007C2346">
            <w:pPr>
              <w:spacing w:after="0" w:line="240" w:lineRule="auto"/>
              <w:jc w:val="both"/>
              <w:rPr>
                <w:rFonts w:ascii="Arial" w:hAnsi="Arial" w:cs="Arial"/>
                <w:color w:val="000000" w:themeColor="text1"/>
              </w:rPr>
            </w:pPr>
            <w:r w:rsidRPr="00423E70">
              <w:rPr>
                <w:rFonts w:ascii="Arial" w:hAnsi="Arial" w:cs="Arial"/>
              </w:rPr>
              <w:t>Ce prix rémunère</w:t>
            </w:r>
            <w:r w:rsidR="00785630">
              <w:rPr>
                <w:rFonts w:ascii="Arial" w:hAnsi="Arial" w:cs="Arial"/>
              </w:rPr>
              <w:t>,</w:t>
            </w:r>
            <w:r w:rsidRPr="00423E70">
              <w:rPr>
                <w:rFonts w:ascii="Arial" w:hAnsi="Arial" w:cs="Arial"/>
              </w:rPr>
              <w:t xml:space="preserve"> au mètre, </w:t>
            </w:r>
            <w:r>
              <w:rPr>
                <w:rFonts w:ascii="Arial" w:hAnsi="Arial" w:cs="Arial"/>
              </w:rPr>
              <w:t xml:space="preserve">par nature de réseau, </w:t>
            </w:r>
            <w:r w:rsidRPr="00423E70">
              <w:rPr>
                <w:rFonts w:ascii="Arial" w:hAnsi="Arial" w:cs="Arial"/>
              </w:rPr>
              <w:t>après obtention de toutes les autorisations auprès des concessionnaires, la démolition des réseaux concessionnaire de toute nature</w:t>
            </w:r>
            <w:r w:rsidRPr="009B673E">
              <w:rPr>
                <w:rFonts w:ascii="Arial" w:hAnsi="Arial" w:cs="Arial"/>
                <w:color w:val="000000" w:themeColor="text1"/>
              </w:rPr>
              <w:t>, de toute profondeur.</w:t>
            </w:r>
          </w:p>
          <w:p w14:paraId="21A46BB6" w14:textId="77777777" w:rsidR="007C2346" w:rsidRPr="009B673E" w:rsidRDefault="007C2346" w:rsidP="007C2346">
            <w:pPr>
              <w:spacing w:after="0" w:line="240" w:lineRule="auto"/>
              <w:jc w:val="both"/>
              <w:rPr>
                <w:rFonts w:ascii="Arial" w:hAnsi="Arial" w:cs="Arial"/>
                <w:color w:val="000000" w:themeColor="text1"/>
              </w:rPr>
            </w:pPr>
            <w:r w:rsidRPr="009B673E">
              <w:rPr>
                <w:rFonts w:ascii="Arial" w:hAnsi="Arial" w:cs="Arial"/>
                <w:color w:val="000000" w:themeColor="text1"/>
              </w:rPr>
              <w:t>La rémunération s'applique :</w:t>
            </w:r>
          </w:p>
          <w:p w14:paraId="3BC4EDB9" w14:textId="1D805130" w:rsidR="007C2346" w:rsidRPr="009B673E" w:rsidRDefault="007C2346" w:rsidP="007C2346">
            <w:pPr>
              <w:pStyle w:val="Paragraphedeliste"/>
              <w:numPr>
                <w:ilvl w:val="0"/>
                <w:numId w:val="11"/>
              </w:numPr>
              <w:spacing w:after="0" w:line="240" w:lineRule="auto"/>
              <w:jc w:val="both"/>
              <w:rPr>
                <w:rFonts w:ascii="Arial" w:hAnsi="Arial" w:cs="Arial"/>
                <w:color w:val="000000" w:themeColor="text1"/>
              </w:rPr>
            </w:pPr>
            <w:r w:rsidRPr="009B673E">
              <w:rPr>
                <w:rFonts w:ascii="Arial" w:hAnsi="Arial" w:cs="Arial"/>
                <w:color w:val="000000" w:themeColor="text1"/>
              </w:rPr>
              <w:t xml:space="preserve">À tout réseau hors EP </w:t>
            </w:r>
            <w:r w:rsidRPr="004E06B1">
              <w:rPr>
                <w:rFonts w:ascii="Arial" w:hAnsi="Arial" w:cs="Arial"/>
              </w:rPr>
              <w:t>et EU, AEP et gaz</w:t>
            </w:r>
          </w:p>
          <w:p w14:paraId="0CE0AC6D" w14:textId="3DF7A114" w:rsidR="007C2346" w:rsidRDefault="007C2346" w:rsidP="007C2346">
            <w:pPr>
              <w:pStyle w:val="Paragraphedeliste"/>
              <w:numPr>
                <w:ilvl w:val="0"/>
                <w:numId w:val="11"/>
              </w:numPr>
              <w:spacing w:after="0" w:line="240" w:lineRule="auto"/>
              <w:jc w:val="both"/>
              <w:rPr>
                <w:rFonts w:ascii="Arial" w:hAnsi="Arial" w:cs="Arial"/>
              </w:rPr>
            </w:pPr>
            <w:r w:rsidRPr="00423E70">
              <w:rPr>
                <w:rFonts w:ascii="Arial" w:hAnsi="Arial" w:cs="Arial"/>
              </w:rPr>
              <w:t>Aux conduites multitubulaires quels que soient la section et le nombre de tubes.</w:t>
            </w:r>
          </w:p>
          <w:p w14:paraId="71D823D5" w14:textId="58A001A7" w:rsidR="007C2346" w:rsidRDefault="007C2346" w:rsidP="007C2346">
            <w:pPr>
              <w:pStyle w:val="Paragraphedeliste"/>
              <w:numPr>
                <w:ilvl w:val="0"/>
                <w:numId w:val="11"/>
              </w:numPr>
              <w:spacing w:after="0" w:line="240" w:lineRule="auto"/>
              <w:jc w:val="both"/>
              <w:rPr>
                <w:rFonts w:ascii="Arial" w:hAnsi="Arial" w:cs="Arial"/>
              </w:rPr>
            </w:pPr>
            <w:r>
              <w:rPr>
                <w:rFonts w:ascii="Arial" w:hAnsi="Arial" w:cs="Arial"/>
              </w:rPr>
              <w:t xml:space="preserve">Aux batteries de fourreaux et câbles quel que soit </w:t>
            </w:r>
            <w:r w:rsidRPr="00423E70">
              <w:rPr>
                <w:rFonts w:ascii="Arial" w:hAnsi="Arial" w:cs="Arial"/>
              </w:rPr>
              <w:t xml:space="preserve">la section et le nombre de </w:t>
            </w:r>
            <w:r>
              <w:rPr>
                <w:rFonts w:ascii="Arial" w:hAnsi="Arial" w:cs="Arial"/>
              </w:rPr>
              <w:t>fourreaux</w:t>
            </w:r>
            <w:r w:rsidRPr="00423E70">
              <w:rPr>
                <w:rFonts w:ascii="Arial" w:hAnsi="Arial" w:cs="Arial"/>
              </w:rPr>
              <w:t>.</w:t>
            </w:r>
          </w:p>
          <w:p w14:paraId="326C55FC" w14:textId="77777777" w:rsidR="007C2346" w:rsidRDefault="007C2346" w:rsidP="007C2346">
            <w:pPr>
              <w:pStyle w:val="Paragraphedeliste"/>
              <w:spacing w:after="0" w:line="240" w:lineRule="auto"/>
              <w:jc w:val="both"/>
              <w:rPr>
                <w:rFonts w:ascii="Arial" w:hAnsi="Arial" w:cs="Arial"/>
              </w:rPr>
            </w:pPr>
          </w:p>
          <w:p w14:paraId="22437963" w14:textId="77777777" w:rsidR="007C2346" w:rsidRPr="004E06B1" w:rsidRDefault="007C2346" w:rsidP="007C2346">
            <w:pPr>
              <w:spacing w:after="0" w:line="240" w:lineRule="auto"/>
              <w:jc w:val="both"/>
              <w:rPr>
                <w:rFonts w:ascii="Arial" w:hAnsi="Arial" w:cs="Arial"/>
              </w:rPr>
            </w:pPr>
            <w:r w:rsidRPr="004E06B1">
              <w:rPr>
                <w:rFonts w:ascii="Arial" w:hAnsi="Arial" w:cs="Arial"/>
              </w:rPr>
              <w:t xml:space="preserve">Il comprend : </w:t>
            </w:r>
          </w:p>
          <w:p w14:paraId="11948FC1" w14:textId="05E291CF" w:rsidR="007C2346" w:rsidRPr="00423E70" w:rsidRDefault="007C2346" w:rsidP="007C2346">
            <w:pPr>
              <w:pStyle w:val="Paragraphedeliste"/>
              <w:numPr>
                <w:ilvl w:val="0"/>
                <w:numId w:val="11"/>
              </w:numPr>
              <w:spacing w:after="0" w:line="240" w:lineRule="auto"/>
              <w:jc w:val="both"/>
              <w:rPr>
                <w:rFonts w:ascii="Arial" w:hAnsi="Arial" w:cs="Arial"/>
              </w:rPr>
            </w:pPr>
            <w:r w:rsidRPr="00423E70">
              <w:rPr>
                <w:rFonts w:ascii="Arial" w:hAnsi="Arial" w:cs="Arial"/>
              </w:rPr>
              <w:t>Les terrassements complémentaires,</w:t>
            </w:r>
          </w:p>
          <w:p w14:paraId="0B5B88DA" w14:textId="305CCB28" w:rsidR="007C2346" w:rsidRPr="009B673E" w:rsidRDefault="007C2346" w:rsidP="007C2346">
            <w:pPr>
              <w:pStyle w:val="Paragraphedeliste"/>
              <w:numPr>
                <w:ilvl w:val="0"/>
                <w:numId w:val="11"/>
              </w:numPr>
              <w:spacing w:after="0" w:line="240" w:lineRule="auto"/>
              <w:jc w:val="both"/>
              <w:rPr>
                <w:rFonts w:ascii="Arial" w:hAnsi="Arial" w:cs="Arial"/>
              </w:rPr>
            </w:pPr>
            <w:r w:rsidRPr="009B673E">
              <w:rPr>
                <w:rFonts w:ascii="Arial" w:hAnsi="Arial" w:cs="Arial"/>
              </w:rPr>
              <w:t>La réalisation de l'ensemble des murs masque nécessaires,</w:t>
            </w:r>
          </w:p>
          <w:p w14:paraId="519DCD57" w14:textId="3D1FBE27" w:rsidR="007C2346" w:rsidRDefault="007C2346" w:rsidP="007C2346">
            <w:pPr>
              <w:pStyle w:val="Paragraphedeliste"/>
              <w:numPr>
                <w:ilvl w:val="0"/>
                <w:numId w:val="11"/>
              </w:numPr>
              <w:spacing w:after="0" w:line="240" w:lineRule="auto"/>
              <w:jc w:val="both"/>
              <w:rPr>
                <w:rFonts w:ascii="Arial" w:hAnsi="Arial" w:cs="Arial"/>
              </w:rPr>
            </w:pPr>
            <w:r w:rsidRPr="00423E70">
              <w:rPr>
                <w:rFonts w:ascii="Arial" w:hAnsi="Arial" w:cs="Arial"/>
              </w:rPr>
              <w:t>La démolition proprement dite de l'ouvrage y compris toutes sujétions,</w:t>
            </w:r>
          </w:p>
          <w:p w14:paraId="60146B53" w14:textId="215EAC85" w:rsidR="007C2346" w:rsidRPr="00423E70" w:rsidRDefault="007C2346" w:rsidP="007C2346">
            <w:pPr>
              <w:pStyle w:val="Paragraphedeliste"/>
              <w:numPr>
                <w:ilvl w:val="0"/>
                <w:numId w:val="11"/>
              </w:numPr>
              <w:spacing w:after="0" w:line="240" w:lineRule="auto"/>
              <w:jc w:val="both"/>
              <w:rPr>
                <w:rFonts w:ascii="Arial" w:hAnsi="Arial" w:cs="Arial"/>
              </w:rPr>
            </w:pPr>
            <w:r>
              <w:rPr>
                <w:rFonts w:ascii="Arial" w:hAnsi="Arial" w:cs="Arial"/>
              </w:rPr>
              <w:t>La dépose des fourreaux, canalisations et câbles de toute nature,</w:t>
            </w:r>
          </w:p>
          <w:p w14:paraId="2DDB5AA6" w14:textId="65CD3FBE" w:rsidR="007C2346" w:rsidRPr="00EB3E3A" w:rsidRDefault="007C2346" w:rsidP="007C2346">
            <w:pPr>
              <w:pStyle w:val="Paragraphedeliste"/>
              <w:numPr>
                <w:ilvl w:val="0"/>
                <w:numId w:val="11"/>
              </w:numPr>
              <w:spacing w:after="0" w:line="240" w:lineRule="auto"/>
              <w:jc w:val="both"/>
              <w:rPr>
                <w:rFonts w:ascii="Arial" w:hAnsi="Arial" w:cs="Arial"/>
              </w:rPr>
            </w:pPr>
            <w:r w:rsidRPr="004E06B1">
              <w:rPr>
                <w:rFonts w:ascii="Arial" w:hAnsi="Arial" w:cs="Arial"/>
              </w:rPr>
              <w:t>l’évacuation des produits conformément aux dispositions du SOSED</w:t>
            </w:r>
            <w:r>
              <w:rPr>
                <w:rFonts w:ascii="Arial" w:hAnsi="Arial" w:cs="Arial"/>
              </w:rPr>
              <w:t>, yc frais de décharge</w:t>
            </w:r>
            <w:r w:rsidRPr="004E06B1">
              <w:rPr>
                <w:rFonts w:ascii="Arial" w:hAnsi="Arial" w:cs="Arial"/>
              </w:rPr>
              <w:t xml:space="preserve"> fourni par le titulaire</w:t>
            </w:r>
            <w:r w:rsidRPr="00EB3E3A">
              <w:rPr>
                <w:rFonts w:ascii="Arial" w:hAnsi="Arial" w:cs="Arial"/>
              </w:rPr>
              <w:t>,</w:t>
            </w:r>
          </w:p>
          <w:p w14:paraId="53315630" w14:textId="6ECEB25C" w:rsidR="007C2346" w:rsidRPr="00423E70" w:rsidRDefault="007C2346" w:rsidP="007C2346">
            <w:pPr>
              <w:pStyle w:val="Paragraphedeliste"/>
              <w:numPr>
                <w:ilvl w:val="0"/>
                <w:numId w:val="11"/>
              </w:numPr>
              <w:spacing w:after="0" w:line="240" w:lineRule="auto"/>
              <w:jc w:val="both"/>
              <w:rPr>
                <w:rFonts w:ascii="Arial" w:hAnsi="Arial" w:cs="Arial"/>
              </w:rPr>
            </w:pPr>
            <w:r w:rsidRPr="00EB3E3A">
              <w:rPr>
                <w:rFonts w:ascii="Arial" w:hAnsi="Arial" w:cs="Arial"/>
              </w:rPr>
              <w:t xml:space="preserve">Le remblaiement </w:t>
            </w:r>
            <w:r w:rsidRPr="004E06B1">
              <w:rPr>
                <w:rFonts w:ascii="Arial" w:hAnsi="Arial" w:cs="Arial"/>
              </w:rPr>
              <w:t xml:space="preserve">éventuel </w:t>
            </w:r>
            <w:r w:rsidRPr="00EB3E3A">
              <w:rPr>
                <w:rFonts w:ascii="Arial" w:hAnsi="Arial" w:cs="Arial"/>
              </w:rPr>
              <w:t xml:space="preserve">des </w:t>
            </w:r>
            <w:r w:rsidRPr="00423E70">
              <w:rPr>
                <w:rFonts w:ascii="Arial" w:hAnsi="Arial" w:cs="Arial"/>
              </w:rPr>
              <w:t>terrassements avec fourniture et mise en œuvre de grave 0/31.5.</w:t>
            </w:r>
          </w:p>
          <w:p w14:paraId="26C45F02" w14:textId="77777777" w:rsidR="007C2346" w:rsidRPr="00423E70" w:rsidRDefault="007C2346" w:rsidP="007C2346">
            <w:pPr>
              <w:spacing w:after="0" w:line="240" w:lineRule="auto"/>
              <w:jc w:val="both"/>
              <w:rPr>
                <w:rFonts w:ascii="Arial" w:hAnsi="Arial" w:cs="Arial"/>
              </w:rPr>
            </w:pPr>
          </w:p>
          <w:p w14:paraId="72168CF8" w14:textId="77777777" w:rsidR="007C2346" w:rsidRPr="009B673E" w:rsidRDefault="007C2346" w:rsidP="007C2346">
            <w:pPr>
              <w:spacing w:after="0" w:line="240" w:lineRule="auto"/>
              <w:jc w:val="both"/>
              <w:rPr>
                <w:rFonts w:ascii="Arial" w:hAnsi="Arial" w:cs="Arial"/>
                <w:b/>
              </w:rPr>
            </w:pPr>
            <w:r w:rsidRPr="009B673E">
              <w:rPr>
                <w:rFonts w:ascii="Arial" w:hAnsi="Arial" w:cs="Arial"/>
                <w:b/>
              </w:rPr>
              <w:t>LE MÈTRE :</w:t>
            </w:r>
          </w:p>
          <w:p w14:paraId="187E52D9" w14:textId="4E8F7F61" w:rsidR="007C2346" w:rsidRPr="00423E70" w:rsidRDefault="007C2346" w:rsidP="007C2346">
            <w:pPr>
              <w:spacing w:after="0" w:line="240" w:lineRule="auto"/>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413D0CB9"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76B9967F" w14:textId="77777777" w:rsidTr="002B50A8">
        <w:trPr>
          <w:trHeight w:val="340"/>
          <w:jc w:val="center"/>
        </w:trPr>
        <w:tc>
          <w:tcPr>
            <w:tcW w:w="970" w:type="dxa"/>
            <w:tcBorders>
              <w:left w:val="single" w:sz="4" w:space="0" w:color="000000"/>
              <w:bottom w:val="single" w:sz="4" w:space="0" w:color="000000"/>
            </w:tcBorders>
            <w:shd w:val="clear" w:color="auto" w:fill="auto"/>
          </w:tcPr>
          <w:p w14:paraId="3F00DE64" w14:textId="42060903" w:rsidR="007C2346" w:rsidRDefault="007C2346" w:rsidP="007C2346">
            <w:pPr>
              <w:spacing w:after="0" w:line="240" w:lineRule="auto"/>
              <w:rPr>
                <w:rFonts w:ascii="Arial" w:hAnsi="Arial" w:cs="Arial"/>
                <w:b/>
              </w:rPr>
            </w:pPr>
            <w:r>
              <w:rPr>
                <w:rFonts w:ascii="Arial" w:hAnsi="Arial" w:cs="Arial"/>
                <w:b/>
              </w:rPr>
              <w:t>215</w:t>
            </w:r>
          </w:p>
        </w:tc>
        <w:tc>
          <w:tcPr>
            <w:tcW w:w="7690" w:type="dxa"/>
            <w:tcBorders>
              <w:left w:val="single" w:sz="4" w:space="0" w:color="000000"/>
              <w:bottom w:val="single" w:sz="4" w:space="0" w:color="000000"/>
            </w:tcBorders>
            <w:shd w:val="clear" w:color="auto" w:fill="auto"/>
            <w:vAlign w:val="center"/>
          </w:tcPr>
          <w:p w14:paraId="6C669F2C" w14:textId="77777777" w:rsidR="007C2346" w:rsidRDefault="007C2346" w:rsidP="007C2346">
            <w:pPr>
              <w:spacing w:after="0" w:line="240" w:lineRule="auto"/>
              <w:rPr>
                <w:rFonts w:ascii="Arial" w:hAnsi="Arial" w:cs="Arial"/>
                <w:b/>
                <w:u w:val="single"/>
              </w:rPr>
            </w:pPr>
            <w:r w:rsidRPr="007C2493">
              <w:rPr>
                <w:rFonts w:ascii="Arial" w:hAnsi="Arial" w:cs="Arial"/>
                <w:b/>
                <w:u w:val="single"/>
              </w:rPr>
              <w:t>Dépose / démolition de rideaux de palplanches délaissés par le chantier SNCF</w:t>
            </w:r>
          </w:p>
          <w:p w14:paraId="1F606863" w14:textId="68FED031" w:rsidR="007C2346" w:rsidRDefault="007C2346" w:rsidP="007C2346">
            <w:pPr>
              <w:spacing w:after="0" w:line="240" w:lineRule="auto"/>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5091716F"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683F8C21" w14:textId="77777777" w:rsidTr="002B50A8">
        <w:trPr>
          <w:trHeight w:val="340"/>
          <w:jc w:val="center"/>
        </w:trPr>
        <w:tc>
          <w:tcPr>
            <w:tcW w:w="970" w:type="dxa"/>
            <w:tcBorders>
              <w:left w:val="single" w:sz="4" w:space="0" w:color="000000"/>
              <w:bottom w:val="single" w:sz="4" w:space="0" w:color="000000"/>
            </w:tcBorders>
            <w:shd w:val="clear" w:color="auto" w:fill="auto"/>
          </w:tcPr>
          <w:p w14:paraId="464C16EA" w14:textId="594CB0DB" w:rsidR="007C2346" w:rsidRDefault="007C2346" w:rsidP="007C2346">
            <w:pPr>
              <w:spacing w:after="0" w:line="240" w:lineRule="auto"/>
              <w:rPr>
                <w:rFonts w:ascii="Arial" w:hAnsi="Arial" w:cs="Arial"/>
                <w:b/>
              </w:rPr>
            </w:pPr>
            <w:r>
              <w:rPr>
                <w:rFonts w:ascii="Arial" w:hAnsi="Arial" w:cs="Arial"/>
                <w:b/>
              </w:rPr>
              <w:t>215.1</w:t>
            </w:r>
          </w:p>
        </w:tc>
        <w:tc>
          <w:tcPr>
            <w:tcW w:w="7690" w:type="dxa"/>
            <w:tcBorders>
              <w:left w:val="single" w:sz="4" w:space="0" w:color="000000"/>
              <w:bottom w:val="single" w:sz="4" w:space="0" w:color="000000"/>
            </w:tcBorders>
            <w:shd w:val="clear" w:color="auto" w:fill="auto"/>
            <w:vAlign w:val="center"/>
          </w:tcPr>
          <w:p w14:paraId="79093788" w14:textId="35EBA7A5" w:rsidR="007C2346" w:rsidRDefault="007C2346" w:rsidP="007C2346">
            <w:pPr>
              <w:spacing w:after="0" w:line="240" w:lineRule="auto"/>
              <w:rPr>
                <w:rFonts w:ascii="Arial" w:hAnsi="Arial" w:cs="Arial"/>
                <w:b/>
                <w:u w:val="single"/>
              </w:rPr>
            </w:pPr>
            <w:r w:rsidRPr="007C2493">
              <w:rPr>
                <w:rFonts w:ascii="Arial" w:hAnsi="Arial" w:cs="Arial"/>
                <w:b/>
                <w:u w:val="single"/>
              </w:rPr>
              <w:t xml:space="preserve">Dépose de tirant d'ancrage </w:t>
            </w:r>
            <w:r>
              <w:rPr>
                <w:rFonts w:ascii="Arial" w:hAnsi="Arial" w:cs="Arial"/>
                <w:b/>
                <w:u w:val="single"/>
              </w:rPr>
              <w:t xml:space="preserve">des </w:t>
            </w:r>
            <w:r w:rsidRPr="007C2493">
              <w:rPr>
                <w:rFonts w:ascii="Arial" w:hAnsi="Arial" w:cs="Arial"/>
                <w:b/>
                <w:u w:val="single"/>
              </w:rPr>
              <w:t>rideau</w:t>
            </w:r>
            <w:r>
              <w:rPr>
                <w:rFonts w:ascii="Arial" w:hAnsi="Arial" w:cs="Arial"/>
                <w:b/>
                <w:u w:val="single"/>
              </w:rPr>
              <w:t>x</w:t>
            </w:r>
            <w:r w:rsidRPr="007C2493">
              <w:rPr>
                <w:rFonts w:ascii="Arial" w:hAnsi="Arial" w:cs="Arial"/>
                <w:b/>
                <w:u w:val="single"/>
              </w:rPr>
              <w:t xml:space="preserve">/contre </w:t>
            </w:r>
            <w:r>
              <w:rPr>
                <w:rFonts w:ascii="Arial" w:hAnsi="Arial" w:cs="Arial"/>
                <w:b/>
                <w:u w:val="single"/>
              </w:rPr>
              <w:t>–</w:t>
            </w:r>
            <w:r w:rsidRPr="007C2493">
              <w:rPr>
                <w:rFonts w:ascii="Arial" w:hAnsi="Arial" w:cs="Arial"/>
                <w:b/>
                <w:u w:val="single"/>
              </w:rPr>
              <w:t xml:space="preserve"> rideau</w:t>
            </w:r>
            <w:r>
              <w:rPr>
                <w:rFonts w:ascii="Arial" w:hAnsi="Arial" w:cs="Arial"/>
                <w:b/>
                <w:u w:val="single"/>
              </w:rPr>
              <w:t>x</w:t>
            </w:r>
          </w:p>
          <w:p w14:paraId="32829967" w14:textId="77777777" w:rsidR="007C2346" w:rsidRDefault="007C2346" w:rsidP="007C2346">
            <w:pPr>
              <w:spacing w:after="0" w:line="240" w:lineRule="auto"/>
              <w:rPr>
                <w:rFonts w:ascii="Arial" w:hAnsi="Arial" w:cs="Arial"/>
                <w:b/>
                <w:u w:val="single"/>
              </w:rPr>
            </w:pPr>
          </w:p>
          <w:p w14:paraId="4A796F72" w14:textId="0E134959" w:rsidR="007C2346" w:rsidRPr="003D3F21" w:rsidRDefault="007C2346" w:rsidP="007C2346">
            <w:pPr>
              <w:spacing w:after="0" w:line="240" w:lineRule="auto"/>
              <w:jc w:val="both"/>
              <w:rPr>
                <w:rFonts w:ascii="Arial" w:hAnsi="Arial" w:cs="Arial"/>
              </w:rPr>
            </w:pPr>
            <w:r w:rsidRPr="003D3F21">
              <w:rPr>
                <w:rFonts w:ascii="Arial" w:hAnsi="Arial" w:cs="Arial"/>
              </w:rPr>
              <w:t>Ce prix rémunère, à l’unité, l’ensemble des opérations nécessaires à la neutralisation d’un tirant d’ancrage, comprenant :</w:t>
            </w:r>
          </w:p>
          <w:p w14:paraId="2FB55164" w14:textId="2B92FA75"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La détension du tirant selon les procédures de sécurité en vigueur</w:t>
            </w:r>
          </w:p>
          <w:p w14:paraId="5A002F29" w14:textId="541C9775"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La dépose complète du tirant, y compris la coupe et l’enlèvement de la tête d’appui</w:t>
            </w:r>
            <w:r w:rsidR="00785630">
              <w:rPr>
                <w:rFonts w:ascii="Arial" w:hAnsi="Arial" w:cs="Arial"/>
              </w:rPr>
              <w:t>,</w:t>
            </w:r>
          </w:p>
          <w:p w14:paraId="541E1CD2" w14:textId="4456D1EE"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Le cachetage des réservations (trous ou gaines) au mortier ou au béton, selon les prescriptions techniques</w:t>
            </w:r>
            <w:r w:rsidR="00785630">
              <w:rPr>
                <w:rFonts w:ascii="Arial" w:hAnsi="Arial" w:cs="Arial"/>
              </w:rPr>
              <w:t>,</w:t>
            </w:r>
          </w:p>
          <w:p w14:paraId="224497D5" w14:textId="3A85CAE1"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L’amenée et le repliement des matériels et équipements nécessaires à l’intervention</w:t>
            </w:r>
            <w:r w:rsidR="00785630">
              <w:rPr>
                <w:rFonts w:ascii="Arial" w:hAnsi="Arial" w:cs="Arial"/>
              </w:rPr>
              <w:t>,</w:t>
            </w:r>
          </w:p>
          <w:p w14:paraId="32481DB0" w14:textId="466ADAB3" w:rsidR="007C2346" w:rsidRPr="00B50607" w:rsidRDefault="007C2346" w:rsidP="00821E9B">
            <w:pPr>
              <w:pStyle w:val="Paragraphedeliste"/>
              <w:numPr>
                <w:ilvl w:val="0"/>
                <w:numId w:val="11"/>
              </w:numPr>
            </w:pPr>
            <w:r w:rsidRPr="00785630">
              <w:rPr>
                <w:rFonts w:ascii="Arial" w:hAnsi="Arial" w:cs="Arial"/>
              </w:rPr>
              <w:t>L’évacuation des déchets générés par l’opération</w:t>
            </w:r>
            <w:r w:rsidR="00785630" w:rsidRPr="00785630">
              <w:rPr>
                <w:rFonts w:ascii="Arial" w:hAnsi="Arial" w:cs="Arial"/>
              </w:rPr>
              <w:t>,</w:t>
            </w:r>
          </w:p>
          <w:p w14:paraId="4EB0D248" w14:textId="0EF589A7"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Toutes sujétions d’exécution, y compris les contraintes d’accès, de sécurité, de coordination avec d’autres corps d’état, etc.</w:t>
            </w:r>
          </w:p>
          <w:p w14:paraId="6E62128F" w14:textId="77777777" w:rsidR="007C2346" w:rsidRDefault="007C2346" w:rsidP="007C2346">
            <w:pPr>
              <w:spacing w:after="0" w:line="240" w:lineRule="auto"/>
              <w:rPr>
                <w:rFonts w:ascii="Arial" w:hAnsi="Arial" w:cs="Arial"/>
                <w:b/>
                <w:u w:val="single"/>
              </w:rPr>
            </w:pPr>
          </w:p>
          <w:p w14:paraId="0795AFB4" w14:textId="30AB1D5F" w:rsidR="007C2346" w:rsidRPr="009B673E" w:rsidRDefault="007C2346" w:rsidP="007C2346">
            <w:pPr>
              <w:spacing w:after="0" w:line="240" w:lineRule="auto"/>
              <w:jc w:val="both"/>
              <w:rPr>
                <w:rFonts w:ascii="Arial" w:hAnsi="Arial" w:cs="Arial"/>
                <w:b/>
              </w:rPr>
            </w:pPr>
            <w:r>
              <w:rPr>
                <w:rFonts w:ascii="Arial" w:hAnsi="Arial" w:cs="Arial"/>
                <w:b/>
              </w:rPr>
              <w:t>L’UNITE</w:t>
            </w:r>
            <w:r w:rsidRPr="009B673E">
              <w:rPr>
                <w:rFonts w:ascii="Arial" w:hAnsi="Arial" w:cs="Arial"/>
                <w:b/>
              </w:rPr>
              <w:t> :</w:t>
            </w:r>
          </w:p>
          <w:p w14:paraId="7017F80E" w14:textId="6AA48742" w:rsidR="007C2346" w:rsidRDefault="007C2346" w:rsidP="007C2346">
            <w:pPr>
              <w:spacing w:after="0" w:line="240" w:lineRule="auto"/>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62942440"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0007005D" w14:textId="77777777" w:rsidTr="002B50A8">
        <w:trPr>
          <w:trHeight w:val="340"/>
          <w:jc w:val="center"/>
        </w:trPr>
        <w:tc>
          <w:tcPr>
            <w:tcW w:w="970" w:type="dxa"/>
            <w:tcBorders>
              <w:left w:val="single" w:sz="4" w:space="0" w:color="000000"/>
              <w:bottom w:val="single" w:sz="4" w:space="0" w:color="000000"/>
            </w:tcBorders>
            <w:shd w:val="clear" w:color="auto" w:fill="auto"/>
          </w:tcPr>
          <w:p w14:paraId="13B26A29" w14:textId="215797CD" w:rsidR="007C2346" w:rsidRDefault="007C2346" w:rsidP="007C2346">
            <w:pPr>
              <w:spacing w:after="0" w:line="240" w:lineRule="auto"/>
              <w:rPr>
                <w:rFonts w:ascii="Arial" w:hAnsi="Arial" w:cs="Arial"/>
                <w:b/>
              </w:rPr>
            </w:pPr>
            <w:r>
              <w:rPr>
                <w:rFonts w:ascii="Arial" w:hAnsi="Arial" w:cs="Arial"/>
                <w:b/>
              </w:rPr>
              <w:t>215.2</w:t>
            </w:r>
          </w:p>
        </w:tc>
        <w:tc>
          <w:tcPr>
            <w:tcW w:w="7690" w:type="dxa"/>
            <w:tcBorders>
              <w:left w:val="single" w:sz="4" w:space="0" w:color="000000"/>
              <w:bottom w:val="single" w:sz="4" w:space="0" w:color="000000"/>
            </w:tcBorders>
            <w:shd w:val="clear" w:color="auto" w:fill="auto"/>
            <w:vAlign w:val="center"/>
          </w:tcPr>
          <w:p w14:paraId="5149CC5D" w14:textId="77777777" w:rsidR="007C2346" w:rsidRDefault="007C2346" w:rsidP="007C2346">
            <w:pPr>
              <w:spacing w:after="0" w:line="240" w:lineRule="auto"/>
              <w:rPr>
                <w:rFonts w:ascii="Arial" w:hAnsi="Arial" w:cs="Arial"/>
                <w:b/>
                <w:u w:val="single"/>
              </w:rPr>
            </w:pPr>
            <w:r w:rsidRPr="007C2493">
              <w:rPr>
                <w:rFonts w:ascii="Arial" w:hAnsi="Arial" w:cs="Arial"/>
                <w:b/>
                <w:u w:val="single"/>
              </w:rPr>
              <w:t>Dépose/Arrachage de palplanches</w:t>
            </w:r>
          </w:p>
          <w:p w14:paraId="1662FCD8" w14:textId="77777777" w:rsidR="007C2346" w:rsidRDefault="007C2346" w:rsidP="007C2346">
            <w:pPr>
              <w:spacing w:after="0" w:line="240" w:lineRule="auto"/>
              <w:rPr>
                <w:rFonts w:ascii="Arial" w:hAnsi="Arial" w:cs="Arial"/>
                <w:b/>
                <w:u w:val="single"/>
              </w:rPr>
            </w:pPr>
          </w:p>
          <w:p w14:paraId="6D858490" w14:textId="4E8C087C" w:rsidR="007C2346" w:rsidRDefault="007C2346" w:rsidP="007C2346">
            <w:pPr>
              <w:spacing w:after="0" w:line="240" w:lineRule="auto"/>
              <w:jc w:val="both"/>
              <w:rPr>
                <w:rFonts w:ascii="Arial" w:hAnsi="Arial" w:cs="Arial"/>
              </w:rPr>
            </w:pPr>
            <w:r w:rsidRPr="003D3F21">
              <w:rPr>
                <w:rFonts w:ascii="Arial" w:hAnsi="Arial" w:cs="Arial"/>
              </w:rPr>
              <w:t xml:space="preserve">Ce prix </w:t>
            </w:r>
            <w:r>
              <w:rPr>
                <w:rFonts w:ascii="Arial" w:hAnsi="Arial" w:cs="Arial"/>
              </w:rPr>
              <w:t>rémunère</w:t>
            </w:r>
            <w:r w:rsidR="003C0DDE">
              <w:rPr>
                <w:rFonts w:ascii="Arial" w:hAnsi="Arial" w:cs="Arial"/>
              </w:rPr>
              <w:t>,</w:t>
            </w:r>
            <w:r>
              <w:rPr>
                <w:rFonts w:ascii="Arial" w:hAnsi="Arial" w:cs="Arial"/>
              </w:rPr>
              <w:t xml:space="preserve"> au mètre</w:t>
            </w:r>
            <w:r w:rsidR="003C0DDE">
              <w:rPr>
                <w:rFonts w:ascii="Arial" w:hAnsi="Arial" w:cs="Arial"/>
              </w:rPr>
              <w:t>,</w:t>
            </w:r>
            <w:r w:rsidRPr="003D3F21">
              <w:rPr>
                <w:rFonts w:ascii="Arial" w:hAnsi="Arial" w:cs="Arial"/>
              </w:rPr>
              <w:t xml:space="preserve"> l’ensemble des opérations nécessaires à l’arrachage de palplanches métalliques, conformément aux stipulations du marché. </w:t>
            </w:r>
          </w:p>
          <w:p w14:paraId="17660C63" w14:textId="77777777" w:rsidR="007C2346" w:rsidRDefault="007C2346" w:rsidP="007C2346">
            <w:pPr>
              <w:spacing w:after="0" w:line="240" w:lineRule="auto"/>
              <w:jc w:val="both"/>
              <w:rPr>
                <w:rFonts w:ascii="Arial" w:hAnsi="Arial" w:cs="Arial"/>
              </w:rPr>
            </w:pPr>
          </w:p>
          <w:p w14:paraId="43D9CF14" w14:textId="102024AB" w:rsidR="007C2346" w:rsidRPr="003D3F21" w:rsidRDefault="007C2346" w:rsidP="007C2346">
            <w:pPr>
              <w:spacing w:after="0" w:line="240" w:lineRule="auto"/>
              <w:jc w:val="both"/>
              <w:rPr>
                <w:rFonts w:ascii="Arial" w:hAnsi="Arial" w:cs="Arial"/>
              </w:rPr>
            </w:pPr>
            <w:r>
              <w:rPr>
                <w:rFonts w:ascii="Arial" w:hAnsi="Arial" w:cs="Arial"/>
              </w:rPr>
              <w:t>Il comprend</w:t>
            </w:r>
            <w:r w:rsidRPr="003D3F21">
              <w:rPr>
                <w:rFonts w:ascii="Arial" w:hAnsi="Arial" w:cs="Arial"/>
              </w:rPr>
              <w:t xml:space="preserve"> :</w:t>
            </w:r>
          </w:p>
          <w:p w14:paraId="15EA0F54" w14:textId="3D1EDAFF"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L’installation du chantier spécifique à l’arrachage (accès, sécurité, signalisation, etc.)</w:t>
            </w:r>
          </w:p>
          <w:p w14:paraId="4F5AD3EB" w14:textId="26DA72F6"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lastRenderedPageBreak/>
              <w:t>La fourniture et la mise en œuvre de l’outillage adapté (grue, vibrofonceur extracteur, etc.)</w:t>
            </w:r>
          </w:p>
          <w:p w14:paraId="694708D8" w14:textId="4F1DD519"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L’arrachage proprement dit des palplanches, quelle que soit la nuance ou la qualité de l’acier</w:t>
            </w:r>
          </w:p>
          <w:p w14:paraId="652B3A9B" w14:textId="3DF34495"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La mise en dépôt temporaire sur site ou en zone de stockage</w:t>
            </w:r>
          </w:p>
          <w:p w14:paraId="46743AFA" w14:textId="65C07889"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L’évacuation des palplanches hors site, si nécessaire</w:t>
            </w:r>
          </w:p>
          <w:p w14:paraId="74076D85" w14:textId="72E784D1" w:rsidR="007C2346" w:rsidRPr="003D3F21" w:rsidRDefault="007C2346" w:rsidP="007C2346">
            <w:pPr>
              <w:pStyle w:val="Paragraphedeliste"/>
              <w:numPr>
                <w:ilvl w:val="0"/>
                <w:numId w:val="11"/>
              </w:numPr>
              <w:spacing w:after="0" w:line="240" w:lineRule="auto"/>
              <w:jc w:val="both"/>
              <w:rPr>
                <w:rFonts w:ascii="Arial" w:hAnsi="Arial" w:cs="Arial"/>
              </w:rPr>
            </w:pPr>
            <w:r w:rsidRPr="003D3F21">
              <w:rPr>
                <w:rFonts w:ascii="Arial" w:hAnsi="Arial" w:cs="Arial"/>
              </w:rPr>
              <w:t>Le nettoyage et la remise en état de la zone d’intervention</w:t>
            </w:r>
          </w:p>
          <w:p w14:paraId="1113AA63" w14:textId="77777777" w:rsidR="007C2346" w:rsidRDefault="007C2346" w:rsidP="007C2346">
            <w:pPr>
              <w:spacing w:after="0" w:line="240" w:lineRule="auto"/>
              <w:jc w:val="both"/>
              <w:rPr>
                <w:rFonts w:ascii="Arial" w:hAnsi="Arial" w:cs="Arial"/>
              </w:rPr>
            </w:pPr>
          </w:p>
          <w:p w14:paraId="4270C2C9" w14:textId="28DBBDF8" w:rsidR="007C2346" w:rsidRPr="003D3F21" w:rsidRDefault="007C2346" w:rsidP="007C2346">
            <w:pPr>
              <w:spacing w:after="0" w:line="240" w:lineRule="auto"/>
              <w:jc w:val="both"/>
              <w:rPr>
                <w:rFonts w:ascii="Arial" w:hAnsi="Arial" w:cs="Arial"/>
              </w:rPr>
            </w:pPr>
            <w:r w:rsidRPr="003D3F21">
              <w:rPr>
                <w:rFonts w:ascii="Arial" w:hAnsi="Arial" w:cs="Arial"/>
              </w:rPr>
              <w:t>Les palplanches extraites restent la propriété de l’entreprise.</w:t>
            </w:r>
          </w:p>
          <w:p w14:paraId="7AED7E2B" w14:textId="2DCBC9C6" w:rsidR="007C2346" w:rsidRPr="003D3F21" w:rsidRDefault="007C2346" w:rsidP="007C2346">
            <w:pPr>
              <w:spacing w:after="0" w:line="240" w:lineRule="auto"/>
              <w:jc w:val="both"/>
              <w:rPr>
                <w:rFonts w:ascii="Arial" w:hAnsi="Arial" w:cs="Arial"/>
              </w:rPr>
            </w:pPr>
            <w:r w:rsidRPr="003D3F21">
              <w:rPr>
                <w:rFonts w:ascii="Arial" w:hAnsi="Arial" w:cs="Arial"/>
              </w:rPr>
              <w:t xml:space="preserve">En cas d’impossibilité physique d’arrachage (partiel ou total), les palplanches seront recépées </w:t>
            </w:r>
            <w:r>
              <w:rPr>
                <w:rFonts w:ascii="Arial" w:hAnsi="Arial" w:cs="Arial"/>
              </w:rPr>
              <w:t>(application du prix n°410)</w:t>
            </w:r>
            <w:r w:rsidRPr="003D3F21">
              <w:rPr>
                <w:rFonts w:ascii="Arial" w:hAnsi="Arial" w:cs="Arial"/>
              </w:rPr>
              <w:t>, après accord de la maîtrise d’œuvre.</w:t>
            </w:r>
          </w:p>
          <w:p w14:paraId="6F0E45B3" w14:textId="77777777" w:rsidR="007C2346" w:rsidRDefault="007C2346" w:rsidP="007C2346">
            <w:pPr>
              <w:spacing w:after="0" w:line="240" w:lineRule="auto"/>
              <w:rPr>
                <w:rFonts w:ascii="Arial" w:hAnsi="Arial" w:cs="Arial"/>
                <w:b/>
                <w:u w:val="single"/>
              </w:rPr>
            </w:pPr>
          </w:p>
          <w:p w14:paraId="6E8AA19D" w14:textId="77777777" w:rsidR="007C2346" w:rsidRPr="009B673E" w:rsidRDefault="007C2346" w:rsidP="007C2346">
            <w:pPr>
              <w:spacing w:after="0" w:line="240" w:lineRule="auto"/>
              <w:jc w:val="both"/>
              <w:rPr>
                <w:rFonts w:ascii="Arial" w:hAnsi="Arial" w:cs="Arial"/>
                <w:b/>
              </w:rPr>
            </w:pPr>
            <w:r w:rsidRPr="009B673E">
              <w:rPr>
                <w:rFonts w:ascii="Arial" w:hAnsi="Arial" w:cs="Arial"/>
                <w:b/>
              </w:rPr>
              <w:t>LE MÈTRE :</w:t>
            </w:r>
          </w:p>
          <w:p w14:paraId="3E9F6409" w14:textId="767D48BC" w:rsidR="007C2346" w:rsidRDefault="007C2346" w:rsidP="007C2346">
            <w:pPr>
              <w:spacing w:after="0" w:line="240" w:lineRule="auto"/>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03CD8F81" w14:textId="77777777" w:rsidR="007C2346" w:rsidRPr="00423E70" w:rsidRDefault="007C2346" w:rsidP="007C2346">
            <w:pPr>
              <w:snapToGrid w:val="0"/>
              <w:spacing w:after="0" w:line="240" w:lineRule="auto"/>
              <w:jc w:val="center"/>
              <w:rPr>
                <w:rFonts w:ascii="Arial" w:hAnsi="Arial" w:cs="Arial"/>
                <w:b/>
                <w:u w:val="single"/>
              </w:rPr>
            </w:pPr>
          </w:p>
        </w:tc>
      </w:tr>
      <w:tr w:rsidR="000B52D9" w:rsidRPr="00423E70" w14:paraId="7978D8AF" w14:textId="77777777" w:rsidTr="003D3F21">
        <w:trPr>
          <w:trHeight w:val="340"/>
          <w:jc w:val="center"/>
        </w:trPr>
        <w:tc>
          <w:tcPr>
            <w:tcW w:w="970" w:type="dxa"/>
            <w:tcBorders>
              <w:left w:val="single" w:sz="4" w:space="0" w:color="000000"/>
              <w:bottom w:val="single" w:sz="4" w:space="0" w:color="000000"/>
            </w:tcBorders>
            <w:shd w:val="clear" w:color="auto" w:fill="auto"/>
          </w:tcPr>
          <w:p w14:paraId="12057C09" w14:textId="77777777" w:rsidR="000B52D9" w:rsidRDefault="000B52D9" w:rsidP="007C2346">
            <w:pPr>
              <w:spacing w:after="0" w:line="240" w:lineRule="auto"/>
              <w:rPr>
                <w:rFonts w:ascii="Arial" w:hAnsi="Arial" w:cs="Arial"/>
                <w:b/>
              </w:rPr>
            </w:pPr>
          </w:p>
        </w:tc>
        <w:tc>
          <w:tcPr>
            <w:tcW w:w="7690" w:type="dxa"/>
            <w:tcBorders>
              <w:left w:val="single" w:sz="4" w:space="0" w:color="000000"/>
              <w:bottom w:val="single" w:sz="4" w:space="0" w:color="000000"/>
            </w:tcBorders>
            <w:shd w:val="clear" w:color="auto" w:fill="auto"/>
            <w:vAlign w:val="center"/>
          </w:tcPr>
          <w:p w14:paraId="77742CD3" w14:textId="1416E932" w:rsidR="000B52D9" w:rsidRDefault="000B52D9" w:rsidP="007C2346">
            <w:pPr>
              <w:spacing w:after="0" w:line="240" w:lineRule="auto"/>
              <w:rPr>
                <w:rFonts w:ascii="Arial" w:hAnsi="Arial" w:cs="Arial"/>
                <w:b/>
                <w:u w:val="single"/>
              </w:rPr>
            </w:pPr>
            <w:r>
              <w:rPr>
                <w:rFonts w:ascii="Arial" w:hAnsi="Arial" w:cs="Arial"/>
                <w:b/>
                <w:u w:val="single"/>
              </w:rPr>
              <w:t>Balisage</w:t>
            </w:r>
          </w:p>
        </w:tc>
        <w:tc>
          <w:tcPr>
            <w:tcW w:w="1972" w:type="dxa"/>
            <w:tcBorders>
              <w:left w:val="single" w:sz="4" w:space="0" w:color="000000"/>
              <w:bottom w:val="single" w:sz="4" w:space="0" w:color="auto"/>
              <w:right w:val="single" w:sz="4" w:space="0" w:color="auto"/>
            </w:tcBorders>
            <w:shd w:val="clear" w:color="auto" w:fill="auto"/>
          </w:tcPr>
          <w:p w14:paraId="3EE88666" w14:textId="77777777" w:rsidR="000B52D9" w:rsidRPr="00423E70" w:rsidRDefault="000B52D9" w:rsidP="007C2346">
            <w:pPr>
              <w:snapToGrid w:val="0"/>
              <w:spacing w:after="0" w:line="240" w:lineRule="auto"/>
              <w:jc w:val="center"/>
              <w:rPr>
                <w:rFonts w:ascii="Arial" w:hAnsi="Arial" w:cs="Arial"/>
                <w:b/>
                <w:u w:val="single"/>
              </w:rPr>
            </w:pPr>
          </w:p>
        </w:tc>
      </w:tr>
      <w:tr w:rsidR="007C2346" w:rsidRPr="00423E70" w14:paraId="50E072AD" w14:textId="77777777" w:rsidTr="003D3F21">
        <w:trPr>
          <w:trHeight w:val="340"/>
          <w:jc w:val="center"/>
        </w:trPr>
        <w:tc>
          <w:tcPr>
            <w:tcW w:w="970" w:type="dxa"/>
            <w:tcBorders>
              <w:left w:val="single" w:sz="4" w:space="0" w:color="000000"/>
              <w:bottom w:val="single" w:sz="4" w:space="0" w:color="000000"/>
            </w:tcBorders>
            <w:shd w:val="clear" w:color="auto" w:fill="auto"/>
          </w:tcPr>
          <w:p w14:paraId="5A1516A2" w14:textId="68037D85" w:rsidR="007C2346" w:rsidRPr="00423E70" w:rsidRDefault="007C2346" w:rsidP="007C2346">
            <w:pPr>
              <w:spacing w:after="0" w:line="240" w:lineRule="auto"/>
              <w:rPr>
                <w:rFonts w:ascii="Arial" w:hAnsi="Arial" w:cs="Arial"/>
                <w:b/>
              </w:rPr>
            </w:pPr>
            <w:r>
              <w:rPr>
                <w:rFonts w:ascii="Arial" w:hAnsi="Arial" w:cs="Arial"/>
                <w:b/>
              </w:rPr>
              <w:t>216</w:t>
            </w:r>
          </w:p>
        </w:tc>
        <w:tc>
          <w:tcPr>
            <w:tcW w:w="7690" w:type="dxa"/>
            <w:tcBorders>
              <w:left w:val="single" w:sz="4" w:space="0" w:color="000000"/>
              <w:bottom w:val="single" w:sz="4" w:space="0" w:color="000000"/>
            </w:tcBorders>
            <w:shd w:val="clear" w:color="auto" w:fill="auto"/>
            <w:vAlign w:val="center"/>
          </w:tcPr>
          <w:p w14:paraId="135CCEED" w14:textId="77777777" w:rsidR="007C2346" w:rsidRDefault="007C2346" w:rsidP="007C2346">
            <w:pPr>
              <w:spacing w:after="0" w:line="240" w:lineRule="auto"/>
              <w:rPr>
                <w:rFonts w:ascii="Arial" w:hAnsi="Arial" w:cs="Arial"/>
                <w:b/>
                <w:u w:val="single"/>
              </w:rPr>
            </w:pPr>
            <w:r>
              <w:rPr>
                <w:rFonts w:ascii="Arial" w:hAnsi="Arial" w:cs="Arial"/>
                <w:b/>
                <w:u w:val="single"/>
              </w:rPr>
              <w:t>B</w:t>
            </w:r>
            <w:r w:rsidRPr="00725643">
              <w:rPr>
                <w:rFonts w:ascii="Arial" w:hAnsi="Arial" w:cs="Arial"/>
                <w:b/>
                <w:u w:val="single"/>
              </w:rPr>
              <w:t>alisage, fermeture de voies et mise en place d'itinéraires de déviation (Hors réseau national)</w:t>
            </w:r>
          </w:p>
          <w:p w14:paraId="458CC379" w14:textId="77777777" w:rsidR="007C2346" w:rsidRPr="00423E70" w:rsidRDefault="007C2346" w:rsidP="007C2346">
            <w:pPr>
              <w:spacing w:after="0" w:line="240" w:lineRule="auto"/>
              <w:rPr>
                <w:rFonts w:ascii="Arial" w:hAnsi="Arial" w:cs="Arial"/>
                <w:b/>
                <w:u w:val="single"/>
              </w:rPr>
            </w:pPr>
          </w:p>
          <w:p w14:paraId="6A7B1DD5" w14:textId="77777777" w:rsidR="007C2346" w:rsidRDefault="007C2346" w:rsidP="007C2346">
            <w:pPr>
              <w:spacing w:after="0" w:line="240" w:lineRule="auto"/>
              <w:jc w:val="both"/>
              <w:rPr>
                <w:rFonts w:ascii="Arial" w:hAnsi="Arial" w:cs="Arial"/>
              </w:rPr>
            </w:pPr>
            <w:r w:rsidRPr="00423E70">
              <w:rPr>
                <w:rFonts w:ascii="Arial" w:hAnsi="Arial" w:cs="Arial"/>
              </w:rPr>
              <w:t xml:space="preserve">Ce </w:t>
            </w:r>
            <w:r w:rsidRPr="009B24B9">
              <w:rPr>
                <w:rFonts w:ascii="Arial" w:hAnsi="Arial" w:cs="Arial"/>
              </w:rPr>
              <w:t>prix rémunère au forfait toutes les dispositions à prendre pour assurer la mise en place de déviations d’itinéraires</w:t>
            </w:r>
            <w:r w:rsidRPr="004E06B1">
              <w:rPr>
                <w:rFonts w:ascii="Arial" w:hAnsi="Arial" w:cs="Arial"/>
              </w:rPr>
              <w:t xml:space="preserve"> pendant la fermeture </w:t>
            </w:r>
            <w:r w:rsidRPr="009B24B9">
              <w:rPr>
                <w:rFonts w:ascii="Arial" w:hAnsi="Arial" w:cs="Arial"/>
              </w:rPr>
              <w:t>des voiries impactées durant la phase travaux.</w:t>
            </w:r>
          </w:p>
          <w:p w14:paraId="10345604" w14:textId="77777777" w:rsidR="007C2346" w:rsidRDefault="007C2346" w:rsidP="007C2346">
            <w:pPr>
              <w:spacing w:after="0" w:line="240" w:lineRule="auto"/>
              <w:jc w:val="both"/>
              <w:rPr>
                <w:rFonts w:ascii="Arial" w:hAnsi="Arial" w:cs="Arial"/>
              </w:rPr>
            </w:pPr>
            <w:r>
              <w:rPr>
                <w:rFonts w:ascii="Arial" w:hAnsi="Arial" w:cs="Arial"/>
              </w:rPr>
              <w:t xml:space="preserve">Il s’applique à l’ensemble de déviations rendues nécessaires par les travaux pendant toute la durée du chantier. </w:t>
            </w:r>
          </w:p>
          <w:p w14:paraId="5B261ECD" w14:textId="7E086A8C" w:rsidR="007C2346" w:rsidRDefault="007C2346" w:rsidP="007C2346">
            <w:pPr>
              <w:spacing w:after="0" w:line="240" w:lineRule="auto"/>
              <w:jc w:val="both"/>
              <w:rPr>
                <w:rFonts w:ascii="Arial" w:hAnsi="Arial" w:cs="Arial"/>
              </w:rPr>
            </w:pPr>
          </w:p>
          <w:p w14:paraId="42D47E91" w14:textId="67BD1045" w:rsidR="007C2346" w:rsidRPr="009B24B9" w:rsidRDefault="007C2346" w:rsidP="007C2346">
            <w:pPr>
              <w:spacing w:after="0" w:line="240" w:lineRule="auto"/>
              <w:jc w:val="both"/>
              <w:rPr>
                <w:rFonts w:ascii="Arial" w:hAnsi="Arial" w:cs="Arial"/>
              </w:rPr>
            </w:pPr>
            <w:r w:rsidRPr="009B24B9">
              <w:rPr>
                <w:rFonts w:ascii="Arial" w:hAnsi="Arial" w:cs="Arial"/>
              </w:rPr>
              <w:t>Il comprend notamment :</w:t>
            </w:r>
          </w:p>
          <w:p w14:paraId="6D085378" w14:textId="06191BDE" w:rsidR="007C2346" w:rsidRDefault="007C2346" w:rsidP="007C2346">
            <w:pPr>
              <w:pStyle w:val="Paragraphedeliste"/>
              <w:numPr>
                <w:ilvl w:val="0"/>
                <w:numId w:val="11"/>
              </w:numPr>
              <w:spacing w:after="0" w:line="240" w:lineRule="auto"/>
              <w:jc w:val="both"/>
              <w:rPr>
                <w:rFonts w:ascii="Arial" w:hAnsi="Arial" w:cs="Arial"/>
              </w:rPr>
            </w:pPr>
            <w:r w:rsidRPr="009713F4">
              <w:rPr>
                <w:rFonts w:ascii="Arial" w:hAnsi="Arial" w:cs="Arial"/>
              </w:rPr>
              <w:t>Les fermeture</w:t>
            </w:r>
            <w:r>
              <w:rPr>
                <w:rFonts w:ascii="Arial" w:hAnsi="Arial" w:cs="Arial"/>
              </w:rPr>
              <w:t>s</w:t>
            </w:r>
            <w:r w:rsidRPr="009713F4">
              <w:rPr>
                <w:rFonts w:ascii="Arial" w:hAnsi="Arial" w:cs="Arial"/>
              </w:rPr>
              <w:t xml:space="preserve"> des voiries </w:t>
            </w:r>
            <w:r w:rsidRPr="00F630D8">
              <w:rPr>
                <w:rFonts w:ascii="Arial" w:hAnsi="Arial" w:cs="Arial"/>
              </w:rPr>
              <w:t>au moyen</w:t>
            </w:r>
            <w:r w:rsidRPr="009713F4">
              <w:rPr>
                <w:rFonts w:ascii="Arial" w:hAnsi="Arial" w:cs="Arial"/>
              </w:rPr>
              <w:t xml:space="preserve"> de</w:t>
            </w:r>
            <w:r>
              <w:rPr>
                <w:rFonts w:ascii="Arial" w:hAnsi="Arial" w:cs="Arial"/>
              </w:rPr>
              <w:t xml:space="preserve"> SMV</w:t>
            </w:r>
            <w:r w:rsidRPr="009713F4">
              <w:rPr>
                <w:rFonts w:ascii="Arial" w:hAnsi="Arial" w:cs="Arial"/>
              </w:rPr>
              <w:t xml:space="preserve"> </w:t>
            </w:r>
            <w:r>
              <w:rPr>
                <w:rFonts w:ascii="Arial" w:hAnsi="Arial" w:cs="Arial"/>
              </w:rPr>
              <w:t xml:space="preserve">(Séparateurs Modulaire de Voie) béton réhaussés de </w:t>
            </w:r>
            <w:r w:rsidRPr="009713F4">
              <w:rPr>
                <w:rFonts w:ascii="Arial" w:hAnsi="Arial" w:cs="Arial"/>
              </w:rPr>
              <w:t>barrières de chantier</w:t>
            </w:r>
            <w:r>
              <w:rPr>
                <w:rFonts w:ascii="Arial" w:hAnsi="Arial" w:cs="Arial"/>
              </w:rPr>
              <w:t xml:space="preserve"> (hauteur totale 2m),</w:t>
            </w:r>
          </w:p>
          <w:p w14:paraId="737717C7" w14:textId="77777777" w:rsidR="007C2346" w:rsidRPr="009B24B9" w:rsidRDefault="007C2346" w:rsidP="007C2346">
            <w:pPr>
              <w:pStyle w:val="Paragraphedeliste"/>
              <w:numPr>
                <w:ilvl w:val="0"/>
                <w:numId w:val="11"/>
              </w:numPr>
              <w:spacing w:after="0" w:line="240" w:lineRule="auto"/>
              <w:jc w:val="both"/>
              <w:rPr>
                <w:rFonts w:ascii="Arial" w:hAnsi="Arial" w:cs="Arial"/>
              </w:rPr>
            </w:pPr>
            <w:r w:rsidRPr="009B24B9">
              <w:rPr>
                <w:rFonts w:ascii="Arial" w:hAnsi="Arial" w:cs="Arial"/>
              </w:rPr>
              <w:t>Les occultations et dés-occultations des panneaux existants et neufs suivant les différentes phases d'exploitation retenues par l'Entrepreneur,</w:t>
            </w:r>
          </w:p>
          <w:p w14:paraId="3AD830CB" w14:textId="73C1C6DF" w:rsidR="007C2346" w:rsidRDefault="007C2346" w:rsidP="007C2346">
            <w:pPr>
              <w:pStyle w:val="Paragraphedeliste"/>
              <w:numPr>
                <w:ilvl w:val="0"/>
                <w:numId w:val="11"/>
              </w:numPr>
              <w:spacing w:after="0" w:line="240" w:lineRule="auto"/>
              <w:jc w:val="both"/>
              <w:rPr>
                <w:rFonts w:ascii="Arial" w:hAnsi="Arial" w:cs="Arial"/>
              </w:rPr>
            </w:pPr>
            <w:r w:rsidRPr="009B24B9">
              <w:rPr>
                <w:rFonts w:ascii="Arial" w:hAnsi="Arial" w:cs="Arial"/>
              </w:rPr>
              <w:t xml:space="preserve">La mise en place </w:t>
            </w:r>
            <w:r w:rsidRPr="004E06B1">
              <w:rPr>
                <w:rFonts w:ascii="Arial" w:hAnsi="Arial" w:cs="Arial"/>
              </w:rPr>
              <w:t xml:space="preserve">du balisage </w:t>
            </w:r>
            <w:r>
              <w:rPr>
                <w:rFonts w:ascii="Arial" w:hAnsi="Arial" w:cs="Arial"/>
              </w:rPr>
              <w:t xml:space="preserve">et de signalisation </w:t>
            </w:r>
            <w:r w:rsidRPr="009B24B9">
              <w:rPr>
                <w:rFonts w:ascii="Arial" w:hAnsi="Arial" w:cs="Arial"/>
              </w:rPr>
              <w:t>d'itinéraire de déviation permettant de maintenir systématiquement l’ensemble des voiries en service</w:t>
            </w:r>
            <w:r>
              <w:rPr>
                <w:rFonts w:ascii="Arial" w:hAnsi="Arial" w:cs="Arial"/>
              </w:rPr>
              <w:t xml:space="preserve"> ainsi que la signalétique permettant le maintien aux accès riverains, notamment au parc des activités des Petits Carreaux et à la rue Benjamin Franklin</w:t>
            </w:r>
            <w:r w:rsidRPr="009B24B9">
              <w:rPr>
                <w:rFonts w:ascii="Arial" w:hAnsi="Arial" w:cs="Arial"/>
              </w:rPr>
              <w:t>, quel que soit le phasage travaux retenu par l'Entrepreneur</w:t>
            </w:r>
            <w:r>
              <w:rPr>
                <w:rFonts w:ascii="Arial" w:hAnsi="Arial" w:cs="Arial"/>
              </w:rPr>
              <w:t>,</w:t>
            </w:r>
          </w:p>
          <w:p w14:paraId="12D4AD32" w14:textId="0DDC0898" w:rsidR="007C2346" w:rsidRDefault="007C2346" w:rsidP="007C2346">
            <w:pPr>
              <w:pStyle w:val="Paragraphedeliste"/>
              <w:numPr>
                <w:ilvl w:val="0"/>
                <w:numId w:val="11"/>
              </w:numPr>
              <w:spacing w:after="0" w:line="240" w:lineRule="auto"/>
              <w:jc w:val="both"/>
              <w:rPr>
                <w:rFonts w:ascii="Arial" w:hAnsi="Arial" w:cs="Arial"/>
              </w:rPr>
            </w:pPr>
            <w:r w:rsidRPr="00F630D8">
              <w:rPr>
                <w:rFonts w:ascii="Arial" w:hAnsi="Arial" w:cs="Arial"/>
              </w:rPr>
              <w:t xml:space="preserve">La surveillance et l’entretien au cours des </w:t>
            </w:r>
            <w:r>
              <w:rPr>
                <w:rFonts w:ascii="Arial" w:hAnsi="Arial" w:cs="Arial"/>
              </w:rPr>
              <w:t xml:space="preserve">éventuelles </w:t>
            </w:r>
            <w:r w:rsidRPr="00F630D8">
              <w:rPr>
                <w:rFonts w:ascii="Arial" w:hAnsi="Arial" w:cs="Arial"/>
              </w:rPr>
              <w:t>nuits de travaux en s’assurant de la parfait</w:t>
            </w:r>
            <w:r>
              <w:rPr>
                <w:rFonts w:ascii="Arial" w:hAnsi="Arial" w:cs="Arial"/>
              </w:rPr>
              <w:t>e</w:t>
            </w:r>
            <w:r w:rsidRPr="00F630D8">
              <w:rPr>
                <w:rFonts w:ascii="Arial" w:hAnsi="Arial" w:cs="Arial"/>
              </w:rPr>
              <w:t xml:space="preserve"> herméticité des fermetures aux usagers tout au long de la nuit</w:t>
            </w:r>
            <w:r>
              <w:rPr>
                <w:rFonts w:ascii="Arial" w:hAnsi="Arial" w:cs="Arial"/>
              </w:rPr>
              <w:t>,</w:t>
            </w:r>
          </w:p>
          <w:p w14:paraId="04051BA7" w14:textId="159D7940" w:rsidR="007C2346" w:rsidRDefault="007C2346" w:rsidP="007C2346">
            <w:pPr>
              <w:pStyle w:val="Paragraphedeliste"/>
              <w:numPr>
                <w:ilvl w:val="0"/>
                <w:numId w:val="11"/>
              </w:numPr>
              <w:spacing w:after="0" w:line="240" w:lineRule="auto"/>
              <w:jc w:val="both"/>
              <w:rPr>
                <w:rFonts w:ascii="Arial" w:hAnsi="Arial" w:cs="Arial"/>
              </w:rPr>
            </w:pPr>
            <w:r>
              <w:rPr>
                <w:rFonts w:ascii="Arial" w:hAnsi="Arial" w:cs="Arial"/>
              </w:rPr>
              <w:t>La visite et l’entretien périodique,</w:t>
            </w:r>
          </w:p>
          <w:p w14:paraId="09CDB5F0" w14:textId="0C4EB79E" w:rsidR="007C2346" w:rsidRPr="00821E9B" w:rsidRDefault="007C2346" w:rsidP="007C2346">
            <w:pPr>
              <w:pStyle w:val="Paragraphedeliste"/>
              <w:numPr>
                <w:ilvl w:val="0"/>
                <w:numId w:val="11"/>
              </w:numPr>
              <w:spacing w:after="0" w:line="240" w:lineRule="auto"/>
              <w:jc w:val="both"/>
              <w:rPr>
                <w:rFonts w:ascii="Arial" w:hAnsi="Arial" w:cs="Arial"/>
              </w:rPr>
            </w:pPr>
            <w:r w:rsidRPr="009713F4">
              <w:rPr>
                <w:rFonts w:ascii="Arial" w:hAnsi="Arial" w:cs="Arial"/>
              </w:rPr>
              <w:t>Le repli des équipements de fermetures</w:t>
            </w:r>
            <w:r>
              <w:rPr>
                <w:rFonts w:ascii="Arial" w:hAnsi="Arial" w:cs="Arial"/>
              </w:rPr>
              <w:t>.</w:t>
            </w:r>
          </w:p>
          <w:p w14:paraId="2A09FB16" w14:textId="77777777" w:rsidR="007C2346" w:rsidRPr="00423E70" w:rsidRDefault="007C2346" w:rsidP="007C2346">
            <w:pPr>
              <w:pStyle w:val="Paragraphedeliste"/>
              <w:spacing w:after="0" w:line="240" w:lineRule="auto"/>
              <w:jc w:val="both"/>
              <w:rPr>
                <w:rFonts w:ascii="Arial" w:hAnsi="Arial" w:cs="Arial"/>
              </w:rPr>
            </w:pPr>
          </w:p>
          <w:p w14:paraId="2370E0D2" w14:textId="77777777" w:rsidR="007C2346" w:rsidRPr="00423E70" w:rsidRDefault="007C2346" w:rsidP="007C2346">
            <w:pPr>
              <w:spacing w:after="0" w:line="240" w:lineRule="auto"/>
              <w:jc w:val="both"/>
              <w:rPr>
                <w:rFonts w:ascii="Arial" w:hAnsi="Arial" w:cs="Arial"/>
              </w:rPr>
            </w:pPr>
            <w:r w:rsidRPr="00423E70">
              <w:rPr>
                <w:rFonts w:ascii="Arial" w:hAnsi="Arial" w:cs="Arial"/>
              </w:rPr>
              <w:t>Ce prix sera réglé à 10 % mensuellement jusqu’à complétion des 100%.</w:t>
            </w:r>
          </w:p>
          <w:p w14:paraId="3C6DAED5" w14:textId="77777777" w:rsidR="007C2346" w:rsidRPr="00423E70" w:rsidRDefault="007C2346" w:rsidP="007C2346">
            <w:pPr>
              <w:spacing w:after="0" w:line="240" w:lineRule="auto"/>
              <w:jc w:val="both"/>
              <w:rPr>
                <w:rFonts w:ascii="Arial" w:hAnsi="Arial" w:cs="Arial"/>
              </w:rPr>
            </w:pPr>
          </w:p>
          <w:p w14:paraId="56D8F359" w14:textId="77777777" w:rsidR="007C2346" w:rsidRPr="00235DA1" w:rsidRDefault="007C2346" w:rsidP="007C2346">
            <w:pPr>
              <w:spacing w:after="0" w:line="240" w:lineRule="auto"/>
              <w:jc w:val="both"/>
              <w:rPr>
                <w:rFonts w:ascii="Arial" w:hAnsi="Arial" w:cs="Arial"/>
                <w:b/>
              </w:rPr>
            </w:pPr>
            <w:r w:rsidRPr="00235DA1">
              <w:rPr>
                <w:rFonts w:ascii="Arial" w:hAnsi="Arial" w:cs="Arial"/>
                <w:b/>
              </w:rPr>
              <w:t>LE FORFAIT :</w:t>
            </w:r>
          </w:p>
          <w:p w14:paraId="76123B0C" w14:textId="77777777" w:rsidR="007C2346" w:rsidRPr="00423E70" w:rsidRDefault="007C2346" w:rsidP="007C2346">
            <w:pPr>
              <w:spacing w:after="0" w:line="240" w:lineRule="auto"/>
              <w:jc w:val="both"/>
              <w:rPr>
                <w:rFonts w:ascii="Arial" w:hAnsi="Arial" w:cs="Arial"/>
              </w:rPr>
            </w:pPr>
          </w:p>
        </w:tc>
        <w:tc>
          <w:tcPr>
            <w:tcW w:w="1972" w:type="dxa"/>
            <w:tcBorders>
              <w:left w:val="single" w:sz="4" w:space="0" w:color="000000"/>
              <w:bottom w:val="single" w:sz="4" w:space="0" w:color="auto"/>
              <w:right w:val="single" w:sz="4" w:space="0" w:color="auto"/>
            </w:tcBorders>
            <w:shd w:val="clear" w:color="auto" w:fill="auto"/>
          </w:tcPr>
          <w:p w14:paraId="34703CFD"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673658D8" w14:textId="77777777" w:rsidTr="004675CF">
        <w:trPr>
          <w:trHeight w:val="340"/>
          <w:jc w:val="center"/>
        </w:trPr>
        <w:tc>
          <w:tcPr>
            <w:tcW w:w="970" w:type="dxa"/>
            <w:tcBorders>
              <w:left w:val="single" w:sz="4" w:space="0" w:color="000000"/>
              <w:bottom w:val="single" w:sz="4" w:space="0" w:color="000000"/>
            </w:tcBorders>
            <w:shd w:val="clear" w:color="auto" w:fill="auto"/>
          </w:tcPr>
          <w:p w14:paraId="27D40A8D" w14:textId="152C1DB7" w:rsidR="007C2346" w:rsidRPr="00423E70" w:rsidRDefault="007C2346" w:rsidP="007C2346">
            <w:pPr>
              <w:spacing w:after="0" w:line="240" w:lineRule="auto"/>
              <w:rPr>
                <w:rFonts w:ascii="Arial" w:hAnsi="Arial" w:cs="Arial"/>
                <w:b/>
              </w:rPr>
            </w:pPr>
            <w:r>
              <w:rPr>
                <w:rFonts w:ascii="Arial" w:hAnsi="Arial" w:cs="Arial"/>
                <w:b/>
              </w:rPr>
              <w:t>217</w:t>
            </w:r>
          </w:p>
        </w:tc>
        <w:tc>
          <w:tcPr>
            <w:tcW w:w="7690" w:type="dxa"/>
            <w:tcBorders>
              <w:left w:val="single" w:sz="4" w:space="0" w:color="000000"/>
              <w:bottom w:val="single" w:sz="4" w:space="0" w:color="000000"/>
            </w:tcBorders>
            <w:shd w:val="clear" w:color="auto" w:fill="auto"/>
            <w:vAlign w:val="center"/>
          </w:tcPr>
          <w:p w14:paraId="16806C06" w14:textId="77777777" w:rsidR="007C2346" w:rsidRDefault="007C2346" w:rsidP="007C2346">
            <w:pPr>
              <w:spacing w:after="0"/>
              <w:jc w:val="both"/>
              <w:rPr>
                <w:rFonts w:ascii="Arial" w:hAnsi="Arial" w:cs="Arial"/>
                <w:b/>
                <w:u w:val="single"/>
              </w:rPr>
            </w:pPr>
            <w:r w:rsidRPr="00100FE9">
              <w:rPr>
                <w:rFonts w:ascii="Arial" w:hAnsi="Arial" w:cs="Arial"/>
                <w:b/>
                <w:u w:val="single"/>
              </w:rPr>
              <w:t>Signalisation Horizontale Provisoire</w:t>
            </w:r>
          </w:p>
          <w:p w14:paraId="57BCEFBB" w14:textId="77777777" w:rsidR="007C2346" w:rsidRPr="00423E70" w:rsidRDefault="007C2346" w:rsidP="007C2346">
            <w:pPr>
              <w:spacing w:after="0"/>
              <w:jc w:val="both"/>
              <w:rPr>
                <w:rFonts w:ascii="Arial" w:hAnsi="Arial" w:cs="Arial"/>
                <w:b/>
                <w:u w:val="single"/>
              </w:rPr>
            </w:pPr>
          </w:p>
          <w:p w14:paraId="0645B2B4" w14:textId="77777777" w:rsidR="007C2346" w:rsidRPr="00091B4B" w:rsidRDefault="007C2346" w:rsidP="007C2346">
            <w:pPr>
              <w:spacing w:after="0"/>
              <w:jc w:val="both"/>
              <w:rPr>
                <w:rFonts w:ascii="Arial" w:hAnsi="Arial" w:cs="Arial"/>
              </w:rPr>
            </w:pPr>
            <w:r w:rsidRPr="00100FE9">
              <w:rPr>
                <w:rFonts w:ascii="Arial" w:hAnsi="Arial" w:cs="Arial"/>
              </w:rPr>
              <w:t xml:space="preserve">Ce prix </w:t>
            </w:r>
            <w:r w:rsidRPr="00091B4B">
              <w:rPr>
                <w:rFonts w:ascii="Arial" w:hAnsi="Arial" w:cs="Arial"/>
              </w:rPr>
              <w:t xml:space="preserve">rémunère forfaitairement les prestations évoquées aux chapitres correspondants du C.C.T.P. nécessaires à la signalisation horizontale </w:t>
            </w:r>
            <w:r w:rsidRPr="004E06B1">
              <w:rPr>
                <w:rFonts w:ascii="Arial" w:hAnsi="Arial" w:cs="Arial"/>
              </w:rPr>
              <w:t xml:space="preserve">provisoire </w:t>
            </w:r>
            <w:r w:rsidRPr="00091B4B">
              <w:rPr>
                <w:rFonts w:ascii="Arial" w:hAnsi="Arial" w:cs="Arial"/>
              </w:rPr>
              <w:t>du chantier réalisées de jour comme de nuit.</w:t>
            </w:r>
          </w:p>
          <w:p w14:paraId="3AE547BB" w14:textId="77777777" w:rsidR="007C2346" w:rsidRPr="00091B4B" w:rsidRDefault="007C2346" w:rsidP="007C2346">
            <w:pPr>
              <w:spacing w:after="0"/>
              <w:jc w:val="both"/>
              <w:rPr>
                <w:rFonts w:ascii="Arial" w:hAnsi="Arial" w:cs="Arial"/>
              </w:rPr>
            </w:pPr>
          </w:p>
          <w:p w14:paraId="20AA551C" w14:textId="77777777" w:rsidR="007C2346" w:rsidRDefault="007C2346" w:rsidP="007C2346">
            <w:pPr>
              <w:spacing w:after="0"/>
              <w:jc w:val="both"/>
              <w:rPr>
                <w:rFonts w:ascii="Arial" w:hAnsi="Arial" w:cs="Arial"/>
              </w:rPr>
            </w:pPr>
            <w:r w:rsidRPr="00091B4B">
              <w:rPr>
                <w:rFonts w:ascii="Arial" w:hAnsi="Arial" w:cs="Arial"/>
              </w:rPr>
              <w:t xml:space="preserve">Ce prix comprend : </w:t>
            </w:r>
          </w:p>
          <w:p w14:paraId="4DD80277" w14:textId="77777777" w:rsidR="007C2346" w:rsidRDefault="007C2346" w:rsidP="007C2346">
            <w:pPr>
              <w:pStyle w:val="Paragraphedeliste"/>
              <w:numPr>
                <w:ilvl w:val="0"/>
                <w:numId w:val="11"/>
              </w:numPr>
              <w:spacing w:after="0"/>
              <w:jc w:val="both"/>
              <w:rPr>
                <w:rFonts w:ascii="Arial" w:hAnsi="Arial" w:cs="Arial"/>
              </w:rPr>
            </w:pPr>
            <w:r w:rsidRPr="00821E9B">
              <w:rPr>
                <w:rFonts w:ascii="Arial" w:hAnsi="Arial" w:cs="Arial"/>
              </w:rPr>
              <w:lastRenderedPageBreak/>
              <w:t xml:space="preserve">le balisage et les dispositifs de protection nécessaires à la réalisation de ces opérations sous circulation, </w:t>
            </w:r>
          </w:p>
          <w:p w14:paraId="09D257E9" w14:textId="77777777" w:rsidR="007C2346" w:rsidRDefault="007C2346" w:rsidP="007C2346">
            <w:pPr>
              <w:pStyle w:val="Paragraphedeliste"/>
              <w:numPr>
                <w:ilvl w:val="0"/>
                <w:numId w:val="11"/>
              </w:numPr>
              <w:spacing w:after="0"/>
              <w:jc w:val="both"/>
              <w:rPr>
                <w:rFonts w:ascii="Arial" w:hAnsi="Arial" w:cs="Arial"/>
              </w:rPr>
            </w:pPr>
            <w:r w:rsidRPr="00821E9B">
              <w:rPr>
                <w:rFonts w:ascii="Arial" w:hAnsi="Arial" w:cs="Arial"/>
              </w:rPr>
              <w:t xml:space="preserve">l'effacement des marquages existants, </w:t>
            </w:r>
          </w:p>
          <w:p w14:paraId="7967BB78" w14:textId="77777777" w:rsidR="007C2346" w:rsidRDefault="007C2346" w:rsidP="007C2346">
            <w:pPr>
              <w:pStyle w:val="Paragraphedeliste"/>
              <w:numPr>
                <w:ilvl w:val="0"/>
                <w:numId w:val="11"/>
              </w:numPr>
              <w:spacing w:after="0"/>
              <w:jc w:val="both"/>
              <w:rPr>
                <w:rFonts w:ascii="Arial" w:hAnsi="Arial" w:cs="Arial"/>
              </w:rPr>
            </w:pPr>
            <w:r w:rsidRPr="00821E9B">
              <w:rPr>
                <w:rFonts w:ascii="Arial" w:hAnsi="Arial" w:cs="Arial"/>
              </w:rPr>
              <w:t xml:space="preserve">la préparation des supports, </w:t>
            </w:r>
          </w:p>
          <w:p w14:paraId="3A35B5F1" w14:textId="77777777" w:rsidR="007C2346" w:rsidRDefault="007C2346" w:rsidP="007C2346">
            <w:pPr>
              <w:pStyle w:val="Paragraphedeliste"/>
              <w:numPr>
                <w:ilvl w:val="0"/>
                <w:numId w:val="11"/>
              </w:numPr>
              <w:spacing w:after="0"/>
              <w:jc w:val="both"/>
              <w:rPr>
                <w:rFonts w:ascii="Arial" w:hAnsi="Arial" w:cs="Arial"/>
              </w:rPr>
            </w:pPr>
            <w:r w:rsidRPr="00821E9B">
              <w:rPr>
                <w:rFonts w:ascii="Arial" w:hAnsi="Arial" w:cs="Arial"/>
              </w:rPr>
              <w:t xml:space="preserve">la confection des pré-marquages, </w:t>
            </w:r>
          </w:p>
          <w:p w14:paraId="08FDAE73" w14:textId="325D23DD" w:rsidR="007C2346" w:rsidRPr="00821E9B" w:rsidRDefault="007C2346" w:rsidP="00821E9B">
            <w:pPr>
              <w:pStyle w:val="Paragraphedeliste"/>
              <w:numPr>
                <w:ilvl w:val="0"/>
                <w:numId w:val="11"/>
              </w:numPr>
              <w:spacing w:after="0"/>
              <w:jc w:val="both"/>
              <w:rPr>
                <w:rFonts w:ascii="Arial" w:hAnsi="Arial" w:cs="Arial"/>
              </w:rPr>
            </w:pPr>
            <w:r w:rsidRPr="00821E9B">
              <w:rPr>
                <w:rFonts w:ascii="Arial" w:hAnsi="Arial" w:cs="Arial"/>
              </w:rPr>
              <w:t>la confection des marquages provisoires de chantier, à la peinture de couleur jaune (lignes continues/discontinues, zébra, passages piétons,…) rétroréfléchissante, conforme aux prescriptions du marché. et quel que soit le module de largeur des lignes à tracer.</w:t>
            </w:r>
          </w:p>
          <w:p w14:paraId="40D13556" w14:textId="77777777" w:rsidR="007C2346" w:rsidRDefault="007C2346" w:rsidP="007C2346">
            <w:pPr>
              <w:spacing w:after="0"/>
              <w:jc w:val="both"/>
              <w:rPr>
                <w:rFonts w:ascii="Arial" w:hAnsi="Arial" w:cs="Arial"/>
              </w:rPr>
            </w:pPr>
          </w:p>
          <w:p w14:paraId="071A1945" w14:textId="5E5A147F" w:rsidR="007C2346" w:rsidRDefault="007C2346" w:rsidP="007C2346">
            <w:pPr>
              <w:spacing w:after="0"/>
              <w:jc w:val="both"/>
              <w:rPr>
                <w:rFonts w:ascii="Arial" w:hAnsi="Arial" w:cs="Arial"/>
              </w:rPr>
            </w:pPr>
            <w:r w:rsidRPr="00091B4B">
              <w:rPr>
                <w:rFonts w:ascii="Arial" w:hAnsi="Arial" w:cs="Arial"/>
              </w:rPr>
              <w:t>Ce prix comprend également l’effacement du marquage provisoire en fin de chantier et entre phases.</w:t>
            </w:r>
          </w:p>
          <w:p w14:paraId="0F4814FB" w14:textId="77777777" w:rsidR="007C2346" w:rsidRPr="00091B4B" w:rsidRDefault="007C2346" w:rsidP="007C2346">
            <w:pPr>
              <w:spacing w:after="0"/>
              <w:jc w:val="both"/>
              <w:rPr>
                <w:rFonts w:ascii="Arial" w:hAnsi="Arial" w:cs="Arial"/>
              </w:rPr>
            </w:pPr>
            <w:r>
              <w:rPr>
                <w:rFonts w:ascii="Arial" w:hAnsi="Arial" w:cs="Arial"/>
              </w:rPr>
              <w:t>Ce prix comprend toutes les opérations de repasses des marquages dégradés en cours de chantier sur constat et demande de la maîtrise d’œuvre.</w:t>
            </w:r>
          </w:p>
          <w:p w14:paraId="5B599B67" w14:textId="77777777" w:rsidR="007C2346" w:rsidRPr="00100FE9" w:rsidRDefault="007C2346" w:rsidP="007C2346">
            <w:pPr>
              <w:spacing w:after="0"/>
              <w:jc w:val="both"/>
              <w:rPr>
                <w:rFonts w:ascii="Arial" w:hAnsi="Arial" w:cs="Arial"/>
              </w:rPr>
            </w:pPr>
            <w:r w:rsidRPr="00091B4B">
              <w:rPr>
                <w:rFonts w:ascii="Arial" w:hAnsi="Arial" w:cs="Arial"/>
              </w:rPr>
              <w:t xml:space="preserve">Ce prix rémunère également la mise à disposition du matériel et du personnel nécessaire à la mise en place, l'entretien et à la </w:t>
            </w:r>
            <w:r w:rsidRPr="00100FE9">
              <w:rPr>
                <w:rFonts w:ascii="Arial" w:hAnsi="Arial" w:cs="Arial"/>
              </w:rPr>
              <w:t>maintenance de ces dispositifs.</w:t>
            </w:r>
          </w:p>
          <w:p w14:paraId="0729AEE4" w14:textId="77777777" w:rsidR="007C2346" w:rsidRDefault="007C2346" w:rsidP="007C2346">
            <w:pPr>
              <w:spacing w:after="0"/>
              <w:jc w:val="both"/>
              <w:rPr>
                <w:rFonts w:ascii="Arial" w:hAnsi="Arial" w:cs="Arial"/>
              </w:rPr>
            </w:pPr>
          </w:p>
          <w:p w14:paraId="17AB9D6E" w14:textId="07313E24" w:rsidR="007C2346" w:rsidRPr="00100FE9" w:rsidRDefault="007C2346" w:rsidP="007C2346">
            <w:pPr>
              <w:spacing w:after="0"/>
              <w:jc w:val="both"/>
              <w:rPr>
                <w:rFonts w:ascii="Arial" w:hAnsi="Arial" w:cs="Arial"/>
              </w:rPr>
            </w:pPr>
            <w:r w:rsidRPr="00100FE9">
              <w:rPr>
                <w:rFonts w:ascii="Arial" w:hAnsi="Arial" w:cs="Arial"/>
              </w:rPr>
              <w:t>Le règlement interviendra par 1/3 dans le cadre de la chronologie suivante :</w:t>
            </w:r>
          </w:p>
          <w:p w14:paraId="2DC344BA" w14:textId="77777777" w:rsidR="007C2346" w:rsidRPr="00100FE9" w:rsidRDefault="007C2346" w:rsidP="007C2346">
            <w:pPr>
              <w:pStyle w:val="Paragraphedeliste"/>
              <w:numPr>
                <w:ilvl w:val="0"/>
                <w:numId w:val="11"/>
              </w:numPr>
              <w:spacing w:after="0" w:line="240" w:lineRule="auto"/>
              <w:jc w:val="both"/>
              <w:rPr>
                <w:rFonts w:ascii="Arial" w:hAnsi="Arial" w:cs="Arial"/>
              </w:rPr>
            </w:pPr>
            <w:r w:rsidRPr="00100FE9">
              <w:rPr>
                <w:rFonts w:ascii="Arial" w:hAnsi="Arial" w:cs="Arial"/>
              </w:rPr>
              <w:t>2 mois après O.S. de début des travaux,</w:t>
            </w:r>
          </w:p>
          <w:p w14:paraId="37305D27" w14:textId="77777777" w:rsidR="007C2346" w:rsidRPr="00100FE9" w:rsidRDefault="007C2346" w:rsidP="007C2346">
            <w:pPr>
              <w:pStyle w:val="Paragraphedeliste"/>
              <w:numPr>
                <w:ilvl w:val="0"/>
                <w:numId w:val="11"/>
              </w:numPr>
              <w:spacing w:after="0" w:line="240" w:lineRule="auto"/>
              <w:jc w:val="both"/>
              <w:rPr>
                <w:rFonts w:ascii="Arial" w:hAnsi="Arial" w:cs="Arial"/>
              </w:rPr>
            </w:pPr>
            <w:r w:rsidRPr="00100FE9">
              <w:rPr>
                <w:rFonts w:ascii="Arial" w:hAnsi="Arial" w:cs="Arial"/>
              </w:rPr>
              <w:t>à la moitié du délai contractuel,</w:t>
            </w:r>
          </w:p>
          <w:p w14:paraId="557262E1" w14:textId="77777777" w:rsidR="007C2346" w:rsidRPr="00423E70" w:rsidRDefault="007C2346" w:rsidP="007C2346">
            <w:pPr>
              <w:pStyle w:val="Paragraphedeliste"/>
              <w:numPr>
                <w:ilvl w:val="0"/>
                <w:numId w:val="11"/>
              </w:numPr>
              <w:spacing w:after="0" w:line="240" w:lineRule="auto"/>
              <w:jc w:val="both"/>
              <w:rPr>
                <w:rFonts w:ascii="Arial" w:hAnsi="Arial" w:cs="Arial"/>
              </w:rPr>
            </w:pPr>
            <w:r w:rsidRPr="00100FE9">
              <w:rPr>
                <w:rFonts w:ascii="Arial" w:hAnsi="Arial" w:cs="Arial"/>
              </w:rPr>
              <w:t>à l'issue des opérations préalables à la réception.</w:t>
            </w:r>
          </w:p>
          <w:p w14:paraId="2048370B" w14:textId="77777777" w:rsidR="007C2346" w:rsidRDefault="007C2346" w:rsidP="007C2346">
            <w:pPr>
              <w:spacing w:after="0"/>
              <w:jc w:val="both"/>
              <w:rPr>
                <w:rFonts w:ascii="Arial" w:hAnsi="Arial" w:cs="Arial"/>
              </w:rPr>
            </w:pPr>
          </w:p>
          <w:p w14:paraId="0D746AA7" w14:textId="77777777" w:rsidR="007C2346" w:rsidRPr="00100FE9" w:rsidRDefault="007C2346" w:rsidP="007C2346">
            <w:pPr>
              <w:spacing w:after="0"/>
              <w:jc w:val="both"/>
              <w:rPr>
                <w:rFonts w:ascii="Arial" w:hAnsi="Arial" w:cs="Arial"/>
                <w:b/>
              </w:rPr>
            </w:pPr>
            <w:r w:rsidRPr="00100FE9">
              <w:rPr>
                <w:rFonts w:ascii="Arial" w:hAnsi="Arial" w:cs="Arial"/>
                <w:b/>
              </w:rPr>
              <w:t>LE FORFAIT :</w:t>
            </w:r>
          </w:p>
          <w:p w14:paraId="1DFF47B6" w14:textId="77777777" w:rsidR="007C2346" w:rsidRPr="00423E70" w:rsidRDefault="007C2346" w:rsidP="007C2346">
            <w:pPr>
              <w:spacing w:after="0" w:line="240" w:lineRule="auto"/>
              <w:jc w:val="both"/>
              <w:rPr>
                <w:rFonts w:ascii="Arial" w:hAnsi="Arial" w:cs="Arial"/>
              </w:rPr>
            </w:pPr>
          </w:p>
        </w:tc>
        <w:tc>
          <w:tcPr>
            <w:tcW w:w="1972" w:type="dxa"/>
            <w:tcBorders>
              <w:left w:val="single" w:sz="4" w:space="0" w:color="000000"/>
              <w:bottom w:val="single" w:sz="4" w:space="0" w:color="auto"/>
              <w:right w:val="single" w:sz="4" w:space="0" w:color="auto"/>
            </w:tcBorders>
            <w:shd w:val="clear" w:color="auto" w:fill="auto"/>
          </w:tcPr>
          <w:p w14:paraId="656ED034"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764612E8" w14:textId="77777777" w:rsidTr="00821E9B">
        <w:trPr>
          <w:trHeight w:val="340"/>
          <w:jc w:val="center"/>
        </w:trPr>
        <w:tc>
          <w:tcPr>
            <w:tcW w:w="970" w:type="dxa"/>
            <w:tcBorders>
              <w:left w:val="single" w:sz="4" w:space="0" w:color="000000"/>
              <w:bottom w:val="single" w:sz="4" w:space="0" w:color="auto"/>
            </w:tcBorders>
            <w:shd w:val="clear" w:color="auto" w:fill="auto"/>
          </w:tcPr>
          <w:p w14:paraId="0B7196BE" w14:textId="6D8D5841" w:rsidR="007C2346" w:rsidRDefault="007C2346" w:rsidP="007C2346">
            <w:pPr>
              <w:spacing w:after="0" w:line="240" w:lineRule="auto"/>
              <w:rPr>
                <w:rFonts w:ascii="Arial" w:hAnsi="Arial" w:cs="Arial"/>
                <w:b/>
              </w:rPr>
            </w:pPr>
            <w:r>
              <w:rPr>
                <w:rFonts w:ascii="Arial" w:hAnsi="Arial" w:cs="Arial"/>
                <w:b/>
              </w:rPr>
              <w:t>218</w:t>
            </w:r>
          </w:p>
        </w:tc>
        <w:tc>
          <w:tcPr>
            <w:tcW w:w="7690" w:type="dxa"/>
            <w:tcBorders>
              <w:left w:val="single" w:sz="4" w:space="0" w:color="000000"/>
              <w:bottom w:val="single" w:sz="4" w:space="0" w:color="auto"/>
            </w:tcBorders>
            <w:shd w:val="clear" w:color="auto" w:fill="auto"/>
            <w:vAlign w:val="center"/>
          </w:tcPr>
          <w:p w14:paraId="6DC623E8" w14:textId="3FF6FF6C" w:rsidR="007C2346" w:rsidRDefault="007C2346" w:rsidP="007C2346">
            <w:pPr>
              <w:spacing w:after="0"/>
              <w:jc w:val="both"/>
              <w:rPr>
                <w:rFonts w:ascii="Arial" w:hAnsi="Arial" w:cs="Arial"/>
                <w:b/>
                <w:u w:val="single"/>
              </w:rPr>
            </w:pPr>
            <w:r w:rsidRPr="00100FE9">
              <w:rPr>
                <w:rFonts w:ascii="Arial" w:hAnsi="Arial" w:cs="Arial"/>
                <w:b/>
                <w:u w:val="single"/>
              </w:rPr>
              <w:t>Signalisation Verticale Provisoire yc K5c</w:t>
            </w:r>
            <w:r>
              <w:rPr>
                <w:rFonts w:ascii="Arial" w:hAnsi="Arial" w:cs="Arial"/>
                <w:b/>
                <w:u w:val="single"/>
              </w:rPr>
              <w:t xml:space="preserve"> et SMV</w:t>
            </w:r>
          </w:p>
          <w:p w14:paraId="655C71BE" w14:textId="77777777" w:rsidR="007C2346" w:rsidRDefault="007C2346" w:rsidP="007C2346">
            <w:pPr>
              <w:spacing w:after="0"/>
              <w:jc w:val="both"/>
              <w:rPr>
                <w:rFonts w:ascii="Arial" w:hAnsi="Arial" w:cs="Arial"/>
                <w:b/>
                <w:u w:val="single"/>
              </w:rPr>
            </w:pPr>
          </w:p>
          <w:p w14:paraId="2684669C" w14:textId="77777777" w:rsidR="007C2346" w:rsidRPr="00100FE9" w:rsidRDefault="007C2346" w:rsidP="007C2346">
            <w:pPr>
              <w:spacing w:after="0"/>
              <w:jc w:val="both"/>
              <w:rPr>
                <w:rFonts w:ascii="Arial" w:hAnsi="Arial" w:cs="Arial"/>
              </w:rPr>
            </w:pPr>
            <w:r w:rsidRPr="00100FE9">
              <w:rPr>
                <w:rFonts w:ascii="Arial" w:hAnsi="Arial" w:cs="Arial"/>
              </w:rPr>
              <w:t>Ce prix rémunère forfaitairement les prestations nécessaires à la signalisation verticale provisoire du chantier réalisé</w:t>
            </w:r>
            <w:r>
              <w:rPr>
                <w:rFonts w:ascii="Arial" w:hAnsi="Arial" w:cs="Arial"/>
              </w:rPr>
              <w:t>es</w:t>
            </w:r>
            <w:r w:rsidRPr="00100FE9">
              <w:rPr>
                <w:rFonts w:ascii="Arial" w:hAnsi="Arial" w:cs="Arial"/>
              </w:rPr>
              <w:t xml:space="preserve"> de jour comme de nuit.</w:t>
            </w:r>
          </w:p>
          <w:p w14:paraId="40612751" w14:textId="2EA1E5A2" w:rsidR="007C2346" w:rsidRDefault="007C2346" w:rsidP="007C2346">
            <w:pPr>
              <w:spacing w:after="0"/>
              <w:jc w:val="both"/>
              <w:rPr>
                <w:rFonts w:ascii="Arial" w:hAnsi="Arial" w:cs="Arial"/>
              </w:rPr>
            </w:pPr>
            <w:r w:rsidRPr="00100FE9">
              <w:rPr>
                <w:rFonts w:ascii="Arial" w:hAnsi="Arial" w:cs="Arial"/>
              </w:rPr>
              <w:t>Ce prix comprend la fourniture, la mise en place, l'entretien et les déplacements des dispositifs de signalisation provisoire de police, d'information et d'indication, des balises</w:t>
            </w:r>
            <w:r>
              <w:rPr>
                <w:rFonts w:ascii="Arial" w:hAnsi="Arial" w:cs="Arial"/>
              </w:rPr>
              <w:t xml:space="preserve">, des K5c, des Séparateurs Modulaires de Voie (SMV) en béton </w:t>
            </w:r>
            <w:r w:rsidRPr="00100FE9">
              <w:rPr>
                <w:rFonts w:ascii="Arial" w:hAnsi="Arial" w:cs="Arial"/>
              </w:rPr>
              <w:t xml:space="preserve">ainsi que directionnelle pendant toute la durée du chantier. </w:t>
            </w:r>
          </w:p>
          <w:p w14:paraId="6A2E348D" w14:textId="0995B400" w:rsidR="007C2346" w:rsidRPr="00091B4B" w:rsidRDefault="007C2346" w:rsidP="007C2346">
            <w:pPr>
              <w:spacing w:after="0"/>
              <w:jc w:val="both"/>
              <w:rPr>
                <w:rFonts w:ascii="Arial" w:hAnsi="Arial" w:cs="Arial"/>
              </w:rPr>
            </w:pPr>
            <w:r>
              <w:rPr>
                <w:rFonts w:ascii="Arial" w:hAnsi="Arial" w:cs="Arial"/>
              </w:rPr>
              <w:t xml:space="preserve">Ce prix comprend également l’ensemble des balises K5c et des SMV béton, leurs déplacements </w:t>
            </w:r>
            <w:r w:rsidRPr="00091B4B">
              <w:rPr>
                <w:rFonts w:ascii="Arial" w:hAnsi="Arial" w:cs="Arial"/>
              </w:rPr>
              <w:t>nécessaires à la réalisation des travaux</w:t>
            </w:r>
            <w:r>
              <w:rPr>
                <w:rFonts w:ascii="Arial" w:hAnsi="Arial" w:cs="Arial"/>
              </w:rPr>
              <w:t xml:space="preserve"> ainsi que leur entretien et repositionnement pendant toute la durée du chantier.</w:t>
            </w:r>
          </w:p>
          <w:p w14:paraId="09A2F52B" w14:textId="77777777" w:rsidR="007C2346" w:rsidRPr="00091B4B" w:rsidRDefault="007C2346" w:rsidP="007C2346">
            <w:pPr>
              <w:spacing w:after="0"/>
              <w:jc w:val="both"/>
              <w:rPr>
                <w:rFonts w:ascii="Arial" w:hAnsi="Arial" w:cs="Arial"/>
              </w:rPr>
            </w:pPr>
            <w:r w:rsidRPr="00091B4B">
              <w:rPr>
                <w:rFonts w:ascii="Arial" w:hAnsi="Arial" w:cs="Arial"/>
              </w:rPr>
              <w:t>Ce prix rémunère également la mise à disposition du matériel et du personnel nécessaire à la mise en place, l'entretien et à la maintenance de ces dispositifs 24 h sur 24 et 7 jours sur 7.</w:t>
            </w:r>
          </w:p>
          <w:p w14:paraId="4BA43455" w14:textId="77777777" w:rsidR="007C2346" w:rsidRPr="004E06B1" w:rsidRDefault="007C2346" w:rsidP="007C2346">
            <w:pPr>
              <w:spacing w:after="0"/>
              <w:jc w:val="both"/>
              <w:rPr>
                <w:rFonts w:ascii="Arial" w:hAnsi="Arial" w:cs="Arial"/>
              </w:rPr>
            </w:pPr>
            <w:r w:rsidRPr="004E06B1">
              <w:rPr>
                <w:rFonts w:ascii="Arial" w:hAnsi="Arial" w:cs="Arial"/>
              </w:rPr>
              <w:t>Ce prix comprend également le remplacement éventuel des éléments détériorés, les mises en stock intermédiaires, les reprises sur stock et l’évacuation définitive en fin d’utilisation conformément aux dispositions du SOSED fourni par le titulaire.</w:t>
            </w:r>
          </w:p>
          <w:p w14:paraId="7578862E" w14:textId="77777777" w:rsidR="007C2346" w:rsidRPr="00100FE9" w:rsidRDefault="007C2346" w:rsidP="007C2346">
            <w:pPr>
              <w:spacing w:after="0"/>
              <w:jc w:val="both"/>
              <w:rPr>
                <w:rFonts w:ascii="Arial" w:hAnsi="Arial" w:cs="Arial"/>
              </w:rPr>
            </w:pPr>
            <w:r w:rsidRPr="00100FE9">
              <w:rPr>
                <w:rFonts w:ascii="Arial" w:hAnsi="Arial" w:cs="Arial"/>
              </w:rPr>
              <w:t>Le règlement interviendra par 1/3 dans le cadre de la chronologie suivante :</w:t>
            </w:r>
          </w:p>
          <w:p w14:paraId="2BC082BB" w14:textId="77777777" w:rsidR="007C2346" w:rsidRPr="00100FE9" w:rsidRDefault="007C2346" w:rsidP="007C2346">
            <w:pPr>
              <w:pStyle w:val="Paragraphedeliste"/>
              <w:numPr>
                <w:ilvl w:val="0"/>
                <w:numId w:val="11"/>
              </w:numPr>
              <w:spacing w:after="0" w:line="240" w:lineRule="auto"/>
              <w:jc w:val="both"/>
              <w:rPr>
                <w:rFonts w:ascii="Arial" w:hAnsi="Arial" w:cs="Arial"/>
              </w:rPr>
            </w:pPr>
            <w:r w:rsidRPr="00100FE9">
              <w:rPr>
                <w:rFonts w:ascii="Arial" w:hAnsi="Arial" w:cs="Arial"/>
              </w:rPr>
              <w:t>2 mois après O.S. de début des travaux,</w:t>
            </w:r>
          </w:p>
          <w:p w14:paraId="136408B1" w14:textId="77777777" w:rsidR="007C2346" w:rsidRPr="00100FE9" w:rsidRDefault="007C2346" w:rsidP="007C2346">
            <w:pPr>
              <w:pStyle w:val="Paragraphedeliste"/>
              <w:numPr>
                <w:ilvl w:val="0"/>
                <w:numId w:val="11"/>
              </w:numPr>
              <w:spacing w:after="0" w:line="240" w:lineRule="auto"/>
              <w:jc w:val="both"/>
              <w:rPr>
                <w:rFonts w:ascii="Arial" w:hAnsi="Arial" w:cs="Arial"/>
              </w:rPr>
            </w:pPr>
            <w:r w:rsidRPr="00100FE9">
              <w:rPr>
                <w:rFonts w:ascii="Arial" w:hAnsi="Arial" w:cs="Arial"/>
              </w:rPr>
              <w:t>À la moitié du délai contractuel,</w:t>
            </w:r>
          </w:p>
          <w:p w14:paraId="7FAE3016" w14:textId="77777777" w:rsidR="007C2346" w:rsidRPr="00423E70" w:rsidRDefault="007C2346" w:rsidP="007C2346">
            <w:pPr>
              <w:pStyle w:val="Paragraphedeliste"/>
              <w:numPr>
                <w:ilvl w:val="0"/>
                <w:numId w:val="11"/>
              </w:numPr>
              <w:spacing w:after="0" w:line="240" w:lineRule="auto"/>
              <w:jc w:val="both"/>
              <w:rPr>
                <w:rFonts w:ascii="Arial" w:hAnsi="Arial" w:cs="Arial"/>
              </w:rPr>
            </w:pPr>
            <w:r w:rsidRPr="00100FE9">
              <w:rPr>
                <w:rFonts w:ascii="Arial" w:hAnsi="Arial" w:cs="Arial"/>
              </w:rPr>
              <w:t>À l'issue des opérations préalables à la réception.</w:t>
            </w:r>
          </w:p>
          <w:p w14:paraId="18743222" w14:textId="77777777" w:rsidR="007C2346" w:rsidRDefault="007C2346" w:rsidP="007C2346">
            <w:pPr>
              <w:spacing w:after="0"/>
              <w:jc w:val="both"/>
              <w:rPr>
                <w:rFonts w:ascii="Arial" w:hAnsi="Arial" w:cs="Arial"/>
                <w:b/>
              </w:rPr>
            </w:pPr>
          </w:p>
          <w:p w14:paraId="5877A843" w14:textId="62E22361" w:rsidR="007C2346" w:rsidRPr="00100FE9" w:rsidRDefault="007C2346" w:rsidP="007C2346">
            <w:pPr>
              <w:spacing w:after="0"/>
              <w:jc w:val="both"/>
              <w:rPr>
                <w:rFonts w:ascii="Arial" w:hAnsi="Arial" w:cs="Arial"/>
                <w:b/>
              </w:rPr>
            </w:pPr>
            <w:r w:rsidRPr="00100FE9">
              <w:rPr>
                <w:rFonts w:ascii="Arial" w:hAnsi="Arial" w:cs="Arial"/>
                <w:b/>
              </w:rPr>
              <w:t>LE FORFAIT :</w:t>
            </w:r>
          </w:p>
          <w:p w14:paraId="1FB0B30B" w14:textId="77777777" w:rsidR="007C2346" w:rsidRPr="00100FE9" w:rsidRDefault="007C2346" w:rsidP="007C2346">
            <w:pPr>
              <w:spacing w:after="0"/>
              <w:jc w:val="both"/>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58D1736D"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42CEA03F" w14:textId="77777777" w:rsidTr="00821E9B">
        <w:trPr>
          <w:trHeight w:val="340"/>
          <w:jc w:val="center"/>
        </w:trPr>
        <w:tc>
          <w:tcPr>
            <w:tcW w:w="970" w:type="dxa"/>
            <w:tcBorders>
              <w:top w:val="single" w:sz="4" w:space="0" w:color="auto"/>
              <w:left w:val="single" w:sz="4" w:space="0" w:color="000000"/>
            </w:tcBorders>
            <w:shd w:val="clear" w:color="auto" w:fill="auto"/>
          </w:tcPr>
          <w:p w14:paraId="2662B9B4" w14:textId="6FF04F91" w:rsidR="007C2346" w:rsidRPr="00821E9B" w:rsidRDefault="007C2346" w:rsidP="007C2346">
            <w:pPr>
              <w:spacing w:after="0" w:line="240" w:lineRule="auto"/>
              <w:rPr>
                <w:rFonts w:ascii="Arial" w:hAnsi="Arial" w:cs="Arial"/>
                <w:b/>
                <w:highlight w:val="yellow"/>
              </w:rPr>
            </w:pPr>
          </w:p>
        </w:tc>
        <w:tc>
          <w:tcPr>
            <w:tcW w:w="7690" w:type="dxa"/>
            <w:tcBorders>
              <w:top w:val="single" w:sz="4" w:space="0" w:color="auto"/>
              <w:left w:val="single" w:sz="4" w:space="0" w:color="000000"/>
            </w:tcBorders>
            <w:shd w:val="clear" w:color="auto" w:fill="auto"/>
            <w:vAlign w:val="center"/>
          </w:tcPr>
          <w:p w14:paraId="347AEE28" w14:textId="38B66CF0" w:rsidR="007C2346" w:rsidRPr="00821E9B" w:rsidRDefault="007C2346" w:rsidP="007C2346">
            <w:pPr>
              <w:spacing w:after="0"/>
              <w:jc w:val="both"/>
              <w:rPr>
                <w:rFonts w:ascii="Arial" w:hAnsi="Arial" w:cs="Arial"/>
                <w:b/>
                <w:highlight w:val="yellow"/>
                <w:u w:val="single"/>
              </w:rPr>
            </w:pPr>
          </w:p>
        </w:tc>
        <w:tc>
          <w:tcPr>
            <w:tcW w:w="1972" w:type="dxa"/>
            <w:tcBorders>
              <w:top w:val="single" w:sz="4" w:space="0" w:color="auto"/>
              <w:left w:val="single" w:sz="4" w:space="0" w:color="000000"/>
              <w:right w:val="single" w:sz="4" w:space="0" w:color="auto"/>
            </w:tcBorders>
            <w:shd w:val="clear" w:color="auto" w:fill="auto"/>
          </w:tcPr>
          <w:p w14:paraId="6B0F3E1C"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754738B8" w14:textId="77777777" w:rsidTr="00821E9B">
        <w:trPr>
          <w:trHeight w:val="340"/>
          <w:jc w:val="center"/>
        </w:trPr>
        <w:tc>
          <w:tcPr>
            <w:tcW w:w="970" w:type="dxa"/>
            <w:tcBorders>
              <w:left w:val="single" w:sz="4" w:space="0" w:color="000000"/>
              <w:bottom w:val="single" w:sz="4" w:space="0" w:color="auto"/>
            </w:tcBorders>
            <w:shd w:val="clear" w:color="auto" w:fill="auto"/>
          </w:tcPr>
          <w:p w14:paraId="4127D292" w14:textId="566A33E1" w:rsidR="007C2346" w:rsidRPr="00821E9B" w:rsidRDefault="007C2346" w:rsidP="007C2346">
            <w:pPr>
              <w:spacing w:after="0" w:line="240" w:lineRule="auto"/>
              <w:rPr>
                <w:rFonts w:ascii="Arial" w:hAnsi="Arial" w:cs="Arial"/>
                <w:b/>
              </w:rPr>
            </w:pPr>
            <w:r w:rsidRPr="00821E9B">
              <w:rPr>
                <w:rFonts w:ascii="Arial" w:hAnsi="Arial" w:cs="Arial"/>
                <w:b/>
              </w:rPr>
              <w:t>219</w:t>
            </w:r>
          </w:p>
        </w:tc>
        <w:tc>
          <w:tcPr>
            <w:tcW w:w="7690" w:type="dxa"/>
            <w:tcBorders>
              <w:left w:val="single" w:sz="4" w:space="0" w:color="000000"/>
              <w:bottom w:val="single" w:sz="4" w:space="0" w:color="auto"/>
            </w:tcBorders>
            <w:shd w:val="clear" w:color="auto" w:fill="auto"/>
            <w:vAlign w:val="center"/>
          </w:tcPr>
          <w:p w14:paraId="68F7102B" w14:textId="40D14437" w:rsidR="007C2346" w:rsidRPr="00821E9B" w:rsidRDefault="007C2346" w:rsidP="007C2346">
            <w:pPr>
              <w:spacing w:after="0"/>
              <w:jc w:val="both"/>
              <w:rPr>
                <w:rFonts w:ascii="Arial" w:hAnsi="Arial" w:cs="Arial"/>
                <w:b/>
                <w:u w:val="single"/>
              </w:rPr>
            </w:pPr>
            <w:r w:rsidRPr="00821E9B">
              <w:rPr>
                <w:rFonts w:ascii="Arial" w:hAnsi="Arial" w:cs="Arial"/>
                <w:b/>
                <w:u w:val="single"/>
              </w:rPr>
              <w:t>Instrumentation de</w:t>
            </w:r>
            <w:r w:rsidR="00785630">
              <w:rPr>
                <w:rFonts w:ascii="Arial" w:hAnsi="Arial" w:cs="Arial"/>
                <w:b/>
                <w:u w:val="single"/>
              </w:rPr>
              <w:t>s</w:t>
            </w:r>
            <w:r w:rsidRPr="00821E9B">
              <w:rPr>
                <w:rFonts w:ascii="Arial" w:hAnsi="Arial" w:cs="Arial"/>
                <w:b/>
                <w:u w:val="single"/>
              </w:rPr>
              <w:t xml:space="preserve"> voie</w:t>
            </w:r>
            <w:r w:rsidR="00785630">
              <w:rPr>
                <w:rFonts w:ascii="Arial" w:hAnsi="Arial" w:cs="Arial"/>
                <w:b/>
                <w:u w:val="single"/>
              </w:rPr>
              <w:t>s</w:t>
            </w:r>
            <w:r w:rsidRPr="00821E9B">
              <w:rPr>
                <w:rFonts w:ascii="Arial" w:hAnsi="Arial" w:cs="Arial"/>
                <w:b/>
                <w:u w:val="single"/>
              </w:rPr>
              <w:t xml:space="preserve"> SNCF</w:t>
            </w:r>
          </w:p>
          <w:p w14:paraId="71D489E3" w14:textId="77777777" w:rsidR="007C2346" w:rsidRPr="00821E9B" w:rsidRDefault="007C2346" w:rsidP="007C2346">
            <w:pPr>
              <w:spacing w:after="0"/>
              <w:jc w:val="both"/>
              <w:rPr>
                <w:rFonts w:ascii="Arial" w:hAnsi="Arial" w:cs="Arial"/>
                <w:b/>
                <w:u w:val="single"/>
              </w:rPr>
            </w:pPr>
          </w:p>
          <w:p w14:paraId="05C4E3AE" w14:textId="77777777" w:rsidR="007C2346" w:rsidRPr="00821E9B" w:rsidRDefault="007C2346" w:rsidP="007C2346">
            <w:pPr>
              <w:spacing w:after="0"/>
              <w:jc w:val="both"/>
              <w:rPr>
                <w:rFonts w:ascii="Arial" w:hAnsi="Arial" w:cs="Arial"/>
                <w:bCs/>
              </w:rPr>
            </w:pPr>
            <w:r w:rsidRPr="00821E9B">
              <w:rPr>
                <w:rFonts w:ascii="Arial" w:hAnsi="Arial" w:cs="Arial"/>
                <w:bCs/>
              </w:rPr>
              <w:t>Ce prix rémunère, à l’unité de voie, l’instrumentation d’une voie SNCF selon les prescriptions définis à l’IG90033 pour la réalisation de travaux interceptant le plan P1 des voies.</w:t>
            </w:r>
          </w:p>
          <w:p w14:paraId="5B94799E" w14:textId="77777777" w:rsidR="007C2346" w:rsidRPr="00821E9B" w:rsidRDefault="007C2346" w:rsidP="007C2346">
            <w:pPr>
              <w:spacing w:after="0"/>
              <w:jc w:val="both"/>
              <w:rPr>
                <w:rFonts w:ascii="Arial" w:hAnsi="Arial" w:cs="Arial"/>
                <w:bCs/>
              </w:rPr>
            </w:pPr>
            <w:r w:rsidRPr="00821E9B">
              <w:rPr>
                <w:rFonts w:ascii="Arial" w:hAnsi="Arial" w:cs="Arial"/>
                <w:bCs/>
              </w:rPr>
              <w:t>Il comprend :</w:t>
            </w:r>
          </w:p>
          <w:p w14:paraId="6FCA029B" w14:textId="77777777" w:rsidR="007C2346" w:rsidRPr="0070062F" w:rsidRDefault="007C2346" w:rsidP="007C2346">
            <w:pPr>
              <w:pStyle w:val="Paragraphedeliste"/>
              <w:numPr>
                <w:ilvl w:val="0"/>
                <w:numId w:val="11"/>
              </w:numPr>
              <w:spacing w:after="0"/>
              <w:jc w:val="both"/>
              <w:rPr>
                <w:rFonts w:ascii="Arial" w:hAnsi="Arial" w:cs="Arial"/>
                <w:bCs/>
              </w:rPr>
            </w:pPr>
            <w:r w:rsidRPr="0070062F">
              <w:rPr>
                <w:rFonts w:ascii="Arial" w:hAnsi="Arial" w:cs="Arial"/>
                <w:bCs/>
              </w:rPr>
              <w:t>La fourniture, acheminement et stockage du matériel,</w:t>
            </w:r>
          </w:p>
          <w:p w14:paraId="33D2E680" w14:textId="77777777" w:rsidR="007C2346" w:rsidRPr="0070062F" w:rsidRDefault="007C2346" w:rsidP="007C2346">
            <w:pPr>
              <w:pStyle w:val="Paragraphedeliste"/>
              <w:numPr>
                <w:ilvl w:val="0"/>
                <w:numId w:val="11"/>
              </w:numPr>
              <w:spacing w:after="0"/>
              <w:jc w:val="both"/>
              <w:rPr>
                <w:rFonts w:ascii="Arial" w:hAnsi="Arial" w:cs="Arial"/>
                <w:bCs/>
              </w:rPr>
            </w:pPr>
            <w:r w:rsidRPr="0070062F">
              <w:rPr>
                <w:rFonts w:ascii="Arial" w:hAnsi="Arial" w:cs="Arial"/>
                <w:bCs/>
              </w:rPr>
              <w:t>La fourniture/retrait et mise en place des systèmes d’alimentation permettant l’autonomie du système.</w:t>
            </w:r>
          </w:p>
          <w:p w14:paraId="3CE18F72" w14:textId="72990E0C" w:rsidR="007C2346" w:rsidRPr="0070062F" w:rsidRDefault="007C2346" w:rsidP="007C2346">
            <w:pPr>
              <w:pStyle w:val="Paragraphedeliste"/>
              <w:numPr>
                <w:ilvl w:val="0"/>
                <w:numId w:val="11"/>
              </w:numPr>
              <w:spacing w:after="0"/>
              <w:jc w:val="both"/>
              <w:rPr>
                <w:rFonts w:ascii="Arial" w:hAnsi="Arial" w:cs="Arial"/>
                <w:bCs/>
              </w:rPr>
            </w:pPr>
            <w:r w:rsidRPr="0070062F">
              <w:rPr>
                <w:rFonts w:ascii="Arial" w:hAnsi="Arial" w:cs="Arial"/>
                <w:bCs/>
              </w:rPr>
              <w:t>La mise en place/dépose de toutes les cibles</w:t>
            </w:r>
            <w:r w:rsidRPr="00821E9B">
              <w:rPr>
                <w:rFonts w:ascii="Arial" w:hAnsi="Arial" w:cs="Arial"/>
                <w:bCs/>
              </w:rPr>
              <w:t xml:space="preserve"> et capteurs inclinométriques</w:t>
            </w:r>
            <w:r w:rsidRPr="0070062F">
              <w:rPr>
                <w:rFonts w:ascii="Arial" w:hAnsi="Arial" w:cs="Arial"/>
                <w:bCs/>
              </w:rPr>
              <w:t xml:space="preserve"> nécessaires à l’auscultation automatisée des voies</w:t>
            </w:r>
          </w:p>
          <w:p w14:paraId="3E2156A2" w14:textId="3746A7F6" w:rsidR="007C2346" w:rsidRPr="00821E9B" w:rsidRDefault="007C2346" w:rsidP="007C2346">
            <w:pPr>
              <w:pStyle w:val="Paragraphedeliste"/>
              <w:numPr>
                <w:ilvl w:val="0"/>
                <w:numId w:val="11"/>
              </w:numPr>
              <w:spacing w:after="0"/>
              <w:jc w:val="both"/>
              <w:rPr>
                <w:rFonts w:ascii="Arial" w:hAnsi="Arial" w:cs="Arial"/>
                <w:bCs/>
              </w:rPr>
            </w:pPr>
            <w:r w:rsidRPr="0070062F">
              <w:rPr>
                <w:rFonts w:ascii="Arial" w:hAnsi="Arial" w:cs="Arial"/>
                <w:bCs/>
              </w:rPr>
              <w:t>La mise en place/dépose d’une station topographique</w:t>
            </w:r>
            <w:r w:rsidRPr="00821E9B">
              <w:rPr>
                <w:rFonts w:ascii="Arial" w:hAnsi="Arial" w:cs="Arial"/>
                <w:bCs/>
              </w:rPr>
              <w:t xml:space="preserve"> et d’une centrale d’acquisition,</w:t>
            </w:r>
          </w:p>
          <w:p w14:paraId="6B8CC43D" w14:textId="409F49B4" w:rsidR="007C2346" w:rsidRPr="0070062F" w:rsidRDefault="007C2346" w:rsidP="007C2346">
            <w:pPr>
              <w:pStyle w:val="Paragraphedeliste"/>
              <w:numPr>
                <w:ilvl w:val="0"/>
                <w:numId w:val="11"/>
              </w:numPr>
              <w:spacing w:after="0"/>
              <w:jc w:val="both"/>
              <w:rPr>
                <w:rFonts w:ascii="Arial" w:hAnsi="Arial" w:cs="Arial"/>
                <w:bCs/>
              </w:rPr>
            </w:pPr>
            <w:r w:rsidRPr="0070062F">
              <w:rPr>
                <w:rFonts w:ascii="Arial" w:hAnsi="Arial" w:cs="Arial"/>
                <w:bCs/>
              </w:rPr>
              <w:t>Le calibrage de la station et la vérification de l’ensemble des cibles</w:t>
            </w:r>
            <w:r w:rsidRPr="00821E9B">
              <w:rPr>
                <w:rFonts w:ascii="Arial" w:hAnsi="Arial" w:cs="Arial"/>
                <w:bCs/>
              </w:rPr>
              <w:t xml:space="preserve"> et capteurs,</w:t>
            </w:r>
          </w:p>
          <w:p w14:paraId="125150A6" w14:textId="77777777" w:rsidR="007C2346" w:rsidRPr="0070062F" w:rsidRDefault="007C2346" w:rsidP="007C2346">
            <w:pPr>
              <w:pStyle w:val="Paragraphedeliste"/>
              <w:numPr>
                <w:ilvl w:val="0"/>
                <w:numId w:val="11"/>
              </w:numPr>
              <w:spacing w:after="0"/>
              <w:jc w:val="both"/>
              <w:rPr>
                <w:rFonts w:ascii="Arial" w:hAnsi="Arial" w:cs="Arial"/>
                <w:bCs/>
              </w:rPr>
            </w:pPr>
            <w:r w:rsidRPr="0070062F">
              <w:rPr>
                <w:rFonts w:ascii="Arial" w:hAnsi="Arial" w:cs="Arial"/>
                <w:bCs/>
              </w:rPr>
              <w:t>Toute opération de marche à blanc.</w:t>
            </w:r>
          </w:p>
          <w:p w14:paraId="548FA6C7" w14:textId="40FF6DB1" w:rsidR="007C2346" w:rsidRPr="00821E9B" w:rsidRDefault="007C2346" w:rsidP="007C2346">
            <w:pPr>
              <w:pStyle w:val="Paragraphedeliste"/>
              <w:numPr>
                <w:ilvl w:val="0"/>
                <w:numId w:val="11"/>
              </w:numPr>
              <w:spacing w:after="0"/>
              <w:jc w:val="both"/>
              <w:rPr>
                <w:rFonts w:ascii="Arial" w:hAnsi="Arial" w:cs="Arial"/>
                <w:bCs/>
              </w:rPr>
            </w:pPr>
            <w:r w:rsidRPr="0070062F">
              <w:rPr>
                <w:rFonts w:ascii="Arial" w:hAnsi="Arial" w:cs="Arial"/>
                <w:bCs/>
              </w:rPr>
              <w:t>Les sujétions liées aux conditions d’exécution réelles des travaux ou aux périodes de travaux (de nuit, sous ITC, sous annonce, etc…)</w:t>
            </w:r>
            <w:r w:rsidRPr="00821E9B">
              <w:rPr>
                <w:rFonts w:ascii="Arial" w:hAnsi="Arial" w:cs="Arial"/>
                <w:bCs/>
              </w:rPr>
              <w:t>,</w:t>
            </w:r>
          </w:p>
          <w:p w14:paraId="0C462D8E" w14:textId="2FCD967C" w:rsidR="007C2346" w:rsidRPr="0070062F" w:rsidRDefault="007C2346" w:rsidP="007C2346">
            <w:pPr>
              <w:pStyle w:val="Paragraphedeliste"/>
              <w:numPr>
                <w:ilvl w:val="0"/>
                <w:numId w:val="11"/>
              </w:numPr>
              <w:spacing w:after="0"/>
              <w:jc w:val="both"/>
              <w:rPr>
                <w:rFonts w:ascii="Arial" w:hAnsi="Arial" w:cs="Arial"/>
                <w:bCs/>
              </w:rPr>
            </w:pPr>
            <w:r w:rsidRPr="00821E9B">
              <w:rPr>
                <w:rFonts w:ascii="Arial" w:hAnsi="Arial" w:cs="Arial"/>
                <w:bCs/>
              </w:rPr>
              <w:t>Tous les frais de fonctionnement, mesure et alimentation du système complet.</w:t>
            </w:r>
          </w:p>
          <w:p w14:paraId="23EB02FC" w14:textId="77777777" w:rsidR="007C2346" w:rsidRPr="00821E9B" w:rsidRDefault="007C2346" w:rsidP="007C2346">
            <w:pPr>
              <w:spacing w:after="0"/>
              <w:jc w:val="both"/>
              <w:rPr>
                <w:rFonts w:ascii="Arial" w:hAnsi="Arial" w:cs="Arial"/>
                <w:bCs/>
              </w:rPr>
            </w:pPr>
          </w:p>
          <w:p w14:paraId="2117CDAB" w14:textId="716442D4" w:rsidR="007C2346" w:rsidRPr="00821E9B" w:rsidRDefault="007C2346" w:rsidP="007C2346">
            <w:pPr>
              <w:spacing w:after="0"/>
              <w:jc w:val="both"/>
              <w:rPr>
                <w:rFonts w:ascii="Arial" w:hAnsi="Arial" w:cs="Arial"/>
                <w:bCs/>
              </w:rPr>
            </w:pPr>
            <w:r w:rsidRPr="00821E9B">
              <w:rPr>
                <w:rFonts w:ascii="Arial" w:hAnsi="Arial" w:cs="Arial"/>
                <w:bCs/>
              </w:rPr>
              <w:t>Le prix rémunère tous les frais de gestion de projet et sécurité liés à l’instrumentation des voies, i.e. :</w:t>
            </w:r>
          </w:p>
          <w:p w14:paraId="4929A0FC" w14:textId="77777777" w:rsidR="007C2346" w:rsidRPr="00821E9B" w:rsidRDefault="007C2346" w:rsidP="00821E9B">
            <w:pPr>
              <w:pStyle w:val="Paragraphedeliste"/>
              <w:numPr>
                <w:ilvl w:val="0"/>
                <w:numId w:val="11"/>
              </w:numPr>
              <w:spacing w:after="0"/>
              <w:jc w:val="both"/>
              <w:rPr>
                <w:rFonts w:ascii="Arial" w:hAnsi="Arial" w:cs="Arial"/>
                <w:bCs/>
              </w:rPr>
            </w:pPr>
            <w:r w:rsidRPr="00821E9B">
              <w:rPr>
                <w:rFonts w:ascii="Arial" w:hAnsi="Arial" w:cs="Arial"/>
                <w:bCs/>
              </w:rPr>
              <w:t>Les frais de dossier, de gestion et d’inspection,</w:t>
            </w:r>
          </w:p>
          <w:p w14:paraId="5D11AF5F" w14:textId="77777777" w:rsidR="007C2346" w:rsidRPr="00821E9B" w:rsidRDefault="007C2346" w:rsidP="00821E9B">
            <w:pPr>
              <w:pStyle w:val="Paragraphedeliste"/>
              <w:numPr>
                <w:ilvl w:val="0"/>
                <w:numId w:val="11"/>
              </w:numPr>
              <w:spacing w:after="0"/>
              <w:jc w:val="both"/>
              <w:rPr>
                <w:rFonts w:ascii="Arial" w:hAnsi="Arial" w:cs="Arial"/>
                <w:bCs/>
              </w:rPr>
            </w:pPr>
            <w:r w:rsidRPr="00821E9B">
              <w:rPr>
                <w:rFonts w:ascii="Arial" w:hAnsi="Arial" w:cs="Arial"/>
                <w:bCs/>
              </w:rPr>
              <w:t>L’établissement du mode opératoire, et du programme d’auscultation détaillé (et validation par le Maître d’Ouvrage.</w:t>
            </w:r>
          </w:p>
          <w:p w14:paraId="0A81C8D3" w14:textId="77777777" w:rsidR="007C2346" w:rsidRPr="00821E9B" w:rsidRDefault="007C2346" w:rsidP="00821E9B">
            <w:pPr>
              <w:pStyle w:val="Paragraphedeliste"/>
              <w:numPr>
                <w:ilvl w:val="0"/>
                <w:numId w:val="11"/>
              </w:numPr>
              <w:spacing w:after="0"/>
              <w:jc w:val="both"/>
              <w:rPr>
                <w:rFonts w:ascii="Arial" w:hAnsi="Arial" w:cs="Arial"/>
                <w:bCs/>
              </w:rPr>
            </w:pPr>
            <w:r w:rsidRPr="00821E9B">
              <w:rPr>
                <w:rFonts w:ascii="Arial" w:hAnsi="Arial" w:cs="Arial"/>
                <w:bCs/>
              </w:rPr>
              <w:t>La mobilisation de personnel, dont astreintes,</w:t>
            </w:r>
          </w:p>
          <w:p w14:paraId="3001FD0D" w14:textId="77777777" w:rsidR="007C2346" w:rsidRPr="00821E9B" w:rsidRDefault="007C2346" w:rsidP="00821E9B">
            <w:pPr>
              <w:pStyle w:val="Paragraphedeliste"/>
              <w:numPr>
                <w:ilvl w:val="0"/>
                <w:numId w:val="11"/>
              </w:numPr>
              <w:spacing w:after="0"/>
              <w:jc w:val="both"/>
              <w:rPr>
                <w:rFonts w:ascii="Arial" w:hAnsi="Arial" w:cs="Arial"/>
                <w:bCs/>
              </w:rPr>
            </w:pPr>
            <w:r w:rsidRPr="00821E9B">
              <w:rPr>
                <w:rFonts w:ascii="Arial" w:hAnsi="Arial" w:cs="Arial"/>
                <w:bCs/>
              </w:rPr>
              <w:t>L’utilisation des logiciels, rédaction des rapports, et maintenance.</w:t>
            </w:r>
          </w:p>
          <w:p w14:paraId="1E731DEA" w14:textId="77777777" w:rsidR="007C2346" w:rsidRPr="00821E9B" w:rsidRDefault="007C2346" w:rsidP="007C2346">
            <w:pPr>
              <w:spacing w:after="0"/>
              <w:jc w:val="both"/>
              <w:rPr>
                <w:rFonts w:ascii="Arial" w:hAnsi="Arial" w:cs="Arial"/>
                <w:bCs/>
              </w:rPr>
            </w:pPr>
          </w:p>
          <w:p w14:paraId="0F146261" w14:textId="77777777" w:rsidR="007C2346" w:rsidRDefault="007C2346" w:rsidP="007C2346">
            <w:pPr>
              <w:spacing w:after="0"/>
              <w:jc w:val="both"/>
              <w:rPr>
                <w:rFonts w:ascii="Arial" w:hAnsi="Arial" w:cs="Arial"/>
                <w:b/>
              </w:rPr>
            </w:pPr>
            <w:r w:rsidRPr="00821E9B">
              <w:rPr>
                <w:rFonts w:ascii="Arial" w:hAnsi="Arial" w:cs="Arial"/>
                <w:b/>
              </w:rPr>
              <w:t>L’UNITE :</w:t>
            </w:r>
          </w:p>
          <w:p w14:paraId="2FC60361" w14:textId="3A30347F" w:rsidR="007C2346" w:rsidRPr="00821E9B" w:rsidRDefault="007C2346" w:rsidP="007C2346">
            <w:pPr>
              <w:spacing w:after="0"/>
              <w:jc w:val="both"/>
              <w:rPr>
                <w:rFonts w:ascii="Arial" w:hAnsi="Arial" w:cs="Arial"/>
                <w:b/>
              </w:rPr>
            </w:pPr>
          </w:p>
        </w:tc>
        <w:tc>
          <w:tcPr>
            <w:tcW w:w="1972" w:type="dxa"/>
            <w:tcBorders>
              <w:left w:val="single" w:sz="4" w:space="0" w:color="000000"/>
              <w:bottom w:val="single" w:sz="4" w:space="0" w:color="auto"/>
              <w:right w:val="single" w:sz="4" w:space="0" w:color="auto"/>
            </w:tcBorders>
            <w:shd w:val="clear" w:color="auto" w:fill="auto"/>
          </w:tcPr>
          <w:p w14:paraId="5A7C7FFF" w14:textId="77777777" w:rsidR="007C2346" w:rsidRPr="00423E70" w:rsidRDefault="007C2346" w:rsidP="007C2346">
            <w:pPr>
              <w:snapToGrid w:val="0"/>
              <w:spacing w:after="0" w:line="240" w:lineRule="auto"/>
              <w:jc w:val="center"/>
              <w:rPr>
                <w:rFonts w:ascii="Arial" w:hAnsi="Arial" w:cs="Arial"/>
                <w:b/>
                <w:u w:val="single"/>
              </w:rPr>
            </w:pPr>
          </w:p>
        </w:tc>
      </w:tr>
      <w:tr w:rsidR="000B52D9" w:rsidRPr="00423E70" w14:paraId="5BFFCBC8" w14:textId="77777777" w:rsidTr="00821E9B">
        <w:trPr>
          <w:trHeight w:val="340"/>
          <w:jc w:val="center"/>
        </w:trPr>
        <w:tc>
          <w:tcPr>
            <w:tcW w:w="970" w:type="dxa"/>
            <w:tcBorders>
              <w:top w:val="single" w:sz="4" w:space="0" w:color="auto"/>
              <w:left w:val="single" w:sz="4" w:space="0" w:color="000000"/>
            </w:tcBorders>
            <w:shd w:val="clear" w:color="auto" w:fill="auto"/>
          </w:tcPr>
          <w:p w14:paraId="66CE2151" w14:textId="77777777" w:rsidR="000B52D9" w:rsidRDefault="000B52D9" w:rsidP="007C2346">
            <w:pPr>
              <w:spacing w:after="0" w:line="240" w:lineRule="auto"/>
              <w:rPr>
                <w:rFonts w:ascii="Arial" w:hAnsi="Arial" w:cs="Arial"/>
                <w:b/>
              </w:rPr>
            </w:pPr>
          </w:p>
        </w:tc>
        <w:tc>
          <w:tcPr>
            <w:tcW w:w="7690" w:type="dxa"/>
            <w:tcBorders>
              <w:top w:val="single" w:sz="4" w:space="0" w:color="auto"/>
              <w:left w:val="single" w:sz="4" w:space="0" w:color="000000"/>
            </w:tcBorders>
            <w:shd w:val="clear" w:color="auto" w:fill="auto"/>
          </w:tcPr>
          <w:p w14:paraId="0CE11E3C" w14:textId="48B393E1" w:rsidR="000B52D9" w:rsidRDefault="000B52D9" w:rsidP="007C2346">
            <w:pPr>
              <w:spacing w:after="0" w:line="240" w:lineRule="auto"/>
              <w:jc w:val="both"/>
              <w:rPr>
                <w:rFonts w:ascii="Arial" w:hAnsi="Arial" w:cs="Arial"/>
                <w:b/>
                <w:u w:val="single"/>
              </w:rPr>
            </w:pPr>
            <w:r w:rsidRPr="000B52D9">
              <w:rPr>
                <w:rFonts w:ascii="Arial" w:hAnsi="Arial" w:cs="Arial"/>
                <w:b/>
                <w:u w:val="single"/>
              </w:rPr>
              <w:t>Mesures environnementales</w:t>
            </w:r>
          </w:p>
        </w:tc>
        <w:tc>
          <w:tcPr>
            <w:tcW w:w="1972" w:type="dxa"/>
            <w:tcBorders>
              <w:top w:val="single" w:sz="4" w:space="0" w:color="auto"/>
              <w:left w:val="single" w:sz="4" w:space="0" w:color="000000"/>
              <w:right w:val="single" w:sz="4" w:space="0" w:color="auto"/>
            </w:tcBorders>
            <w:shd w:val="clear" w:color="auto" w:fill="auto"/>
          </w:tcPr>
          <w:p w14:paraId="3351964D" w14:textId="77777777" w:rsidR="000B52D9" w:rsidRPr="00423E70" w:rsidRDefault="000B52D9" w:rsidP="007C2346">
            <w:pPr>
              <w:snapToGrid w:val="0"/>
              <w:spacing w:after="0" w:line="240" w:lineRule="auto"/>
              <w:jc w:val="center"/>
              <w:rPr>
                <w:rFonts w:ascii="Arial" w:hAnsi="Arial" w:cs="Arial"/>
                <w:b/>
                <w:u w:val="single"/>
              </w:rPr>
            </w:pPr>
          </w:p>
        </w:tc>
      </w:tr>
      <w:tr w:rsidR="007C2346" w:rsidRPr="00423E70" w14:paraId="545BA5F9" w14:textId="77777777" w:rsidTr="00821E9B">
        <w:trPr>
          <w:trHeight w:val="340"/>
          <w:jc w:val="center"/>
        </w:trPr>
        <w:tc>
          <w:tcPr>
            <w:tcW w:w="970" w:type="dxa"/>
            <w:tcBorders>
              <w:left w:val="single" w:sz="4" w:space="0" w:color="000000"/>
              <w:bottom w:val="single" w:sz="4" w:space="0" w:color="auto"/>
            </w:tcBorders>
            <w:shd w:val="clear" w:color="auto" w:fill="auto"/>
          </w:tcPr>
          <w:p w14:paraId="0C89AB32" w14:textId="1D6F2583" w:rsidR="007C2346" w:rsidRPr="00B2296D" w:rsidRDefault="007C2346" w:rsidP="007C2346">
            <w:pPr>
              <w:spacing w:after="0" w:line="240" w:lineRule="auto"/>
              <w:rPr>
                <w:rFonts w:ascii="Arial" w:hAnsi="Arial" w:cs="Arial"/>
                <w:b/>
              </w:rPr>
            </w:pPr>
            <w:r>
              <w:rPr>
                <w:rFonts w:ascii="Arial" w:hAnsi="Arial" w:cs="Arial"/>
                <w:b/>
              </w:rPr>
              <w:t>220</w:t>
            </w:r>
          </w:p>
        </w:tc>
        <w:tc>
          <w:tcPr>
            <w:tcW w:w="7690" w:type="dxa"/>
            <w:tcBorders>
              <w:left w:val="single" w:sz="4" w:space="0" w:color="000000"/>
              <w:bottom w:val="single" w:sz="4" w:space="0" w:color="auto"/>
            </w:tcBorders>
            <w:shd w:val="clear" w:color="auto" w:fill="auto"/>
          </w:tcPr>
          <w:p w14:paraId="0BC6E00E" w14:textId="77777777" w:rsidR="007C2346" w:rsidRDefault="007C2346" w:rsidP="007C2346">
            <w:pPr>
              <w:spacing w:after="0" w:line="240" w:lineRule="auto"/>
              <w:jc w:val="both"/>
              <w:rPr>
                <w:rFonts w:ascii="Arial" w:hAnsi="Arial" w:cs="Arial"/>
                <w:b/>
                <w:u w:val="single"/>
              </w:rPr>
            </w:pPr>
            <w:r>
              <w:rPr>
                <w:rFonts w:ascii="Arial" w:hAnsi="Arial" w:cs="Arial"/>
                <w:b/>
                <w:u w:val="single"/>
              </w:rPr>
              <w:t xml:space="preserve">Mesures d’évitement et de réduction des zones sensibles </w:t>
            </w:r>
          </w:p>
          <w:p w14:paraId="678E1DE0" w14:textId="77777777" w:rsidR="007C2346" w:rsidRDefault="007C2346" w:rsidP="007C2346">
            <w:pPr>
              <w:spacing w:after="0" w:line="240" w:lineRule="auto"/>
              <w:jc w:val="both"/>
              <w:rPr>
                <w:rFonts w:ascii="Arial" w:hAnsi="Arial" w:cs="Arial"/>
                <w:b/>
                <w:u w:val="single"/>
              </w:rPr>
            </w:pPr>
          </w:p>
          <w:p w14:paraId="41E653E9" w14:textId="77777777" w:rsidR="009744D7" w:rsidRDefault="007C2346" w:rsidP="007C2346">
            <w:pPr>
              <w:jc w:val="both"/>
              <w:rPr>
                <w:rFonts w:ascii="Arial" w:hAnsi="Arial" w:cs="Arial"/>
              </w:rPr>
            </w:pPr>
            <w:r w:rsidRPr="00821E9B">
              <w:rPr>
                <w:rFonts w:ascii="Arial" w:hAnsi="Arial" w:cs="Arial"/>
                <w:bCs/>
              </w:rPr>
              <w:t xml:space="preserve">Ce prix rémunère, à l’unité, le repérage et la mise en place des mesures </w:t>
            </w:r>
            <w:r w:rsidR="00D24B49" w:rsidRPr="00821E9B">
              <w:rPr>
                <w:rFonts w:ascii="Arial" w:hAnsi="Arial" w:cs="Arial"/>
                <w:bCs/>
              </w:rPr>
              <w:t>d’évitement</w:t>
            </w:r>
            <w:r w:rsidRPr="00821E9B">
              <w:rPr>
                <w:rFonts w:ascii="Arial" w:hAnsi="Arial" w:cs="Arial"/>
                <w:bCs/>
              </w:rPr>
              <w:t xml:space="preserve"> et de réduction en phase travaux zones identifiées comme sensibles </w:t>
            </w:r>
            <w:r w:rsidR="009744D7">
              <w:rPr>
                <w:rFonts w:ascii="Arial" w:hAnsi="Arial" w:cs="Arial"/>
              </w:rPr>
              <w:t xml:space="preserve">telles que définies dans </w:t>
            </w:r>
            <w:r w:rsidR="009744D7" w:rsidRPr="00F00C89">
              <w:rPr>
                <w:rFonts w:ascii="Arial" w:hAnsi="Arial" w:cs="Arial"/>
              </w:rPr>
              <w:t>l’arrêté préfectoral environnemental n°2019/3236 du 16 octobre 2019</w:t>
            </w:r>
            <w:r w:rsidR="009744D7">
              <w:rPr>
                <w:rFonts w:ascii="Arial" w:hAnsi="Arial" w:cs="Arial"/>
              </w:rPr>
              <w:t>.</w:t>
            </w:r>
          </w:p>
          <w:p w14:paraId="630732AB" w14:textId="10AC6D35" w:rsidR="007C2346" w:rsidRPr="00821E9B" w:rsidRDefault="007C2346" w:rsidP="007C2346">
            <w:pPr>
              <w:jc w:val="both"/>
              <w:rPr>
                <w:rFonts w:ascii="Arial" w:hAnsi="Arial" w:cs="Arial"/>
                <w:bCs/>
              </w:rPr>
            </w:pPr>
            <w:r w:rsidRPr="00821E9B">
              <w:rPr>
                <w:rFonts w:ascii="Arial" w:hAnsi="Arial" w:cs="Arial"/>
                <w:bCs/>
              </w:rPr>
              <w:t>Il comprend :</w:t>
            </w:r>
          </w:p>
          <w:p w14:paraId="262FBBF0" w14:textId="77777777" w:rsidR="007C2346" w:rsidRPr="00821E9B" w:rsidRDefault="007C2346" w:rsidP="00821E9B">
            <w:pPr>
              <w:pStyle w:val="Paragraphedeliste"/>
              <w:numPr>
                <w:ilvl w:val="0"/>
                <w:numId w:val="11"/>
              </w:numPr>
              <w:spacing w:after="0"/>
              <w:jc w:val="both"/>
              <w:rPr>
                <w:rFonts w:ascii="Arial" w:hAnsi="Arial" w:cs="Arial"/>
              </w:rPr>
            </w:pPr>
            <w:r w:rsidRPr="00821E9B">
              <w:rPr>
                <w:rFonts w:ascii="Arial" w:hAnsi="Arial" w:cs="Arial"/>
              </w:rPr>
              <w:t>le repérage préalable (avant tout travaux) par l’Ecologue du titulaire en compagnie de l’AMO Ecologue avec levé GPS,</w:t>
            </w:r>
          </w:p>
          <w:p w14:paraId="1049BCA8" w14:textId="77777777" w:rsidR="007C2346" w:rsidRPr="00821E9B" w:rsidRDefault="007C2346" w:rsidP="00821E9B">
            <w:pPr>
              <w:pStyle w:val="Paragraphedeliste"/>
              <w:numPr>
                <w:ilvl w:val="0"/>
                <w:numId w:val="11"/>
              </w:numPr>
              <w:spacing w:after="0"/>
              <w:jc w:val="both"/>
              <w:rPr>
                <w:rFonts w:ascii="Arial" w:hAnsi="Arial" w:cs="Arial"/>
              </w:rPr>
            </w:pPr>
            <w:r w:rsidRPr="00821E9B">
              <w:rPr>
                <w:rFonts w:ascii="Arial" w:hAnsi="Arial" w:cs="Arial"/>
              </w:rPr>
              <w:t>la mise en place du balisage avec un filet orange, en contour de la zone repérée,</w:t>
            </w:r>
          </w:p>
          <w:p w14:paraId="77D74408" w14:textId="77777777" w:rsidR="007C2346" w:rsidRPr="00821E9B" w:rsidRDefault="007C2346" w:rsidP="00821E9B">
            <w:pPr>
              <w:pStyle w:val="Paragraphedeliste"/>
              <w:numPr>
                <w:ilvl w:val="0"/>
                <w:numId w:val="11"/>
              </w:numPr>
              <w:spacing w:after="0"/>
              <w:jc w:val="both"/>
              <w:rPr>
                <w:rFonts w:ascii="Arial" w:hAnsi="Arial" w:cs="Arial"/>
              </w:rPr>
            </w:pPr>
            <w:r w:rsidRPr="00821E9B">
              <w:rPr>
                <w:rFonts w:ascii="Arial" w:hAnsi="Arial" w:cs="Arial"/>
              </w:rPr>
              <w:t>l’entretien et maintien du balisage tout au long du chantier,</w:t>
            </w:r>
          </w:p>
          <w:p w14:paraId="4AFE5A9D" w14:textId="1C26AC94" w:rsidR="007C2346" w:rsidRPr="00821E9B" w:rsidRDefault="007C2346" w:rsidP="00821E9B">
            <w:pPr>
              <w:pStyle w:val="Paragraphedeliste"/>
              <w:numPr>
                <w:ilvl w:val="0"/>
                <w:numId w:val="11"/>
              </w:numPr>
              <w:spacing w:after="0"/>
              <w:jc w:val="both"/>
              <w:rPr>
                <w:rFonts w:ascii="Arial" w:hAnsi="Arial" w:cs="Arial"/>
              </w:rPr>
            </w:pPr>
            <w:r w:rsidRPr="00821E9B">
              <w:rPr>
                <w:rFonts w:ascii="Arial" w:hAnsi="Arial" w:cs="Arial"/>
              </w:rPr>
              <w:t>la mise en place d’un panneau de sensibilisation</w:t>
            </w:r>
            <w:r>
              <w:rPr>
                <w:rFonts w:ascii="Arial" w:hAnsi="Arial" w:cs="Arial"/>
              </w:rPr>
              <w:t xml:space="preserve"> et de son support adéquat</w:t>
            </w:r>
            <w:r w:rsidRPr="00821E9B">
              <w:rPr>
                <w:rFonts w:ascii="Arial" w:hAnsi="Arial" w:cs="Arial"/>
              </w:rPr>
              <w:t xml:space="preserve"> à l’entrée de la zone,</w:t>
            </w:r>
          </w:p>
          <w:p w14:paraId="1AE709CF" w14:textId="55CC183F" w:rsidR="007C2346" w:rsidRPr="00821E9B" w:rsidRDefault="007C2346" w:rsidP="00821E9B">
            <w:pPr>
              <w:pStyle w:val="Paragraphedeliste"/>
              <w:numPr>
                <w:ilvl w:val="0"/>
                <w:numId w:val="11"/>
              </w:numPr>
              <w:spacing w:after="0"/>
              <w:jc w:val="both"/>
              <w:rPr>
                <w:rFonts w:ascii="Arial" w:hAnsi="Arial" w:cs="Arial"/>
              </w:rPr>
            </w:pPr>
            <w:r>
              <w:rPr>
                <w:rFonts w:ascii="Arial" w:hAnsi="Arial" w:cs="Arial"/>
              </w:rPr>
              <w:t>l</w:t>
            </w:r>
            <w:r w:rsidRPr="00821E9B">
              <w:rPr>
                <w:rFonts w:ascii="Arial" w:hAnsi="Arial" w:cs="Arial"/>
              </w:rPr>
              <w:t>’entretien des clôtures durant toute la durée des travaux,</w:t>
            </w:r>
          </w:p>
          <w:p w14:paraId="6AED657A" w14:textId="1EA7B68A" w:rsidR="007C2346" w:rsidRPr="00821E9B" w:rsidRDefault="007C2346" w:rsidP="00821E9B">
            <w:pPr>
              <w:pStyle w:val="Paragraphedeliste"/>
              <w:numPr>
                <w:ilvl w:val="0"/>
                <w:numId w:val="11"/>
              </w:numPr>
              <w:spacing w:after="0"/>
              <w:jc w:val="both"/>
              <w:rPr>
                <w:rFonts w:ascii="Arial" w:hAnsi="Arial" w:cs="Arial"/>
              </w:rPr>
            </w:pPr>
            <w:r>
              <w:rPr>
                <w:rFonts w:ascii="Arial" w:hAnsi="Arial" w:cs="Arial"/>
              </w:rPr>
              <w:lastRenderedPageBreak/>
              <w:t>l</w:t>
            </w:r>
            <w:r w:rsidRPr="00821E9B">
              <w:rPr>
                <w:rFonts w:ascii="Arial" w:hAnsi="Arial" w:cs="Arial"/>
              </w:rPr>
              <w:t>e repli du balisage des zones sensibles</w:t>
            </w:r>
            <w:r>
              <w:rPr>
                <w:rFonts w:ascii="Arial" w:hAnsi="Arial" w:cs="Arial"/>
              </w:rPr>
              <w:t xml:space="preserve"> en fin de chantier,</w:t>
            </w:r>
          </w:p>
          <w:p w14:paraId="334ECF5A" w14:textId="61C1A6DA" w:rsidR="007C2346" w:rsidRPr="00821E9B" w:rsidRDefault="007C2346" w:rsidP="00821E9B">
            <w:pPr>
              <w:pStyle w:val="Paragraphedeliste"/>
              <w:numPr>
                <w:ilvl w:val="0"/>
                <w:numId w:val="11"/>
              </w:numPr>
              <w:spacing w:after="0"/>
              <w:jc w:val="both"/>
              <w:rPr>
                <w:rFonts w:ascii="Arial" w:hAnsi="Arial" w:cs="Arial"/>
              </w:rPr>
            </w:pPr>
            <w:r>
              <w:rPr>
                <w:rFonts w:ascii="Arial" w:hAnsi="Arial" w:cs="Arial"/>
              </w:rPr>
              <w:t>la r</w:t>
            </w:r>
            <w:r w:rsidRPr="00821E9B">
              <w:rPr>
                <w:rFonts w:ascii="Arial" w:hAnsi="Arial" w:cs="Arial"/>
              </w:rPr>
              <w:t>emise en état de la zone</w:t>
            </w:r>
            <w:r w:rsidR="00D24B49">
              <w:rPr>
                <w:rFonts w:ascii="Arial" w:hAnsi="Arial" w:cs="Arial"/>
              </w:rPr>
              <w:t xml:space="preserve"> en fin de chantier</w:t>
            </w:r>
            <w:r w:rsidRPr="00821E9B">
              <w:rPr>
                <w:rFonts w:ascii="Arial" w:hAnsi="Arial" w:cs="Arial"/>
              </w:rPr>
              <w:t>:</w:t>
            </w:r>
          </w:p>
          <w:p w14:paraId="62FDB170" w14:textId="77777777" w:rsidR="007C2346" w:rsidRDefault="007C2346" w:rsidP="007C2346">
            <w:pPr>
              <w:jc w:val="both"/>
              <w:rPr>
                <w:rFonts w:cs="Arial"/>
              </w:rPr>
            </w:pPr>
          </w:p>
          <w:p w14:paraId="398D0BED" w14:textId="77777777" w:rsidR="007C2346" w:rsidRPr="00821E9B" w:rsidRDefault="007C2346" w:rsidP="007C2346">
            <w:pPr>
              <w:jc w:val="both"/>
              <w:rPr>
                <w:rFonts w:ascii="Arial" w:hAnsi="Arial" w:cs="Arial"/>
                <w:bCs/>
              </w:rPr>
            </w:pPr>
            <w:r w:rsidRPr="00821E9B">
              <w:rPr>
                <w:rFonts w:ascii="Arial" w:hAnsi="Arial" w:cs="Arial"/>
                <w:bCs/>
              </w:rPr>
              <w:t>Le prix s’applique pour une zone jusqu’à 20 m², définies précisément lors de la visite décrite ci-avant.</w:t>
            </w:r>
          </w:p>
          <w:p w14:paraId="09094D5A" w14:textId="77777777" w:rsidR="007C2346" w:rsidRPr="00F00C89" w:rsidRDefault="007C2346" w:rsidP="007C2346">
            <w:pPr>
              <w:spacing w:after="0"/>
              <w:jc w:val="both"/>
              <w:rPr>
                <w:rFonts w:ascii="Arial" w:hAnsi="Arial" w:cs="Arial"/>
                <w:bCs/>
              </w:rPr>
            </w:pPr>
          </w:p>
          <w:p w14:paraId="77F284EE" w14:textId="77777777" w:rsidR="007C2346" w:rsidRDefault="007C2346" w:rsidP="007C2346">
            <w:pPr>
              <w:spacing w:after="0"/>
              <w:jc w:val="both"/>
              <w:rPr>
                <w:rFonts w:ascii="Arial" w:hAnsi="Arial" w:cs="Arial"/>
                <w:b/>
              </w:rPr>
            </w:pPr>
            <w:r w:rsidRPr="00F00C89">
              <w:rPr>
                <w:rFonts w:ascii="Arial" w:hAnsi="Arial" w:cs="Arial"/>
                <w:b/>
              </w:rPr>
              <w:t>L’UNITE :</w:t>
            </w:r>
          </w:p>
          <w:p w14:paraId="18795A02" w14:textId="44E91983" w:rsidR="007C2346" w:rsidRPr="00B2296D" w:rsidRDefault="007C2346" w:rsidP="007C2346">
            <w:pPr>
              <w:spacing w:after="0"/>
              <w:jc w:val="both"/>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027EC517"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2040492F" w14:textId="77777777" w:rsidTr="00821E9B">
        <w:trPr>
          <w:trHeight w:val="340"/>
          <w:jc w:val="center"/>
        </w:trPr>
        <w:tc>
          <w:tcPr>
            <w:tcW w:w="970" w:type="dxa"/>
            <w:tcBorders>
              <w:top w:val="single" w:sz="4" w:space="0" w:color="auto"/>
              <w:left w:val="single" w:sz="4" w:space="0" w:color="000000"/>
              <w:bottom w:val="single" w:sz="4" w:space="0" w:color="auto"/>
            </w:tcBorders>
            <w:shd w:val="clear" w:color="auto" w:fill="auto"/>
          </w:tcPr>
          <w:p w14:paraId="20C564B9" w14:textId="178A8F09" w:rsidR="007C2346" w:rsidRPr="00B2296D" w:rsidRDefault="007C2346" w:rsidP="007C2346">
            <w:pPr>
              <w:spacing w:after="0" w:line="240" w:lineRule="auto"/>
              <w:rPr>
                <w:rFonts w:ascii="Arial" w:hAnsi="Arial" w:cs="Arial"/>
                <w:b/>
              </w:rPr>
            </w:pPr>
            <w:r>
              <w:rPr>
                <w:rFonts w:ascii="Arial" w:hAnsi="Arial" w:cs="Arial"/>
                <w:b/>
              </w:rPr>
              <w:t>221</w:t>
            </w:r>
          </w:p>
        </w:tc>
        <w:tc>
          <w:tcPr>
            <w:tcW w:w="7690" w:type="dxa"/>
            <w:tcBorders>
              <w:top w:val="single" w:sz="4" w:space="0" w:color="auto"/>
              <w:left w:val="single" w:sz="4" w:space="0" w:color="000000"/>
              <w:bottom w:val="single" w:sz="4" w:space="0" w:color="auto"/>
            </w:tcBorders>
            <w:shd w:val="clear" w:color="auto" w:fill="auto"/>
            <w:vAlign w:val="center"/>
          </w:tcPr>
          <w:p w14:paraId="265EF0BC" w14:textId="7230AA9C" w:rsidR="007C2346" w:rsidRPr="00821E9B" w:rsidRDefault="00D24B49" w:rsidP="007C2346">
            <w:pPr>
              <w:spacing w:after="0"/>
              <w:jc w:val="both"/>
              <w:rPr>
                <w:rFonts w:ascii="Arial" w:hAnsi="Arial" w:cs="Arial"/>
                <w:b/>
                <w:u w:val="single"/>
              </w:rPr>
            </w:pPr>
            <w:r w:rsidRPr="00D24B49">
              <w:rPr>
                <w:rFonts w:ascii="Arial" w:hAnsi="Arial" w:cs="Arial"/>
                <w:b/>
                <w:u w:val="single"/>
              </w:rPr>
              <w:t>Barrière</w:t>
            </w:r>
            <w:r w:rsidR="007C2346" w:rsidRPr="00821E9B">
              <w:rPr>
                <w:rFonts w:ascii="Arial" w:hAnsi="Arial" w:cs="Arial"/>
                <w:b/>
                <w:u w:val="single"/>
              </w:rPr>
              <w:t xml:space="preserve"> amphibien</w:t>
            </w:r>
          </w:p>
          <w:p w14:paraId="2FFF3CD1" w14:textId="77777777" w:rsidR="007C2346" w:rsidRDefault="007C2346" w:rsidP="007C2346">
            <w:pPr>
              <w:spacing w:after="0"/>
              <w:jc w:val="both"/>
              <w:rPr>
                <w:rFonts w:ascii="Arial" w:hAnsi="Arial" w:cs="Arial"/>
              </w:rPr>
            </w:pPr>
          </w:p>
          <w:p w14:paraId="537CE0D5" w14:textId="145D6F2E" w:rsidR="007C2346" w:rsidRPr="00821E9B" w:rsidRDefault="00D24B49" w:rsidP="003C0DDE">
            <w:pPr>
              <w:spacing w:after="0"/>
              <w:jc w:val="both"/>
              <w:rPr>
                <w:rFonts w:ascii="Arial" w:hAnsi="Arial" w:cs="Arial"/>
              </w:rPr>
            </w:pPr>
            <w:r w:rsidRPr="00821E9B">
              <w:rPr>
                <w:rFonts w:ascii="Arial" w:hAnsi="Arial" w:cs="Arial"/>
                <w:bCs/>
              </w:rPr>
              <w:t xml:space="preserve">Ce prix rémunère, à l’unité, la mise en place </w:t>
            </w:r>
            <w:r w:rsidR="007C2346" w:rsidRPr="00821E9B">
              <w:rPr>
                <w:rFonts w:ascii="Arial" w:hAnsi="Arial" w:cs="Arial"/>
              </w:rPr>
              <w:t xml:space="preserve">de barrières amphibiens </w:t>
            </w:r>
            <w:r w:rsidR="003C0DDE">
              <w:rPr>
                <w:rFonts w:ascii="Arial" w:hAnsi="Arial" w:cs="Arial"/>
              </w:rPr>
              <w:t>ainsi que</w:t>
            </w:r>
            <w:r w:rsidR="003C0DDE" w:rsidRPr="00821E9B">
              <w:rPr>
                <w:rFonts w:ascii="Arial" w:hAnsi="Arial" w:cs="Arial"/>
              </w:rPr>
              <w:t xml:space="preserve"> </w:t>
            </w:r>
            <w:r w:rsidR="003C0DDE" w:rsidRPr="00821E9B">
              <w:rPr>
                <w:rFonts w:ascii="Arial" w:hAnsi="Arial" w:cs="Arial"/>
                <w:lang w:val="x-none"/>
              </w:rPr>
              <w:t>la mise en place d’échappatoire tous les 20 m environ</w:t>
            </w:r>
            <w:r w:rsidR="003C0DDE">
              <w:rPr>
                <w:rFonts w:ascii="Arial" w:hAnsi="Arial" w:cs="Arial"/>
                <w:lang w:val="x-none"/>
              </w:rPr>
              <w:t xml:space="preserve"> </w:t>
            </w:r>
            <w:r w:rsidR="003C0DDE" w:rsidRPr="00F00C89">
              <w:rPr>
                <w:rFonts w:ascii="Arial" w:hAnsi="Arial" w:cs="Arial"/>
              </w:rPr>
              <w:t>telles que prévues par le CCTP</w:t>
            </w:r>
            <w:r w:rsidR="003C0DDE" w:rsidRPr="00821E9B">
              <w:rPr>
                <w:rFonts w:ascii="Arial" w:hAnsi="Arial" w:cs="Arial"/>
                <w:lang w:val="x-none"/>
              </w:rPr>
              <w:t>,</w:t>
            </w:r>
            <w:r w:rsidR="007C2346" w:rsidRPr="00821E9B">
              <w:rPr>
                <w:rFonts w:ascii="Arial" w:hAnsi="Arial" w:cs="Arial"/>
              </w:rPr>
              <w:t xml:space="preserve"> en contour de la zone</w:t>
            </w:r>
            <w:r w:rsidRPr="00821E9B">
              <w:rPr>
                <w:rFonts w:ascii="Arial" w:hAnsi="Arial" w:cs="Arial"/>
              </w:rPr>
              <w:t xml:space="preserve"> préalablement</w:t>
            </w:r>
            <w:r w:rsidR="007C2346" w:rsidRPr="00821E9B">
              <w:rPr>
                <w:rFonts w:ascii="Arial" w:hAnsi="Arial" w:cs="Arial"/>
              </w:rPr>
              <w:t xml:space="preserve"> repérée</w:t>
            </w:r>
            <w:r w:rsidRPr="00821E9B">
              <w:rPr>
                <w:rFonts w:ascii="Arial" w:hAnsi="Arial" w:cs="Arial"/>
              </w:rPr>
              <w:t xml:space="preserve"> par l’écologue</w:t>
            </w:r>
            <w:r w:rsidR="003C0DDE" w:rsidRPr="00821E9B">
              <w:rPr>
                <w:rFonts w:ascii="Arial" w:hAnsi="Arial" w:cs="Arial"/>
              </w:rPr>
              <w:t xml:space="preserve"> et </w:t>
            </w:r>
            <w:r w:rsidR="003C0DDE" w:rsidRPr="00821E9B">
              <w:rPr>
                <w:rFonts w:ascii="Arial" w:hAnsi="Arial" w:cs="Arial"/>
                <w:lang w:val="x-none"/>
              </w:rPr>
              <w:t>environ un mois avant le début des opérations de préparation des terrains (débroussaillage et décapage)</w:t>
            </w:r>
            <w:r w:rsidRPr="00821E9B">
              <w:rPr>
                <w:rFonts w:ascii="Arial" w:hAnsi="Arial" w:cs="Arial"/>
              </w:rPr>
              <w:t>.</w:t>
            </w:r>
          </w:p>
          <w:p w14:paraId="557329B1" w14:textId="77777777" w:rsidR="003C0DDE" w:rsidRDefault="003C0DDE" w:rsidP="00D24B49">
            <w:pPr>
              <w:spacing w:after="0"/>
              <w:jc w:val="both"/>
              <w:rPr>
                <w:rFonts w:ascii="Arial" w:hAnsi="Arial" w:cs="Arial"/>
              </w:rPr>
            </w:pPr>
          </w:p>
          <w:p w14:paraId="3557904B" w14:textId="7D83BF7F" w:rsidR="003C0DDE" w:rsidRDefault="003C0DDE" w:rsidP="00D24B49">
            <w:pPr>
              <w:spacing w:after="0"/>
              <w:jc w:val="both"/>
              <w:rPr>
                <w:rFonts w:ascii="Arial" w:hAnsi="Arial" w:cs="Arial"/>
              </w:rPr>
            </w:pPr>
            <w:r>
              <w:rPr>
                <w:rFonts w:ascii="Arial" w:hAnsi="Arial" w:cs="Arial"/>
              </w:rPr>
              <w:t>Il comprend :</w:t>
            </w:r>
          </w:p>
          <w:p w14:paraId="1BB291B3" w14:textId="3C6F0F1D" w:rsidR="003C0DDE" w:rsidRDefault="003C0DDE" w:rsidP="003C0DDE">
            <w:pPr>
              <w:pStyle w:val="Paragraphedeliste"/>
              <w:numPr>
                <w:ilvl w:val="0"/>
                <w:numId w:val="11"/>
              </w:numPr>
              <w:spacing w:after="0"/>
              <w:jc w:val="both"/>
              <w:rPr>
                <w:rFonts w:ascii="Arial" w:hAnsi="Arial" w:cs="Arial"/>
              </w:rPr>
            </w:pPr>
            <w:r>
              <w:rPr>
                <w:rFonts w:ascii="Arial" w:hAnsi="Arial" w:cs="Arial"/>
              </w:rPr>
              <w:t>la fourniture et la mise en place d’une bâche,</w:t>
            </w:r>
          </w:p>
          <w:p w14:paraId="39CAC514" w14:textId="2F5E2C30" w:rsidR="003C0DDE" w:rsidRPr="00821E9B" w:rsidRDefault="003C0DDE" w:rsidP="003C0DDE">
            <w:pPr>
              <w:pStyle w:val="Paragraphedeliste"/>
              <w:numPr>
                <w:ilvl w:val="0"/>
                <w:numId w:val="11"/>
              </w:numPr>
              <w:spacing w:after="0"/>
              <w:jc w:val="both"/>
              <w:rPr>
                <w:rFonts w:ascii="Arial" w:hAnsi="Arial" w:cs="Arial"/>
              </w:rPr>
            </w:pPr>
            <w:r>
              <w:rPr>
                <w:rFonts w:ascii="Arial" w:hAnsi="Arial" w:cs="Arial"/>
              </w:rPr>
              <w:t>la fourniture et la mise en place des crochets d’attache de la bâche,</w:t>
            </w:r>
          </w:p>
          <w:p w14:paraId="7D9059DB" w14:textId="4B486F76" w:rsidR="003C0DDE" w:rsidRDefault="003C0DDE" w:rsidP="003C0DDE">
            <w:pPr>
              <w:pStyle w:val="Paragraphedeliste"/>
              <w:numPr>
                <w:ilvl w:val="0"/>
                <w:numId w:val="11"/>
              </w:numPr>
              <w:spacing w:after="0"/>
              <w:jc w:val="both"/>
              <w:rPr>
                <w:rFonts w:ascii="Arial" w:hAnsi="Arial" w:cs="Arial"/>
              </w:rPr>
            </w:pPr>
            <w:r>
              <w:rPr>
                <w:rFonts w:ascii="Arial" w:hAnsi="Arial" w:cs="Arial"/>
              </w:rPr>
              <w:t>la fourniture et la mise en place de piquets,</w:t>
            </w:r>
          </w:p>
          <w:p w14:paraId="1B374D3B" w14:textId="0E9C3A15" w:rsidR="003C0DDE" w:rsidRDefault="003C0DDE" w:rsidP="003C0DDE">
            <w:pPr>
              <w:pStyle w:val="Paragraphedeliste"/>
              <w:numPr>
                <w:ilvl w:val="0"/>
                <w:numId w:val="11"/>
              </w:numPr>
              <w:spacing w:after="0"/>
              <w:jc w:val="both"/>
              <w:rPr>
                <w:rFonts w:ascii="Arial" w:hAnsi="Arial" w:cs="Arial"/>
              </w:rPr>
            </w:pPr>
            <w:r>
              <w:rPr>
                <w:rFonts w:ascii="Arial" w:hAnsi="Arial" w:cs="Arial"/>
              </w:rPr>
              <w:t>l’évacuation des déblais issus de l’implantation des piquets,</w:t>
            </w:r>
          </w:p>
          <w:p w14:paraId="02E99A73" w14:textId="34124161" w:rsidR="003C0DDE" w:rsidRDefault="003C0DDE" w:rsidP="003C0DDE">
            <w:pPr>
              <w:pStyle w:val="Paragraphedeliste"/>
              <w:numPr>
                <w:ilvl w:val="0"/>
                <w:numId w:val="11"/>
              </w:numPr>
              <w:spacing w:after="0"/>
              <w:jc w:val="both"/>
              <w:rPr>
                <w:rFonts w:ascii="Arial" w:hAnsi="Arial" w:cs="Arial"/>
              </w:rPr>
            </w:pPr>
            <w:r>
              <w:rPr>
                <w:rFonts w:ascii="Arial" w:hAnsi="Arial" w:cs="Arial"/>
              </w:rPr>
              <w:t>la fourniture et la mise en place des remblais nécessaires,</w:t>
            </w:r>
          </w:p>
          <w:p w14:paraId="61F5CFB1" w14:textId="50C307F2" w:rsidR="003C0DDE" w:rsidRDefault="003C0DDE" w:rsidP="003C0DDE">
            <w:pPr>
              <w:pStyle w:val="Paragraphedeliste"/>
              <w:numPr>
                <w:ilvl w:val="0"/>
                <w:numId w:val="11"/>
              </w:numPr>
              <w:spacing w:after="0"/>
              <w:jc w:val="both"/>
              <w:rPr>
                <w:rFonts w:ascii="Arial" w:hAnsi="Arial" w:cs="Arial"/>
              </w:rPr>
            </w:pPr>
            <w:r>
              <w:rPr>
                <w:rFonts w:ascii="Arial" w:hAnsi="Arial" w:cs="Arial"/>
              </w:rPr>
              <w:t>la fourniture et la pose de traverses en bois.</w:t>
            </w:r>
          </w:p>
          <w:p w14:paraId="32089E57" w14:textId="77777777" w:rsidR="007C2346" w:rsidRDefault="007C2346" w:rsidP="007C2346">
            <w:pPr>
              <w:spacing w:after="0"/>
              <w:jc w:val="both"/>
              <w:rPr>
                <w:rFonts w:ascii="Arial" w:hAnsi="Arial" w:cs="Arial"/>
              </w:rPr>
            </w:pPr>
          </w:p>
          <w:p w14:paraId="0CE01214" w14:textId="5301070B" w:rsidR="009744D7" w:rsidRDefault="009744D7" w:rsidP="007C2346">
            <w:pPr>
              <w:spacing w:after="0"/>
              <w:jc w:val="both"/>
              <w:rPr>
                <w:rFonts w:ascii="Arial" w:hAnsi="Arial" w:cs="Arial"/>
              </w:rPr>
            </w:pPr>
            <w:r>
              <w:rPr>
                <w:rFonts w:ascii="Arial" w:hAnsi="Arial" w:cs="Arial"/>
              </w:rPr>
              <w:t xml:space="preserve">Cet aménagement respectera les prescriptions telles que définies dans </w:t>
            </w:r>
            <w:r w:rsidRPr="00F00C89">
              <w:rPr>
                <w:rFonts w:ascii="Arial" w:hAnsi="Arial" w:cs="Arial"/>
              </w:rPr>
              <w:t>l’arrêté préfectoral environnemental n°2019/3236 du 16 octobre 2019</w:t>
            </w:r>
            <w:r>
              <w:rPr>
                <w:rFonts w:ascii="Arial" w:hAnsi="Arial" w:cs="Arial"/>
              </w:rPr>
              <w:t>.</w:t>
            </w:r>
          </w:p>
          <w:p w14:paraId="21676E3E" w14:textId="77777777" w:rsidR="009744D7" w:rsidRDefault="009744D7" w:rsidP="007C2346">
            <w:pPr>
              <w:spacing w:after="0"/>
              <w:jc w:val="both"/>
              <w:rPr>
                <w:rFonts w:ascii="Arial" w:hAnsi="Arial" w:cs="Arial"/>
              </w:rPr>
            </w:pPr>
          </w:p>
          <w:p w14:paraId="63A1A220" w14:textId="0CA7A780" w:rsidR="007C2346" w:rsidRPr="00821E9B" w:rsidRDefault="007C2346" w:rsidP="00821E9B">
            <w:pPr>
              <w:spacing w:after="0" w:line="240" w:lineRule="auto"/>
              <w:jc w:val="both"/>
              <w:rPr>
                <w:rFonts w:ascii="Arial" w:hAnsi="Arial" w:cs="Arial"/>
                <w:b/>
              </w:rPr>
            </w:pPr>
            <w:r w:rsidRPr="009B673E">
              <w:rPr>
                <w:rFonts w:ascii="Arial" w:hAnsi="Arial" w:cs="Arial"/>
                <w:b/>
              </w:rPr>
              <w:t>LE MÈTRE :</w:t>
            </w:r>
          </w:p>
          <w:p w14:paraId="4FB5DD88" w14:textId="7086C344" w:rsidR="007C2346" w:rsidRPr="00B2296D" w:rsidRDefault="007C2346" w:rsidP="007C2346">
            <w:pPr>
              <w:spacing w:after="0"/>
              <w:jc w:val="both"/>
              <w:rPr>
                <w:rFonts w:ascii="Arial" w:hAnsi="Arial" w:cs="Arial"/>
                <w:b/>
                <w:u w:val="single"/>
              </w:rPr>
            </w:pPr>
          </w:p>
        </w:tc>
        <w:tc>
          <w:tcPr>
            <w:tcW w:w="1972" w:type="dxa"/>
            <w:tcBorders>
              <w:top w:val="single" w:sz="4" w:space="0" w:color="auto"/>
              <w:left w:val="single" w:sz="4" w:space="0" w:color="000000"/>
              <w:bottom w:val="single" w:sz="4" w:space="0" w:color="auto"/>
              <w:right w:val="single" w:sz="4" w:space="0" w:color="auto"/>
            </w:tcBorders>
            <w:shd w:val="clear" w:color="auto" w:fill="auto"/>
          </w:tcPr>
          <w:p w14:paraId="0F007975" w14:textId="77777777" w:rsidR="007C2346" w:rsidRPr="00423E70" w:rsidRDefault="007C2346" w:rsidP="007C2346">
            <w:pPr>
              <w:snapToGrid w:val="0"/>
              <w:spacing w:after="0" w:line="240" w:lineRule="auto"/>
              <w:jc w:val="center"/>
              <w:rPr>
                <w:rFonts w:ascii="Arial" w:hAnsi="Arial" w:cs="Arial"/>
                <w:b/>
                <w:u w:val="single"/>
              </w:rPr>
            </w:pPr>
          </w:p>
        </w:tc>
      </w:tr>
      <w:tr w:rsidR="007C2346" w:rsidRPr="00423E70" w14:paraId="65CBB481" w14:textId="77777777" w:rsidTr="00821E9B">
        <w:trPr>
          <w:trHeight w:val="340"/>
          <w:jc w:val="center"/>
        </w:trPr>
        <w:tc>
          <w:tcPr>
            <w:tcW w:w="970" w:type="dxa"/>
            <w:tcBorders>
              <w:top w:val="single" w:sz="4" w:space="0" w:color="auto"/>
              <w:left w:val="single" w:sz="4" w:space="0" w:color="000000"/>
              <w:bottom w:val="single" w:sz="4" w:space="0" w:color="000000"/>
            </w:tcBorders>
            <w:shd w:val="clear" w:color="auto" w:fill="auto"/>
          </w:tcPr>
          <w:p w14:paraId="7AEB8635" w14:textId="19BED8FE" w:rsidR="007C2346" w:rsidRDefault="007C2346" w:rsidP="007C2346">
            <w:pPr>
              <w:spacing w:after="0" w:line="240" w:lineRule="auto"/>
              <w:rPr>
                <w:rFonts w:ascii="Arial" w:hAnsi="Arial" w:cs="Arial"/>
                <w:b/>
              </w:rPr>
            </w:pPr>
            <w:r>
              <w:rPr>
                <w:rFonts w:ascii="Arial" w:hAnsi="Arial" w:cs="Arial"/>
                <w:b/>
              </w:rPr>
              <w:t>222</w:t>
            </w:r>
          </w:p>
        </w:tc>
        <w:tc>
          <w:tcPr>
            <w:tcW w:w="7690" w:type="dxa"/>
            <w:tcBorders>
              <w:top w:val="single" w:sz="4" w:space="0" w:color="auto"/>
              <w:left w:val="single" w:sz="4" w:space="0" w:color="000000"/>
              <w:bottom w:val="single" w:sz="4" w:space="0" w:color="000000"/>
            </w:tcBorders>
            <w:shd w:val="clear" w:color="auto" w:fill="auto"/>
            <w:vAlign w:val="center"/>
          </w:tcPr>
          <w:p w14:paraId="709404C4" w14:textId="77777777" w:rsidR="007C2346" w:rsidRPr="00821E9B" w:rsidRDefault="007C2346" w:rsidP="007C2346">
            <w:pPr>
              <w:spacing w:after="0"/>
              <w:jc w:val="both"/>
              <w:rPr>
                <w:rFonts w:ascii="Arial" w:hAnsi="Arial" w:cs="Arial"/>
                <w:b/>
                <w:u w:val="single"/>
              </w:rPr>
            </w:pPr>
            <w:r w:rsidRPr="00821E9B">
              <w:rPr>
                <w:rFonts w:ascii="Arial" w:hAnsi="Arial" w:cs="Arial"/>
                <w:b/>
                <w:u w:val="single"/>
              </w:rPr>
              <w:t>Déplacement et reconstitution d’habitats pour reptiles</w:t>
            </w:r>
          </w:p>
          <w:p w14:paraId="76FCA1DB" w14:textId="77777777" w:rsidR="007C2346" w:rsidRDefault="007C2346" w:rsidP="007C2346">
            <w:pPr>
              <w:spacing w:after="0"/>
              <w:jc w:val="both"/>
              <w:rPr>
                <w:rFonts w:ascii="Arial" w:hAnsi="Arial" w:cs="Arial"/>
              </w:rPr>
            </w:pPr>
          </w:p>
          <w:p w14:paraId="5705C449" w14:textId="7DC124B0" w:rsidR="003C0DDE" w:rsidRDefault="003C0DDE" w:rsidP="007C2346">
            <w:pPr>
              <w:spacing w:after="0"/>
              <w:jc w:val="both"/>
              <w:rPr>
                <w:rFonts w:ascii="Arial" w:hAnsi="Arial" w:cs="Arial"/>
              </w:rPr>
            </w:pPr>
            <w:r w:rsidRPr="00F00C89">
              <w:rPr>
                <w:rFonts w:ascii="Arial" w:hAnsi="Arial" w:cs="Arial"/>
                <w:bCs/>
              </w:rPr>
              <w:t>Ce prix rémunère,</w:t>
            </w:r>
            <w:r>
              <w:rPr>
                <w:rFonts w:ascii="Arial" w:hAnsi="Arial" w:cs="Arial"/>
                <w:bCs/>
              </w:rPr>
              <w:t xml:space="preserve"> </w:t>
            </w:r>
            <w:r>
              <w:rPr>
                <w:rFonts w:ascii="Arial" w:hAnsi="Arial" w:cs="Arial"/>
              </w:rPr>
              <w:t>au mètre</w:t>
            </w:r>
            <w:r w:rsidR="009C781C">
              <w:rPr>
                <w:rFonts w:ascii="Arial" w:hAnsi="Arial" w:cs="Arial"/>
              </w:rPr>
              <w:t xml:space="preserve"> cube</w:t>
            </w:r>
            <w:r>
              <w:rPr>
                <w:rFonts w:ascii="Arial" w:hAnsi="Arial" w:cs="Arial"/>
              </w:rPr>
              <w:t xml:space="preserve">, </w:t>
            </w:r>
            <w:r w:rsidR="009744D7">
              <w:rPr>
                <w:rFonts w:ascii="Arial" w:hAnsi="Arial" w:cs="Arial"/>
              </w:rPr>
              <w:t>le déplacement d’éléments favorables aux reptiles (</w:t>
            </w:r>
            <w:r w:rsidR="009744D7" w:rsidRPr="009744D7">
              <w:rPr>
                <w:rFonts w:ascii="Arial" w:hAnsi="Arial" w:cs="Arial"/>
                <w:lang w:val="x-none"/>
              </w:rPr>
              <w:t>amoncellement de branchages, d’amas de pierres ou encore de superposition de rondins de bois</w:t>
            </w:r>
            <w:r w:rsidR="009744D7">
              <w:rPr>
                <w:rFonts w:ascii="Arial" w:hAnsi="Arial" w:cs="Arial"/>
                <w:lang w:val="x-none"/>
              </w:rPr>
              <w:t>) d</w:t>
            </w:r>
            <w:r w:rsidR="009744D7" w:rsidRPr="009744D7">
              <w:rPr>
                <w:rFonts w:ascii="Arial" w:hAnsi="Arial" w:cs="Arial"/>
                <w:lang w:val="x-none"/>
              </w:rPr>
              <w:t>ans des habitats favorables aux reptiles</w:t>
            </w:r>
            <w:r w:rsidR="009744D7">
              <w:rPr>
                <w:rFonts w:ascii="Arial" w:hAnsi="Arial" w:cs="Arial"/>
                <w:lang w:val="x-none"/>
              </w:rPr>
              <w:t xml:space="preserve"> </w:t>
            </w:r>
            <w:r w:rsidR="009744D7" w:rsidRPr="009744D7">
              <w:rPr>
                <w:rFonts w:ascii="Arial" w:hAnsi="Arial" w:cs="Arial"/>
                <w:lang w:val="x-none"/>
              </w:rPr>
              <w:t>où le risque de collision est moindre</w:t>
            </w:r>
            <w:r w:rsidR="009744D7">
              <w:rPr>
                <w:rFonts w:ascii="Arial" w:hAnsi="Arial" w:cs="Arial"/>
                <w:lang w:val="x-none"/>
              </w:rPr>
              <w:t>.</w:t>
            </w:r>
          </w:p>
          <w:p w14:paraId="167D21D3" w14:textId="77777777" w:rsidR="009744D7" w:rsidRDefault="009744D7" w:rsidP="007C2346">
            <w:pPr>
              <w:spacing w:after="0"/>
              <w:jc w:val="both"/>
              <w:rPr>
                <w:rFonts w:ascii="Arial" w:hAnsi="Arial" w:cs="Arial"/>
              </w:rPr>
            </w:pPr>
          </w:p>
          <w:p w14:paraId="7E929429" w14:textId="01F9EC06" w:rsidR="009744D7" w:rsidRDefault="009744D7" w:rsidP="007C2346">
            <w:pPr>
              <w:spacing w:after="0"/>
              <w:jc w:val="both"/>
              <w:rPr>
                <w:rFonts w:ascii="Arial" w:hAnsi="Arial" w:cs="Arial"/>
              </w:rPr>
            </w:pPr>
            <w:r>
              <w:rPr>
                <w:rFonts w:ascii="Arial" w:hAnsi="Arial" w:cs="Arial"/>
              </w:rPr>
              <w:t xml:space="preserve">Il comprend : </w:t>
            </w:r>
          </w:p>
          <w:p w14:paraId="086A7423" w14:textId="64356FA5" w:rsidR="009744D7" w:rsidRDefault="009744D7" w:rsidP="009744D7">
            <w:pPr>
              <w:pStyle w:val="Paragraphedeliste"/>
              <w:numPr>
                <w:ilvl w:val="0"/>
                <w:numId w:val="11"/>
              </w:numPr>
              <w:spacing w:after="0"/>
              <w:jc w:val="both"/>
              <w:rPr>
                <w:rFonts w:ascii="Arial" w:hAnsi="Arial" w:cs="Arial"/>
              </w:rPr>
            </w:pPr>
            <w:r>
              <w:rPr>
                <w:rFonts w:ascii="Arial" w:hAnsi="Arial" w:cs="Arial"/>
              </w:rPr>
              <w:t>la dépose, le transport et la repose d’éléments de l’habitat,</w:t>
            </w:r>
          </w:p>
          <w:p w14:paraId="1F3D0109" w14:textId="319F8DA4" w:rsidR="009744D7" w:rsidRPr="00821E9B" w:rsidRDefault="009744D7" w:rsidP="009744D7">
            <w:pPr>
              <w:pStyle w:val="Paragraphedeliste"/>
              <w:numPr>
                <w:ilvl w:val="0"/>
                <w:numId w:val="11"/>
              </w:numPr>
              <w:spacing w:after="0"/>
              <w:jc w:val="both"/>
              <w:rPr>
                <w:rFonts w:ascii="Arial" w:hAnsi="Arial" w:cs="Arial"/>
              </w:rPr>
            </w:pPr>
            <w:r>
              <w:rPr>
                <w:rFonts w:ascii="Arial" w:hAnsi="Arial" w:cs="Arial"/>
              </w:rPr>
              <w:t xml:space="preserve">la mise en place </w:t>
            </w:r>
            <w:r w:rsidRPr="009744D7">
              <w:rPr>
                <w:rFonts w:ascii="Arial" w:hAnsi="Arial" w:cs="Arial"/>
                <w:lang w:val="x-none"/>
              </w:rPr>
              <w:t>de murets</w:t>
            </w:r>
            <w:r>
              <w:rPr>
                <w:rFonts w:ascii="Arial" w:hAnsi="Arial" w:cs="Arial"/>
                <w:lang w:val="x-none"/>
              </w:rPr>
              <w:t>,</w:t>
            </w:r>
            <w:r w:rsidRPr="009744D7">
              <w:rPr>
                <w:rFonts w:ascii="Arial" w:hAnsi="Arial" w:cs="Arial"/>
                <w:lang w:val="x-none"/>
              </w:rPr>
              <w:t xml:space="preserve"> </w:t>
            </w:r>
          </w:p>
          <w:p w14:paraId="3535A39E" w14:textId="3185873E" w:rsidR="009744D7" w:rsidRPr="00821E9B" w:rsidRDefault="009744D7" w:rsidP="009744D7">
            <w:pPr>
              <w:pStyle w:val="Paragraphedeliste"/>
              <w:numPr>
                <w:ilvl w:val="0"/>
                <w:numId w:val="11"/>
              </w:numPr>
              <w:spacing w:after="0"/>
              <w:jc w:val="both"/>
              <w:rPr>
                <w:rFonts w:ascii="Arial" w:hAnsi="Arial" w:cs="Arial"/>
              </w:rPr>
            </w:pPr>
            <w:r>
              <w:rPr>
                <w:rFonts w:ascii="Arial" w:hAnsi="Arial" w:cs="Arial"/>
              </w:rPr>
              <w:t xml:space="preserve">la mise en place </w:t>
            </w:r>
            <w:r w:rsidRPr="009744D7">
              <w:rPr>
                <w:rFonts w:ascii="Arial" w:hAnsi="Arial" w:cs="Arial"/>
                <w:lang w:val="x-none"/>
              </w:rPr>
              <w:t>d</w:t>
            </w:r>
            <w:r>
              <w:rPr>
                <w:rFonts w:ascii="Arial" w:hAnsi="Arial" w:cs="Arial"/>
                <w:lang w:val="x-none"/>
              </w:rPr>
              <w:t>’</w:t>
            </w:r>
            <w:r w:rsidRPr="009744D7">
              <w:rPr>
                <w:rFonts w:ascii="Arial" w:hAnsi="Arial" w:cs="Arial"/>
                <w:lang w:val="x-none"/>
              </w:rPr>
              <w:t>andains</w:t>
            </w:r>
            <w:r>
              <w:rPr>
                <w:rFonts w:ascii="Arial" w:hAnsi="Arial" w:cs="Arial"/>
                <w:lang w:val="x-none"/>
              </w:rPr>
              <w:t xml:space="preserve"> dont une </w:t>
            </w:r>
            <w:r w:rsidRPr="009744D7">
              <w:rPr>
                <w:rFonts w:ascii="Arial" w:hAnsi="Arial" w:cs="Arial"/>
                <w:lang w:val="x-none"/>
              </w:rPr>
              <w:t>face constituée de bois et une autre de pierre</w:t>
            </w:r>
            <w:r>
              <w:rPr>
                <w:rFonts w:ascii="Arial" w:hAnsi="Arial" w:cs="Arial"/>
                <w:lang w:val="x-none"/>
              </w:rPr>
              <w:t>.</w:t>
            </w:r>
          </w:p>
          <w:p w14:paraId="374A2A80" w14:textId="77777777" w:rsidR="009744D7" w:rsidRDefault="009744D7" w:rsidP="009744D7">
            <w:pPr>
              <w:pStyle w:val="Paragraphedeliste"/>
              <w:spacing w:after="0"/>
              <w:jc w:val="both"/>
              <w:rPr>
                <w:rFonts w:ascii="Arial" w:hAnsi="Arial" w:cs="Arial"/>
              </w:rPr>
            </w:pPr>
          </w:p>
          <w:p w14:paraId="1DAE330A" w14:textId="77777777" w:rsidR="009744D7" w:rsidRDefault="009744D7" w:rsidP="009744D7">
            <w:pPr>
              <w:spacing w:after="0"/>
              <w:jc w:val="both"/>
              <w:rPr>
                <w:rFonts w:ascii="Arial" w:hAnsi="Arial" w:cs="Arial"/>
              </w:rPr>
            </w:pPr>
            <w:r>
              <w:rPr>
                <w:rFonts w:ascii="Arial" w:hAnsi="Arial" w:cs="Arial"/>
              </w:rPr>
              <w:t xml:space="preserve">Cet aménagement respectera les prescriptions telles que définies dans </w:t>
            </w:r>
            <w:r w:rsidRPr="00F00C89">
              <w:rPr>
                <w:rFonts w:ascii="Arial" w:hAnsi="Arial" w:cs="Arial"/>
              </w:rPr>
              <w:t>l’arrêté préfectoral environnemental n°2019/3236 du 16 octobre 2019</w:t>
            </w:r>
            <w:r>
              <w:rPr>
                <w:rFonts w:ascii="Arial" w:hAnsi="Arial" w:cs="Arial"/>
              </w:rPr>
              <w:t>.</w:t>
            </w:r>
          </w:p>
          <w:p w14:paraId="2416ABF3" w14:textId="77777777" w:rsidR="009744D7" w:rsidRPr="00821E9B" w:rsidRDefault="009744D7" w:rsidP="00821E9B">
            <w:pPr>
              <w:pStyle w:val="Paragraphedeliste"/>
              <w:spacing w:after="0"/>
              <w:jc w:val="both"/>
              <w:rPr>
                <w:rFonts w:ascii="Arial" w:hAnsi="Arial" w:cs="Arial"/>
              </w:rPr>
            </w:pPr>
          </w:p>
          <w:p w14:paraId="240476B5" w14:textId="2A71F72F" w:rsidR="007C2346" w:rsidRPr="00F00C89" w:rsidRDefault="007C2346" w:rsidP="007C2346">
            <w:pPr>
              <w:spacing w:after="0" w:line="240" w:lineRule="auto"/>
              <w:jc w:val="both"/>
              <w:rPr>
                <w:rFonts w:ascii="Arial" w:hAnsi="Arial" w:cs="Arial"/>
                <w:b/>
              </w:rPr>
            </w:pPr>
            <w:r w:rsidRPr="009B673E">
              <w:rPr>
                <w:rFonts w:ascii="Arial" w:hAnsi="Arial" w:cs="Arial"/>
                <w:b/>
              </w:rPr>
              <w:t>LE MÈTRE</w:t>
            </w:r>
            <w:r w:rsidR="009C781C">
              <w:rPr>
                <w:rFonts w:ascii="Arial" w:hAnsi="Arial" w:cs="Arial"/>
                <w:b/>
              </w:rPr>
              <w:t xml:space="preserve"> CUBE</w:t>
            </w:r>
            <w:r w:rsidRPr="009B673E">
              <w:rPr>
                <w:rFonts w:ascii="Arial" w:hAnsi="Arial" w:cs="Arial"/>
                <w:b/>
              </w:rPr>
              <w:t> :</w:t>
            </w:r>
          </w:p>
          <w:p w14:paraId="3888A3BA" w14:textId="72F17424" w:rsidR="007C2346" w:rsidRDefault="007C2346" w:rsidP="007C2346">
            <w:pPr>
              <w:spacing w:after="0"/>
              <w:jc w:val="both"/>
              <w:rPr>
                <w:rFonts w:ascii="Arial" w:hAnsi="Arial" w:cs="Arial"/>
              </w:rPr>
            </w:pPr>
          </w:p>
        </w:tc>
        <w:tc>
          <w:tcPr>
            <w:tcW w:w="1972" w:type="dxa"/>
            <w:tcBorders>
              <w:top w:val="single" w:sz="4" w:space="0" w:color="auto"/>
              <w:left w:val="single" w:sz="4" w:space="0" w:color="000000"/>
              <w:bottom w:val="single" w:sz="4" w:space="0" w:color="auto"/>
              <w:right w:val="single" w:sz="4" w:space="0" w:color="auto"/>
            </w:tcBorders>
            <w:shd w:val="clear" w:color="auto" w:fill="auto"/>
          </w:tcPr>
          <w:p w14:paraId="6CFDF5CD" w14:textId="77777777" w:rsidR="007C2346" w:rsidRPr="00423E70" w:rsidRDefault="007C2346" w:rsidP="007C2346">
            <w:pPr>
              <w:snapToGrid w:val="0"/>
              <w:spacing w:after="0" w:line="240" w:lineRule="auto"/>
              <w:jc w:val="center"/>
              <w:rPr>
                <w:rFonts w:ascii="Arial" w:hAnsi="Arial" w:cs="Arial"/>
                <w:b/>
                <w:u w:val="single"/>
              </w:rPr>
            </w:pPr>
          </w:p>
        </w:tc>
      </w:tr>
    </w:tbl>
    <w:p w14:paraId="4025C01B" w14:textId="77777777" w:rsidR="0032752F" w:rsidRPr="00423E70" w:rsidRDefault="0032752F" w:rsidP="0032752F">
      <w:pPr>
        <w:spacing w:after="0" w:line="240" w:lineRule="auto"/>
        <w:rPr>
          <w:rFonts w:ascii="Arial" w:hAnsi="Arial" w:cs="Arial"/>
          <w:color w:val="0070C0"/>
        </w:rPr>
      </w:pPr>
    </w:p>
    <w:p w14:paraId="03479AF0" w14:textId="77777777" w:rsidR="0032752F" w:rsidRPr="00423E70" w:rsidRDefault="0032752F" w:rsidP="0032752F">
      <w:pPr>
        <w:spacing w:after="0" w:line="240" w:lineRule="auto"/>
        <w:rPr>
          <w:rFonts w:ascii="Arial" w:hAnsi="Arial" w:cs="Arial"/>
          <w:b/>
          <w:u w:val="single"/>
        </w:rPr>
      </w:pPr>
    </w:p>
    <w:p w14:paraId="424C6BB3" w14:textId="77777777" w:rsidR="00636CC8" w:rsidRPr="00423E70" w:rsidRDefault="00636CC8" w:rsidP="00636CC8">
      <w:pPr>
        <w:snapToGrid w:val="0"/>
        <w:spacing w:after="0" w:line="240" w:lineRule="auto"/>
        <w:jc w:val="center"/>
        <w:rPr>
          <w:rFonts w:ascii="Arial" w:hAnsi="Arial" w:cs="Arial"/>
          <w:b/>
          <w:u w:val="single"/>
        </w:rPr>
        <w:sectPr w:rsidR="00636CC8" w:rsidRPr="00423E70" w:rsidSect="00482283">
          <w:footerReference w:type="default" r:id="rId11"/>
          <w:pgSz w:w="11906" w:h="16838" w:code="9"/>
          <w:pgMar w:top="720" w:right="851" w:bottom="765" w:left="851" w:header="720" w:footer="709" w:gutter="0"/>
          <w:cols w:space="720"/>
          <w:titlePg/>
          <w:docGrid w:linePitch="360"/>
        </w:sectPr>
      </w:pPr>
    </w:p>
    <w:tbl>
      <w:tblPr>
        <w:tblW w:w="10731" w:type="dxa"/>
        <w:jc w:val="center"/>
        <w:tblLayout w:type="fixed"/>
        <w:tblCellMar>
          <w:left w:w="85" w:type="dxa"/>
          <w:right w:w="85" w:type="dxa"/>
        </w:tblCellMar>
        <w:tblLook w:val="0000" w:firstRow="0" w:lastRow="0" w:firstColumn="0" w:lastColumn="0" w:noHBand="0" w:noVBand="0"/>
      </w:tblPr>
      <w:tblGrid>
        <w:gridCol w:w="1163"/>
        <w:gridCol w:w="7626"/>
        <w:gridCol w:w="1942"/>
      </w:tblGrid>
      <w:tr w:rsidR="00636CC8" w:rsidRPr="00423E70" w14:paraId="682FAC74" w14:textId="77777777" w:rsidTr="00817E84">
        <w:trPr>
          <w:trHeight w:val="340"/>
          <w:tblHeader/>
          <w:jc w:val="center"/>
        </w:trPr>
        <w:tc>
          <w:tcPr>
            <w:tcW w:w="1163" w:type="dxa"/>
            <w:tcBorders>
              <w:top w:val="single" w:sz="18" w:space="0" w:color="000000"/>
              <w:left w:val="single" w:sz="18" w:space="0" w:color="000000"/>
              <w:bottom w:val="single" w:sz="18" w:space="0" w:color="000000"/>
            </w:tcBorders>
            <w:shd w:val="clear" w:color="auto" w:fill="D9D9D9"/>
            <w:vAlign w:val="center"/>
          </w:tcPr>
          <w:p w14:paraId="5F1E906C" w14:textId="77777777" w:rsidR="00636CC8" w:rsidRPr="00423E70" w:rsidRDefault="00636CC8" w:rsidP="00817E84">
            <w:pPr>
              <w:spacing w:after="0" w:line="240" w:lineRule="auto"/>
              <w:jc w:val="center"/>
              <w:rPr>
                <w:rFonts w:ascii="Arial" w:hAnsi="Arial" w:cs="Arial"/>
              </w:rPr>
            </w:pPr>
            <w:r w:rsidRPr="00423E70">
              <w:rPr>
                <w:rFonts w:ascii="Arial" w:hAnsi="Arial" w:cs="Arial"/>
                <w:b/>
              </w:rPr>
              <w:lastRenderedPageBreak/>
              <w:t>N° de prix</w:t>
            </w:r>
          </w:p>
        </w:tc>
        <w:tc>
          <w:tcPr>
            <w:tcW w:w="7626" w:type="dxa"/>
            <w:tcBorders>
              <w:top w:val="single" w:sz="18" w:space="0" w:color="000000"/>
              <w:left w:val="single" w:sz="18" w:space="0" w:color="000000"/>
              <w:bottom w:val="single" w:sz="18" w:space="0" w:color="000000"/>
            </w:tcBorders>
            <w:shd w:val="clear" w:color="auto" w:fill="D9D9D9"/>
            <w:vAlign w:val="center"/>
          </w:tcPr>
          <w:p w14:paraId="32975DCC" w14:textId="77777777" w:rsidR="00636CC8" w:rsidRPr="00423E70" w:rsidRDefault="00636CC8" w:rsidP="00817E84">
            <w:pPr>
              <w:spacing w:after="0" w:line="240" w:lineRule="auto"/>
              <w:jc w:val="center"/>
              <w:rPr>
                <w:rFonts w:ascii="Arial" w:hAnsi="Arial" w:cs="Arial"/>
                <w:b/>
              </w:rPr>
            </w:pPr>
            <w:r w:rsidRPr="00423E70">
              <w:rPr>
                <w:rFonts w:ascii="Arial" w:hAnsi="Arial" w:cs="Arial"/>
                <w:b/>
              </w:rPr>
              <w:t>Désignation et définition des prix</w:t>
            </w:r>
          </w:p>
          <w:p w14:paraId="73F6176C" w14:textId="77777777" w:rsidR="00636CC8" w:rsidRPr="00423E70" w:rsidRDefault="00636CC8" w:rsidP="00817E84">
            <w:pPr>
              <w:spacing w:after="0" w:line="240" w:lineRule="auto"/>
              <w:jc w:val="center"/>
              <w:rPr>
                <w:rFonts w:ascii="Arial" w:hAnsi="Arial" w:cs="Arial"/>
                <w:b/>
              </w:rPr>
            </w:pPr>
          </w:p>
          <w:p w14:paraId="42ED92E7"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Prix H.T exprimé en toutes lettres</w:t>
            </w:r>
          </w:p>
        </w:tc>
        <w:tc>
          <w:tcPr>
            <w:tcW w:w="1942" w:type="dxa"/>
            <w:tcBorders>
              <w:top w:val="single" w:sz="18" w:space="0" w:color="000000"/>
              <w:left w:val="single" w:sz="18" w:space="0" w:color="000000"/>
              <w:bottom w:val="single" w:sz="18" w:space="0" w:color="000000"/>
              <w:right w:val="single" w:sz="18" w:space="0" w:color="000000"/>
            </w:tcBorders>
            <w:shd w:val="clear" w:color="auto" w:fill="D9D9D9"/>
            <w:vAlign w:val="center"/>
          </w:tcPr>
          <w:p w14:paraId="2F298DBF"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Prix unitaire H.T exprimé en chiffres</w:t>
            </w:r>
          </w:p>
        </w:tc>
      </w:tr>
      <w:tr w:rsidR="00636CC8" w:rsidRPr="00423E70" w14:paraId="35D95EA3" w14:textId="77777777" w:rsidTr="006C4327">
        <w:trPr>
          <w:trHeight w:val="340"/>
          <w:jc w:val="center"/>
        </w:trPr>
        <w:tc>
          <w:tcPr>
            <w:tcW w:w="1163" w:type="dxa"/>
            <w:tcBorders>
              <w:top w:val="single" w:sz="4" w:space="0" w:color="000000"/>
              <w:left w:val="single" w:sz="4" w:space="0" w:color="000000"/>
            </w:tcBorders>
            <w:shd w:val="clear" w:color="auto" w:fill="auto"/>
          </w:tcPr>
          <w:p w14:paraId="07F7D6B4" w14:textId="77777777" w:rsidR="00636CC8" w:rsidRPr="00423E70" w:rsidRDefault="00636CC8" w:rsidP="00817E84">
            <w:pPr>
              <w:snapToGrid w:val="0"/>
              <w:spacing w:after="0" w:line="240" w:lineRule="auto"/>
              <w:jc w:val="center"/>
              <w:rPr>
                <w:rFonts w:ascii="Arial" w:hAnsi="Arial" w:cs="Arial"/>
                <w:b/>
              </w:rPr>
            </w:pPr>
          </w:p>
        </w:tc>
        <w:tc>
          <w:tcPr>
            <w:tcW w:w="7626" w:type="dxa"/>
            <w:tcBorders>
              <w:top w:val="single" w:sz="4" w:space="0" w:color="000000"/>
              <w:left w:val="single" w:sz="4" w:space="0" w:color="000000"/>
            </w:tcBorders>
            <w:shd w:val="clear" w:color="auto" w:fill="auto"/>
          </w:tcPr>
          <w:p w14:paraId="49F474D5" w14:textId="0036FD85" w:rsidR="00636CC8" w:rsidRPr="00423E70" w:rsidRDefault="00636CC8" w:rsidP="00A639D3">
            <w:pPr>
              <w:spacing w:after="0" w:line="240" w:lineRule="auto"/>
              <w:rPr>
                <w:rFonts w:ascii="Arial" w:hAnsi="Arial" w:cs="Arial"/>
              </w:rPr>
            </w:pPr>
            <w:r w:rsidRPr="00423E70">
              <w:rPr>
                <w:rFonts w:ascii="Arial" w:hAnsi="Arial" w:cs="Arial"/>
                <w:b/>
                <w:u w:val="single"/>
              </w:rPr>
              <w:t xml:space="preserve">CHAPITRE </w:t>
            </w:r>
            <w:r w:rsidR="003F0DEE">
              <w:rPr>
                <w:rFonts w:ascii="Arial" w:hAnsi="Arial" w:cs="Arial"/>
                <w:b/>
                <w:u w:val="single"/>
              </w:rPr>
              <w:t>3</w:t>
            </w:r>
            <w:r w:rsidRPr="00423E70">
              <w:rPr>
                <w:rFonts w:ascii="Arial" w:hAnsi="Arial" w:cs="Arial"/>
                <w:b/>
                <w:u w:val="single"/>
              </w:rPr>
              <w:t xml:space="preserve"> : </w:t>
            </w:r>
            <w:r w:rsidR="00A639D3" w:rsidRPr="00423E70">
              <w:rPr>
                <w:rFonts w:ascii="Arial" w:hAnsi="Arial" w:cs="Arial"/>
                <w:b/>
                <w:u w:val="single"/>
              </w:rPr>
              <w:t xml:space="preserve">Terrassement </w:t>
            </w:r>
          </w:p>
        </w:tc>
        <w:tc>
          <w:tcPr>
            <w:tcW w:w="1942" w:type="dxa"/>
            <w:tcBorders>
              <w:top w:val="single" w:sz="4" w:space="0" w:color="000000"/>
              <w:left w:val="single" w:sz="4" w:space="0" w:color="000000"/>
              <w:right w:val="single" w:sz="4" w:space="0" w:color="auto"/>
            </w:tcBorders>
          </w:tcPr>
          <w:p w14:paraId="4232E71F" w14:textId="77777777" w:rsidR="00636CC8" w:rsidRPr="00423E70" w:rsidRDefault="00636CC8" w:rsidP="00817E84">
            <w:pPr>
              <w:spacing w:after="0" w:line="240" w:lineRule="auto"/>
              <w:jc w:val="center"/>
              <w:rPr>
                <w:rFonts w:ascii="Arial" w:hAnsi="Arial" w:cs="Arial"/>
                <w:b/>
                <w:u w:val="single"/>
              </w:rPr>
            </w:pPr>
          </w:p>
        </w:tc>
      </w:tr>
      <w:tr w:rsidR="00253C49" w:rsidRPr="00423E70" w14:paraId="6BB45460" w14:textId="77777777" w:rsidTr="006C4327">
        <w:trPr>
          <w:trHeight w:val="340"/>
          <w:jc w:val="center"/>
        </w:trPr>
        <w:tc>
          <w:tcPr>
            <w:tcW w:w="1163" w:type="dxa"/>
            <w:tcBorders>
              <w:top w:val="single" w:sz="4" w:space="0" w:color="000000"/>
              <w:left w:val="single" w:sz="4" w:space="0" w:color="000000"/>
            </w:tcBorders>
            <w:shd w:val="clear" w:color="auto" w:fill="auto"/>
          </w:tcPr>
          <w:p w14:paraId="7F7A03EB" w14:textId="77777777" w:rsidR="00253C49" w:rsidRPr="00423E70" w:rsidRDefault="00253C49" w:rsidP="00817E84">
            <w:pPr>
              <w:snapToGrid w:val="0"/>
              <w:spacing w:after="0" w:line="240" w:lineRule="auto"/>
              <w:jc w:val="center"/>
              <w:rPr>
                <w:rFonts w:ascii="Arial" w:hAnsi="Arial" w:cs="Arial"/>
                <w:b/>
              </w:rPr>
            </w:pPr>
          </w:p>
        </w:tc>
        <w:tc>
          <w:tcPr>
            <w:tcW w:w="7626" w:type="dxa"/>
            <w:tcBorders>
              <w:top w:val="single" w:sz="4" w:space="0" w:color="000000"/>
              <w:left w:val="single" w:sz="4" w:space="0" w:color="000000"/>
            </w:tcBorders>
            <w:shd w:val="clear" w:color="auto" w:fill="auto"/>
          </w:tcPr>
          <w:p w14:paraId="06F55B8A" w14:textId="77777777" w:rsidR="00253C49" w:rsidRPr="00423E70" w:rsidRDefault="00253C49" w:rsidP="00A639D3">
            <w:pPr>
              <w:spacing w:after="0" w:line="240" w:lineRule="auto"/>
              <w:rPr>
                <w:rFonts w:ascii="Arial" w:hAnsi="Arial" w:cs="Arial"/>
                <w:b/>
                <w:u w:val="single"/>
              </w:rPr>
            </w:pPr>
          </w:p>
        </w:tc>
        <w:tc>
          <w:tcPr>
            <w:tcW w:w="1942" w:type="dxa"/>
            <w:tcBorders>
              <w:top w:val="single" w:sz="4" w:space="0" w:color="000000"/>
              <w:left w:val="single" w:sz="4" w:space="0" w:color="000000"/>
              <w:right w:val="single" w:sz="4" w:space="0" w:color="auto"/>
            </w:tcBorders>
          </w:tcPr>
          <w:p w14:paraId="0DC578B4" w14:textId="77777777" w:rsidR="00253C49" w:rsidRPr="00423E70" w:rsidRDefault="00253C49" w:rsidP="00817E84">
            <w:pPr>
              <w:spacing w:after="0" w:line="240" w:lineRule="auto"/>
              <w:jc w:val="center"/>
              <w:rPr>
                <w:rFonts w:ascii="Arial" w:hAnsi="Arial" w:cs="Arial"/>
                <w:b/>
                <w:u w:val="single"/>
              </w:rPr>
            </w:pPr>
          </w:p>
        </w:tc>
      </w:tr>
      <w:tr w:rsidR="006C4327" w:rsidRPr="00423E70" w14:paraId="39A97624" w14:textId="77777777" w:rsidTr="006C4327">
        <w:trPr>
          <w:trHeight w:val="340"/>
          <w:jc w:val="center"/>
        </w:trPr>
        <w:tc>
          <w:tcPr>
            <w:tcW w:w="1163" w:type="dxa"/>
            <w:tcBorders>
              <w:left w:val="single" w:sz="4" w:space="0" w:color="000000"/>
            </w:tcBorders>
            <w:shd w:val="clear" w:color="auto" w:fill="auto"/>
          </w:tcPr>
          <w:p w14:paraId="7F71C317" w14:textId="58A88A0B" w:rsidR="006C4327" w:rsidRPr="00423E70" w:rsidRDefault="008B3AFB" w:rsidP="006C4327">
            <w:pPr>
              <w:spacing w:after="0" w:line="240" w:lineRule="auto"/>
              <w:jc w:val="center"/>
              <w:rPr>
                <w:rFonts w:ascii="Arial" w:hAnsi="Arial" w:cs="Arial"/>
                <w:b/>
              </w:rPr>
            </w:pPr>
            <w:r>
              <w:rPr>
                <w:rFonts w:ascii="Arial" w:hAnsi="Arial" w:cs="Arial"/>
                <w:b/>
              </w:rPr>
              <w:t>3</w:t>
            </w:r>
            <w:r w:rsidR="006C4327" w:rsidRPr="00423E70">
              <w:rPr>
                <w:rFonts w:ascii="Arial" w:hAnsi="Arial" w:cs="Arial"/>
                <w:b/>
              </w:rPr>
              <w:t>01</w:t>
            </w:r>
          </w:p>
          <w:p w14:paraId="521F0346" w14:textId="77777777" w:rsidR="006C4327" w:rsidRPr="00423E70" w:rsidRDefault="006C4327" w:rsidP="00817E84">
            <w:pPr>
              <w:spacing w:after="0" w:line="240" w:lineRule="auto"/>
              <w:jc w:val="center"/>
              <w:rPr>
                <w:rFonts w:ascii="Arial" w:hAnsi="Arial" w:cs="Arial"/>
                <w:b/>
              </w:rPr>
            </w:pPr>
          </w:p>
        </w:tc>
        <w:tc>
          <w:tcPr>
            <w:tcW w:w="7626" w:type="dxa"/>
            <w:tcBorders>
              <w:left w:val="single" w:sz="4" w:space="0" w:color="000000"/>
            </w:tcBorders>
            <w:shd w:val="clear" w:color="auto" w:fill="auto"/>
          </w:tcPr>
          <w:p w14:paraId="6C54BE4E" w14:textId="78E19949" w:rsidR="006C4327" w:rsidRPr="00423E70" w:rsidRDefault="006C4327" w:rsidP="006C4327">
            <w:pPr>
              <w:spacing w:after="0" w:line="240" w:lineRule="auto"/>
              <w:rPr>
                <w:rFonts w:ascii="Arial" w:hAnsi="Arial" w:cs="Arial"/>
                <w:b/>
                <w:u w:val="single"/>
              </w:rPr>
            </w:pPr>
            <w:r w:rsidRPr="00423E70">
              <w:rPr>
                <w:rFonts w:ascii="Arial" w:hAnsi="Arial" w:cs="Arial"/>
                <w:b/>
                <w:u w:val="single"/>
              </w:rPr>
              <w:t>Décapage de la terre végétale</w:t>
            </w:r>
            <w:r w:rsidR="003F0DEE">
              <w:rPr>
                <w:rFonts w:ascii="Arial" w:hAnsi="Arial" w:cs="Arial"/>
                <w:b/>
                <w:u w:val="single"/>
              </w:rPr>
              <w:t xml:space="preserve"> </w:t>
            </w:r>
          </w:p>
          <w:p w14:paraId="4809DB5F" w14:textId="77777777" w:rsidR="006C4327" w:rsidRPr="00423E70" w:rsidRDefault="006C4327" w:rsidP="006C4327">
            <w:pPr>
              <w:spacing w:after="0" w:line="240" w:lineRule="auto"/>
              <w:rPr>
                <w:rFonts w:ascii="Arial" w:hAnsi="Arial" w:cs="Arial"/>
                <w:b/>
                <w:u w:val="single"/>
              </w:rPr>
            </w:pPr>
          </w:p>
          <w:p w14:paraId="10921F9C" w14:textId="77777777" w:rsidR="00AE7195" w:rsidRPr="00423E70" w:rsidRDefault="00AE7195" w:rsidP="00AE7195">
            <w:pPr>
              <w:spacing w:after="0" w:line="240" w:lineRule="auto"/>
              <w:jc w:val="both"/>
              <w:rPr>
                <w:rFonts w:ascii="Arial" w:hAnsi="Arial" w:cs="Arial"/>
              </w:rPr>
            </w:pPr>
            <w:r w:rsidRPr="00423E70">
              <w:rPr>
                <w:rFonts w:ascii="Arial" w:hAnsi="Arial" w:cs="Arial"/>
              </w:rPr>
              <w:t>Ce</w:t>
            </w:r>
            <w:r>
              <w:rPr>
                <w:rFonts w:ascii="Arial" w:hAnsi="Arial" w:cs="Arial"/>
              </w:rPr>
              <w:t>s</w:t>
            </w:r>
            <w:r w:rsidRPr="00423E70">
              <w:rPr>
                <w:rFonts w:ascii="Arial" w:hAnsi="Arial" w:cs="Arial"/>
              </w:rPr>
              <w:t xml:space="preserve"> prix rémunère</w:t>
            </w:r>
            <w:r>
              <w:rPr>
                <w:rFonts w:ascii="Arial" w:hAnsi="Arial" w:cs="Arial"/>
              </w:rPr>
              <w:t>nt</w:t>
            </w:r>
            <w:r w:rsidRPr="00423E70">
              <w:rPr>
                <w:rFonts w:ascii="Arial" w:hAnsi="Arial" w:cs="Arial"/>
              </w:rPr>
              <w:t xml:space="preserve">, au mètre </w:t>
            </w:r>
            <w:r>
              <w:rPr>
                <w:rFonts w:ascii="Arial" w:hAnsi="Arial" w:cs="Arial"/>
              </w:rPr>
              <w:t>cube</w:t>
            </w:r>
            <w:r w:rsidRPr="00423E70">
              <w:rPr>
                <w:rFonts w:ascii="Arial" w:hAnsi="Arial" w:cs="Arial"/>
              </w:rPr>
              <w:t xml:space="preserve">, le décapage de la terre-végétale sur une épaisseur </w:t>
            </w:r>
            <w:r>
              <w:rPr>
                <w:rFonts w:ascii="Arial" w:hAnsi="Arial" w:cs="Arial"/>
              </w:rPr>
              <w:t>forfaitaire</w:t>
            </w:r>
            <w:r w:rsidRPr="00423E70">
              <w:rPr>
                <w:rFonts w:ascii="Arial" w:hAnsi="Arial" w:cs="Arial"/>
              </w:rPr>
              <w:t xml:space="preserve"> de 30cm</w:t>
            </w:r>
            <w:r>
              <w:rPr>
                <w:rFonts w:ascii="Arial" w:hAnsi="Arial" w:cs="Arial"/>
              </w:rPr>
              <w:t xml:space="preserve">. </w:t>
            </w:r>
          </w:p>
          <w:p w14:paraId="50D368E8" w14:textId="31AD777A" w:rsidR="00AE7195" w:rsidRPr="00423E70" w:rsidRDefault="00AE7195" w:rsidP="00AE7195">
            <w:pPr>
              <w:spacing w:after="0" w:line="240" w:lineRule="auto"/>
              <w:jc w:val="both"/>
              <w:rPr>
                <w:rFonts w:ascii="Arial" w:hAnsi="Arial" w:cs="Arial"/>
              </w:rPr>
            </w:pPr>
            <w:r w:rsidRPr="00423E70">
              <w:rPr>
                <w:rFonts w:ascii="Arial" w:hAnsi="Arial" w:cs="Arial"/>
              </w:rPr>
              <w:t>Il comprend le matériel, la main d'œuvre et la mise en dépôt provisoire ou définitif (y compris frais de décharge)</w:t>
            </w:r>
            <w:r>
              <w:rPr>
                <w:rFonts w:ascii="Arial" w:hAnsi="Arial" w:cs="Arial"/>
              </w:rPr>
              <w:t>,</w:t>
            </w:r>
            <w:r w:rsidRPr="00423E70">
              <w:rPr>
                <w:rFonts w:ascii="Arial" w:hAnsi="Arial" w:cs="Arial"/>
              </w:rPr>
              <w:t xml:space="preserve"> le chargement et le transport </w:t>
            </w:r>
            <w:r>
              <w:rPr>
                <w:rFonts w:ascii="Arial" w:hAnsi="Arial" w:cs="Arial"/>
              </w:rPr>
              <w:t xml:space="preserve">en zone de stockage ou </w:t>
            </w:r>
            <w:r w:rsidRPr="00423E70">
              <w:rPr>
                <w:rFonts w:ascii="Arial" w:hAnsi="Arial" w:cs="Arial"/>
              </w:rPr>
              <w:t>en centre de recyclage.</w:t>
            </w:r>
          </w:p>
          <w:p w14:paraId="596C5FD3" w14:textId="77777777" w:rsidR="00AE7195" w:rsidRPr="00423E70" w:rsidRDefault="00AE7195" w:rsidP="00AE7195">
            <w:pPr>
              <w:spacing w:after="0" w:line="240" w:lineRule="auto"/>
              <w:jc w:val="both"/>
              <w:rPr>
                <w:rFonts w:ascii="Arial" w:hAnsi="Arial" w:cs="Arial"/>
              </w:rPr>
            </w:pPr>
            <w:r w:rsidRPr="00423E70">
              <w:rPr>
                <w:rFonts w:ascii="Arial" w:hAnsi="Arial" w:cs="Arial"/>
              </w:rPr>
              <w:t>Ce prix ne rémunère pas le</w:t>
            </w:r>
            <w:r w:rsidRPr="0010019D">
              <w:rPr>
                <w:rFonts w:ascii="Arial" w:hAnsi="Arial" w:cs="Arial"/>
              </w:rPr>
              <w:t xml:space="preserve"> décapage de terre végétale pour les emprises nécessaires aux installations de chantier,</w:t>
            </w:r>
            <w:r w:rsidRPr="00423E70">
              <w:rPr>
                <w:rFonts w:ascii="Arial" w:hAnsi="Arial" w:cs="Arial"/>
              </w:rPr>
              <w:t xml:space="preserve"> ces prestations étant réputées incluses au prix d’installation de chantier.</w:t>
            </w:r>
          </w:p>
          <w:p w14:paraId="781B93B6" w14:textId="400893DC" w:rsidR="00253C49" w:rsidRPr="00423E70" w:rsidRDefault="00253C49" w:rsidP="006C4327">
            <w:pPr>
              <w:spacing w:after="0" w:line="240" w:lineRule="auto"/>
              <w:jc w:val="both"/>
              <w:rPr>
                <w:rFonts w:ascii="Arial" w:hAnsi="Arial" w:cs="Arial"/>
              </w:rPr>
            </w:pPr>
          </w:p>
          <w:p w14:paraId="0ACD68BA" w14:textId="77777777" w:rsidR="006C4327" w:rsidRPr="00423E70" w:rsidRDefault="006C4327" w:rsidP="00817E84">
            <w:pPr>
              <w:spacing w:after="0" w:line="240" w:lineRule="auto"/>
              <w:rPr>
                <w:rFonts w:ascii="Arial" w:hAnsi="Arial" w:cs="Arial"/>
                <w:b/>
                <w:u w:val="single"/>
              </w:rPr>
            </w:pPr>
          </w:p>
        </w:tc>
        <w:tc>
          <w:tcPr>
            <w:tcW w:w="1942" w:type="dxa"/>
            <w:tcBorders>
              <w:left w:val="single" w:sz="4" w:space="0" w:color="000000"/>
              <w:right w:val="single" w:sz="4" w:space="0" w:color="auto"/>
            </w:tcBorders>
          </w:tcPr>
          <w:p w14:paraId="05376850" w14:textId="77777777" w:rsidR="006C4327" w:rsidRPr="00423E70" w:rsidRDefault="006C4327" w:rsidP="00817E84">
            <w:pPr>
              <w:spacing w:after="0" w:line="240" w:lineRule="auto"/>
              <w:jc w:val="center"/>
              <w:rPr>
                <w:rFonts w:ascii="Arial" w:hAnsi="Arial" w:cs="Arial"/>
                <w:b/>
                <w:u w:val="single"/>
              </w:rPr>
            </w:pPr>
          </w:p>
        </w:tc>
      </w:tr>
      <w:tr w:rsidR="00253C49" w:rsidRPr="00423E70" w14:paraId="55F30602" w14:textId="77777777" w:rsidTr="006C4327">
        <w:trPr>
          <w:trHeight w:val="340"/>
          <w:jc w:val="center"/>
        </w:trPr>
        <w:tc>
          <w:tcPr>
            <w:tcW w:w="1163" w:type="dxa"/>
            <w:tcBorders>
              <w:left w:val="single" w:sz="4" w:space="0" w:color="000000"/>
            </w:tcBorders>
            <w:shd w:val="clear" w:color="auto" w:fill="auto"/>
          </w:tcPr>
          <w:p w14:paraId="780D06F5" w14:textId="6F32D734" w:rsidR="00253C49" w:rsidRPr="00423E70" w:rsidRDefault="00253C49" w:rsidP="00253C49">
            <w:pPr>
              <w:spacing w:after="0" w:line="240" w:lineRule="auto"/>
              <w:jc w:val="center"/>
              <w:rPr>
                <w:rFonts w:ascii="Arial" w:hAnsi="Arial" w:cs="Arial"/>
                <w:b/>
              </w:rPr>
            </w:pPr>
            <w:r>
              <w:rPr>
                <w:rFonts w:ascii="Arial" w:hAnsi="Arial" w:cs="Arial"/>
                <w:b/>
              </w:rPr>
              <w:t>3</w:t>
            </w:r>
            <w:r w:rsidRPr="00423E70">
              <w:rPr>
                <w:rFonts w:ascii="Arial" w:hAnsi="Arial" w:cs="Arial"/>
                <w:b/>
              </w:rPr>
              <w:t>01</w:t>
            </w:r>
            <w:r>
              <w:rPr>
                <w:rFonts w:ascii="Arial" w:hAnsi="Arial" w:cs="Arial"/>
                <w:b/>
              </w:rPr>
              <w:t>.1</w:t>
            </w:r>
          </w:p>
          <w:p w14:paraId="44B258CD" w14:textId="77777777" w:rsidR="00253C49" w:rsidRPr="00423E70" w:rsidRDefault="00253C49" w:rsidP="00817E84">
            <w:pPr>
              <w:spacing w:after="0" w:line="240" w:lineRule="auto"/>
              <w:jc w:val="center"/>
              <w:rPr>
                <w:rFonts w:ascii="Arial" w:hAnsi="Arial" w:cs="Arial"/>
                <w:b/>
              </w:rPr>
            </w:pPr>
          </w:p>
        </w:tc>
        <w:tc>
          <w:tcPr>
            <w:tcW w:w="7626" w:type="dxa"/>
            <w:tcBorders>
              <w:left w:val="single" w:sz="4" w:space="0" w:color="000000"/>
            </w:tcBorders>
            <w:shd w:val="clear" w:color="auto" w:fill="auto"/>
          </w:tcPr>
          <w:p w14:paraId="09058080" w14:textId="523D059B" w:rsidR="00253C49" w:rsidRPr="0010019D" w:rsidRDefault="00253C49" w:rsidP="006C4327">
            <w:pPr>
              <w:spacing w:after="0" w:line="240" w:lineRule="auto"/>
              <w:jc w:val="both"/>
              <w:rPr>
                <w:rFonts w:ascii="Arial" w:hAnsi="Arial" w:cs="Arial"/>
                <w:b/>
              </w:rPr>
            </w:pPr>
            <w:r w:rsidRPr="00821E9B">
              <w:rPr>
                <w:rFonts w:ascii="Arial" w:hAnsi="Arial" w:cs="Arial"/>
                <w:b/>
                <w:u w:val="single"/>
              </w:rPr>
              <w:t>Terre Végétale mise en dépôt provisoire</w:t>
            </w:r>
          </w:p>
        </w:tc>
        <w:tc>
          <w:tcPr>
            <w:tcW w:w="1942" w:type="dxa"/>
            <w:tcBorders>
              <w:left w:val="single" w:sz="4" w:space="0" w:color="000000"/>
              <w:right w:val="single" w:sz="4" w:space="0" w:color="auto"/>
            </w:tcBorders>
          </w:tcPr>
          <w:p w14:paraId="331F61AD" w14:textId="77777777" w:rsidR="00253C49" w:rsidRPr="00423E70" w:rsidRDefault="00253C49" w:rsidP="00817E84">
            <w:pPr>
              <w:spacing w:after="0" w:line="240" w:lineRule="auto"/>
              <w:jc w:val="center"/>
              <w:rPr>
                <w:rFonts w:ascii="Arial" w:hAnsi="Arial" w:cs="Arial"/>
                <w:b/>
                <w:u w:val="single"/>
              </w:rPr>
            </w:pPr>
          </w:p>
        </w:tc>
      </w:tr>
      <w:tr w:rsidR="00253C49" w:rsidRPr="00423E70" w14:paraId="2DB035D3" w14:textId="77777777" w:rsidTr="006C4327">
        <w:trPr>
          <w:trHeight w:val="340"/>
          <w:jc w:val="center"/>
        </w:trPr>
        <w:tc>
          <w:tcPr>
            <w:tcW w:w="1163" w:type="dxa"/>
            <w:tcBorders>
              <w:left w:val="single" w:sz="4" w:space="0" w:color="000000"/>
            </w:tcBorders>
            <w:shd w:val="clear" w:color="auto" w:fill="auto"/>
          </w:tcPr>
          <w:p w14:paraId="673A6499" w14:textId="77777777" w:rsidR="00253C49" w:rsidRPr="00423E70" w:rsidRDefault="00253C49" w:rsidP="00253C49">
            <w:pPr>
              <w:spacing w:after="0" w:line="240" w:lineRule="auto"/>
              <w:jc w:val="center"/>
              <w:rPr>
                <w:rFonts w:ascii="Arial" w:hAnsi="Arial" w:cs="Arial"/>
                <w:b/>
              </w:rPr>
            </w:pPr>
          </w:p>
        </w:tc>
        <w:tc>
          <w:tcPr>
            <w:tcW w:w="7626" w:type="dxa"/>
            <w:tcBorders>
              <w:left w:val="single" w:sz="4" w:space="0" w:color="000000"/>
            </w:tcBorders>
            <w:shd w:val="clear" w:color="auto" w:fill="auto"/>
          </w:tcPr>
          <w:p w14:paraId="70645B87" w14:textId="77777777" w:rsidR="00253C49" w:rsidRPr="0010019D" w:rsidRDefault="00253C49" w:rsidP="00253C49">
            <w:pPr>
              <w:spacing w:after="0" w:line="240" w:lineRule="auto"/>
              <w:jc w:val="both"/>
              <w:rPr>
                <w:rFonts w:ascii="Arial" w:hAnsi="Arial" w:cs="Arial"/>
                <w:b/>
              </w:rPr>
            </w:pPr>
            <w:r w:rsidRPr="0010019D">
              <w:rPr>
                <w:rFonts w:ascii="Arial" w:hAnsi="Arial" w:cs="Arial"/>
                <w:b/>
              </w:rPr>
              <w:t>LE MÈTRE CUBE :</w:t>
            </w:r>
          </w:p>
          <w:p w14:paraId="463234AC" w14:textId="77777777" w:rsidR="00253C49" w:rsidRPr="0010019D" w:rsidRDefault="00253C49" w:rsidP="006C4327">
            <w:pPr>
              <w:spacing w:after="0" w:line="240" w:lineRule="auto"/>
              <w:jc w:val="both"/>
              <w:rPr>
                <w:rFonts w:ascii="Arial" w:hAnsi="Arial" w:cs="Arial"/>
                <w:b/>
              </w:rPr>
            </w:pPr>
          </w:p>
        </w:tc>
        <w:tc>
          <w:tcPr>
            <w:tcW w:w="1942" w:type="dxa"/>
            <w:tcBorders>
              <w:left w:val="single" w:sz="4" w:space="0" w:color="000000"/>
              <w:right w:val="single" w:sz="4" w:space="0" w:color="auto"/>
            </w:tcBorders>
          </w:tcPr>
          <w:p w14:paraId="0F1B8454" w14:textId="77777777" w:rsidR="00253C49" w:rsidRPr="00423E70" w:rsidRDefault="00253C49" w:rsidP="00817E84">
            <w:pPr>
              <w:spacing w:after="0" w:line="240" w:lineRule="auto"/>
              <w:jc w:val="center"/>
              <w:rPr>
                <w:rFonts w:ascii="Arial" w:hAnsi="Arial" w:cs="Arial"/>
                <w:b/>
                <w:u w:val="single"/>
              </w:rPr>
            </w:pPr>
          </w:p>
        </w:tc>
      </w:tr>
      <w:tr w:rsidR="00253C49" w:rsidRPr="00423E70" w14:paraId="126C69D9" w14:textId="77777777" w:rsidTr="006C4327">
        <w:trPr>
          <w:trHeight w:val="340"/>
          <w:jc w:val="center"/>
        </w:trPr>
        <w:tc>
          <w:tcPr>
            <w:tcW w:w="1163" w:type="dxa"/>
            <w:tcBorders>
              <w:left w:val="single" w:sz="4" w:space="0" w:color="000000"/>
            </w:tcBorders>
            <w:shd w:val="clear" w:color="auto" w:fill="auto"/>
          </w:tcPr>
          <w:p w14:paraId="59600B66" w14:textId="352EBC2D" w:rsidR="00253C49" w:rsidRPr="00423E70" w:rsidRDefault="00253C49" w:rsidP="00253C49">
            <w:pPr>
              <w:spacing w:after="0" w:line="240" w:lineRule="auto"/>
              <w:jc w:val="center"/>
              <w:rPr>
                <w:rFonts w:ascii="Arial" w:hAnsi="Arial" w:cs="Arial"/>
                <w:b/>
              </w:rPr>
            </w:pPr>
            <w:r>
              <w:rPr>
                <w:rFonts w:ascii="Arial" w:hAnsi="Arial" w:cs="Arial"/>
                <w:b/>
              </w:rPr>
              <w:t>3</w:t>
            </w:r>
            <w:r w:rsidRPr="00423E70">
              <w:rPr>
                <w:rFonts w:ascii="Arial" w:hAnsi="Arial" w:cs="Arial"/>
                <w:b/>
              </w:rPr>
              <w:t>01</w:t>
            </w:r>
            <w:r>
              <w:rPr>
                <w:rFonts w:ascii="Arial" w:hAnsi="Arial" w:cs="Arial"/>
                <w:b/>
              </w:rPr>
              <w:t>.2</w:t>
            </w:r>
          </w:p>
          <w:p w14:paraId="5C0DB90A" w14:textId="77777777" w:rsidR="00253C49" w:rsidRPr="00423E70" w:rsidRDefault="00253C49" w:rsidP="00817E84">
            <w:pPr>
              <w:spacing w:after="0" w:line="240" w:lineRule="auto"/>
              <w:jc w:val="center"/>
              <w:rPr>
                <w:rFonts w:ascii="Arial" w:hAnsi="Arial" w:cs="Arial"/>
                <w:b/>
              </w:rPr>
            </w:pPr>
          </w:p>
        </w:tc>
        <w:tc>
          <w:tcPr>
            <w:tcW w:w="7626" w:type="dxa"/>
            <w:tcBorders>
              <w:left w:val="single" w:sz="4" w:space="0" w:color="000000"/>
            </w:tcBorders>
            <w:shd w:val="clear" w:color="auto" w:fill="auto"/>
          </w:tcPr>
          <w:p w14:paraId="1580A939" w14:textId="1C8432E7" w:rsidR="00253C49" w:rsidRPr="0010019D" w:rsidRDefault="00253C49" w:rsidP="006C4327">
            <w:pPr>
              <w:spacing w:after="0" w:line="240" w:lineRule="auto"/>
              <w:jc w:val="both"/>
              <w:rPr>
                <w:rFonts w:ascii="Arial" w:hAnsi="Arial" w:cs="Arial"/>
                <w:b/>
              </w:rPr>
            </w:pPr>
            <w:r w:rsidRPr="00821E9B">
              <w:rPr>
                <w:rFonts w:ascii="Arial" w:hAnsi="Arial" w:cs="Arial"/>
                <w:b/>
                <w:u w:val="single"/>
              </w:rPr>
              <w:t>Terre végétale mise en dépôt définitif</w:t>
            </w:r>
          </w:p>
        </w:tc>
        <w:tc>
          <w:tcPr>
            <w:tcW w:w="1942" w:type="dxa"/>
            <w:tcBorders>
              <w:left w:val="single" w:sz="4" w:space="0" w:color="000000"/>
              <w:right w:val="single" w:sz="4" w:space="0" w:color="auto"/>
            </w:tcBorders>
          </w:tcPr>
          <w:p w14:paraId="03E8BB77" w14:textId="77777777" w:rsidR="00253C49" w:rsidRPr="00423E70" w:rsidRDefault="00253C49" w:rsidP="00817E84">
            <w:pPr>
              <w:spacing w:after="0" w:line="240" w:lineRule="auto"/>
              <w:jc w:val="center"/>
              <w:rPr>
                <w:rFonts w:ascii="Arial" w:hAnsi="Arial" w:cs="Arial"/>
                <w:b/>
                <w:u w:val="single"/>
              </w:rPr>
            </w:pPr>
          </w:p>
        </w:tc>
      </w:tr>
      <w:tr w:rsidR="006C4327" w:rsidRPr="00423E70" w14:paraId="3CCACED9" w14:textId="77777777" w:rsidTr="006C4327">
        <w:trPr>
          <w:trHeight w:val="340"/>
          <w:jc w:val="center"/>
        </w:trPr>
        <w:tc>
          <w:tcPr>
            <w:tcW w:w="1163" w:type="dxa"/>
            <w:tcBorders>
              <w:left w:val="single" w:sz="4" w:space="0" w:color="000000"/>
            </w:tcBorders>
            <w:shd w:val="clear" w:color="auto" w:fill="auto"/>
          </w:tcPr>
          <w:p w14:paraId="1E9DD08D" w14:textId="08644EB6" w:rsidR="006C4327" w:rsidRPr="00423E70" w:rsidRDefault="006C4327" w:rsidP="00817E84">
            <w:pPr>
              <w:spacing w:after="0" w:line="240" w:lineRule="auto"/>
              <w:jc w:val="center"/>
              <w:rPr>
                <w:rFonts w:ascii="Arial" w:hAnsi="Arial" w:cs="Arial"/>
                <w:b/>
              </w:rPr>
            </w:pPr>
          </w:p>
        </w:tc>
        <w:tc>
          <w:tcPr>
            <w:tcW w:w="7626" w:type="dxa"/>
            <w:tcBorders>
              <w:left w:val="single" w:sz="4" w:space="0" w:color="000000"/>
            </w:tcBorders>
            <w:shd w:val="clear" w:color="auto" w:fill="auto"/>
          </w:tcPr>
          <w:p w14:paraId="4B1E0B85" w14:textId="2C3A23B6" w:rsidR="006C4327" w:rsidRPr="0010019D" w:rsidRDefault="006C4327" w:rsidP="006C4327">
            <w:pPr>
              <w:spacing w:after="0" w:line="240" w:lineRule="auto"/>
              <w:jc w:val="both"/>
              <w:rPr>
                <w:rFonts w:ascii="Arial" w:hAnsi="Arial" w:cs="Arial"/>
                <w:b/>
              </w:rPr>
            </w:pPr>
            <w:r w:rsidRPr="0010019D">
              <w:rPr>
                <w:rFonts w:ascii="Arial" w:hAnsi="Arial" w:cs="Arial"/>
                <w:b/>
              </w:rPr>
              <w:t xml:space="preserve">LE MÈTRE </w:t>
            </w:r>
            <w:r w:rsidR="0010019D" w:rsidRPr="0010019D">
              <w:rPr>
                <w:rFonts w:ascii="Arial" w:hAnsi="Arial" w:cs="Arial"/>
                <w:b/>
              </w:rPr>
              <w:t>CUBE</w:t>
            </w:r>
            <w:r w:rsidRPr="0010019D">
              <w:rPr>
                <w:rFonts w:ascii="Arial" w:hAnsi="Arial" w:cs="Arial"/>
                <w:b/>
              </w:rPr>
              <w:t> :</w:t>
            </w:r>
          </w:p>
          <w:p w14:paraId="2756721D" w14:textId="77777777" w:rsidR="006C4327" w:rsidRPr="00423E70" w:rsidRDefault="006C4327" w:rsidP="00817E84">
            <w:pPr>
              <w:spacing w:after="0" w:line="240" w:lineRule="auto"/>
              <w:rPr>
                <w:rFonts w:ascii="Arial" w:hAnsi="Arial" w:cs="Arial"/>
                <w:b/>
                <w:u w:val="single"/>
              </w:rPr>
            </w:pPr>
          </w:p>
        </w:tc>
        <w:tc>
          <w:tcPr>
            <w:tcW w:w="1942" w:type="dxa"/>
            <w:tcBorders>
              <w:left w:val="single" w:sz="4" w:space="0" w:color="000000"/>
              <w:right w:val="single" w:sz="4" w:space="0" w:color="auto"/>
            </w:tcBorders>
          </w:tcPr>
          <w:p w14:paraId="3A64818D" w14:textId="77777777" w:rsidR="006C4327" w:rsidRPr="00423E70" w:rsidRDefault="006C4327" w:rsidP="00817E84">
            <w:pPr>
              <w:spacing w:after="0" w:line="240" w:lineRule="auto"/>
              <w:jc w:val="center"/>
              <w:rPr>
                <w:rFonts w:ascii="Arial" w:hAnsi="Arial" w:cs="Arial"/>
                <w:b/>
                <w:u w:val="single"/>
              </w:rPr>
            </w:pPr>
          </w:p>
        </w:tc>
      </w:tr>
      <w:tr w:rsidR="000003AB" w:rsidRPr="00423E70" w14:paraId="7722CBC6" w14:textId="77777777" w:rsidTr="003D3F21">
        <w:trPr>
          <w:trHeight w:val="340"/>
          <w:jc w:val="center"/>
        </w:trPr>
        <w:tc>
          <w:tcPr>
            <w:tcW w:w="1163" w:type="dxa"/>
            <w:tcBorders>
              <w:top w:val="single" w:sz="4" w:space="0" w:color="000000"/>
              <w:left w:val="single" w:sz="4" w:space="0" w:color="000000"/>
              <w:bottom w:val="single" w:sz="4" w:space="0" w:color="000000"/>
            </w:tcBorders>
            <w:shd w:val="clear" w:color="auto" w:fill="auto"/>
          </w:tcPr>
          <w:p w14:paraId="2D23C35C" w14:textId="692DA1DD" w:rsidR="000003AB" w:rsidRPr="00423E70" w:rsidRDefault="00726AC1" w:rsidP="000003AB">
            <w:pPr>
              <w:spacing w:after="0" w:line="240" w:lineRule="auto"/>
              <w:jc w:val="center"/>
              <w:rPr>
                <w:rFonts w:ascii="Arial" w:hAnsi="Arial" w:cs="Arial"/>
                <w:b/>
              </w:rPr>
            </w:pPr>
            <w:r>
              <w:rPr>
                <w:rFonts w:ascii="Arial" w:hAnsi="Arial" w:cs="Arial"/>
                <w:b/>
              </w:rPr>
              <w:t>302</w:t>
            </w:r>
          </w:p>
        </w:tc>
        <w:tc>
          <w:tcPr>
            <w:tcW w:w="7626" w:type="dxa"/>
            <w:tcBorders>
              <w:top w:val="single" w:sz="4" w:space="0" w:color="000000"/>
              <w:left w:val="single" w:sz="4" w:space="0" w:color="000000"/>
              <w:bottom w:val="single" w:sz="4" w:space="0" w:color="000000"/>
            </w:tcBorders>
            <w:shd w:val="clear" w:color="auto" w:fill="auto"/>
          </w:tcPr>
          <w:p w14:paraId="3DE0F4DB" w14:textId="6FD5023E" w:rsidR="000003AB" w:rsidRPr="00423E70" w:rsidRDefault="000003AB" w:rsidP="000003AB">
            <w:pPr>
              <w:spacing w:after="0" w:line="240" w:lineRule="auto"/>
              <w:rPr>
                <w:rFonts w:ascii="Arial" w:hAnsi="Arial" w:cs="Arial"/>
                <w:b/>
                <w:bCs/>
                <w:u w:val="single"/>
              </w:rPr>
            </w:pPr>
            <w:r w:rsidRPr="00423E70">
              <w:rPr>
                <w:rFonts w:ascii="Arial" w:hAnsi="Arial" w:cs="Arial"/>
                <w:b/>
                <w:bCs/>
                <w:u w:val="single"/>
              </w:rPr>
              <w:t>Purges de sol y compris substitution</w:t>
            </w:r>
          </w:p>
          <w:p w14:paraId="7A1E3864" w14:textId="77777777" w:rsidR="000003AB" w:rsidRPr="00423E70" w:rsidRDefault="000003AB" w:rsidP="000003AB">
            <w:pPr>
              <w:spacing w:after="0" w:line="240" w:lineRule="auto"/>
              <w:rPr>
                <w:rFonts w:ascii="Arial" w:hAnsi="Arial" w:cs="Arial"/>
                <w:b/>
                <w:bCs/>
                <w:u w:val="single"/>
              </w:rPr>
            </w:pPr>
          </w:p>
          <w:p w14:paraId="7466556D" w14:textId="77777777" w:rsidR="000003AB" w:rsidRPr="00423E70" w:rsidRDefault="000003AB" w:rsidP="000003AB">
            <w:pPr>
              <w:spacing w:after="0"/>
              <w:jc w:val="both"/>
              <w:rPr>
                <w:rFonts w:ascii="Arial" w:hAnsi="Arial" w:cs="Arial"/>
                <w:highlight w:val="yellow"/>
              </w:rPr>
            </w:pPr>
            <w:r w:rsidRPr="00423E70">
              <w:rPr>
                <w:rFonts w:ascii="Arial" w:hAnsi="Arial" w:cs="Arial"/>
              </w:rPr>
              <w:t>Ce prix rémunère, au mètre cube mesuré en place, la réalisation de purges nécessaires en fond de fouille, après accord du Maître d'œuvre.</w:t>
            </w:r>
          </w:p>
          <w:p w14:paraId="14E8359B" w14:textId="77777777" w:rsidR="000003AB" w:rsidRPr="00423E70" w:rsidRDefault="000003AB" w:rsidP="000003AB">
            <w:pPr>
              <w:spacing w:after="0"/>
              <w:jc w:val="both"/>
              <w:rPr>
                <w:rFonts w:ascii="Arial" w:hAnsi="Arial" w:cs="Arial"/>
              </w:rPr>
            </w:pPr>
            <w:r w:rsidRPr="00423E70">
              <w:rPr>
                <w:rFonts w:ascii="Arial" w:hAnsi="Arial" w:cs="Arial"/>
              </w:rPr>
              <w:t>Ce prix s'applique quelles que soient les dimensions propres de chaque purge.</w:t>
            </w:r>
          </w:p>
          <w:p w14:paraId="2B5D2A4A" w14:textId="6B401547" w:rsidR="000003AB" w:rsidRPr="00423E70" w:rsidRDefault="000003AB" w:rsidP="000003AB">
            <w:pPr>
              <w:spacing w:after="0"/>
              <w:jc w:val="both"/>
              <w:rPr>
                <w:rFonts w:ascii="Arial" w:hAnsi="Arial" w:cs="Arial"/>
              </w:rPr>
            </w:pPr>
            <w:r w:rsidRPr="00423E70">
              <w:rPr>
                <w:rFonts w:ascii="Arial" w:hAnsi="Arial" w:cs="Arial"/>
              </w:rPr>
              <w:t>Il comprend :</w:t>
            </w:r>
          </w:p>
          <w:p w14:paraId="302C2E74" w14:textId="77777777"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L’implantation et le piquetage,</w:t>
            </w:r>
          </w:p>
          <w:p w14:paraId="29FEDC41" w14:textId="77777777" w:rsidR="000003AB" w:rsidRPr="00360F68"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 xml:space="preserve">L’exécution des déblais sur une épaisseur de l'ordre de 1,20 m au droit des anomalies, en terrain de toute nature y compris roches tendres ou maçonneries diverses pour la mise à la côte des fonds de </w:t>
            </w:r>
            <w:r w:rsidRPr="00360F68">
              <w:rPr>
                <w:rFonts w:ascii="Arial" w:hAnsi="Arial" w:cs="Arial"/>
              </w:rPr>
              <w:t>forme, manuellement ou à l'aide d'engins mécaniques,</w:t>
            </w:r>
          </w:p>
          <w:p w14:paraId="3154615C" w14:textId="77777777" w:rsidR="000003AB" w:rsidRPr="004E06B1" w:rsidRDefault="000003AB" w:rsidP="000003AB">
            <w:pPr>
              <w:pStyle w:val="Paragraphedeliste"/>
              <w:numPr>
                <w:ilvl w:val="0"/>
                <w:numId w:val="11"/>
              </w:numPr>
              <w:spacing w:after="0" w:line="240" w:lineRule="auto"/>
              <w:jc w:val="both"/>
              <w:rPr>
                <w:rFonts w:ascii="Arial" w:hAnsi="Arial" w:cs="Arial"/>
              </w:rPr>
            </w:pPr>
            <w:r w:rsidRPr="004E06B1">
              <w:rPr>
                <w:rFonts w:ascii="Arial" w:hAnsi="Arial" w:cs="Arial"/>
              </w:rPr>
              <w:t>Les pompages éventuels,</w:t>
            </w:r>
          </w:p>
          <w:p w14:paraId="4EA232B3" w14:textId="77777777" w:rsidR="000003AB" w:rsidRPr="00360F68"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 xml:space="preserve">Les fournitures et mises en œuvre, nécessaires au comblement, </w:t>
            </w:r>
            <w:r w:rsidRPr="004E06B1">
              <w:rPr>
                <w:rFonts w:ascii="Arial" w:hAnsi="Arial" w:cs="Arial"/>
              </w:rPr>
              <w:t xml:space="preserve">par </w:t>
            </w:r>
            <w:r>
              <w:rPr>
                <w:rFonts w:ascii="Arial" w:hAnsi="Arial" w:cs="Arial"/>
              </w:rPr>
              <w:t xml:space="preserve">des matériaux aptes à constituer l’assise des chaussées ou des ouvrages, </w:t>
            </w:r>
            <w:r w:rsidRPr="00360F68">
              <w:rPr>
                <w:rFonts w:ascii="Arial" w:hAnsi="Arial" w:cs="Arial"/>
              </w:rPr>
              <w:t>conformes aux prescriptions du CCTP,</w:t>
            </w:r>
          </w:p>
          <w:p w14:paraId="3F7FE09B" w14:textId="77777777" w:rsidR="000003AB"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Le réglage et le compactage méthodique des matériaux.</w:t>
            </w:r>
          </w:p>
          <w:p w14:paraId="0985F547" w14:textId="77777777" w:rsidR="008009FA" w:rsidRDefault="008009FA" w:rsidP="008009FA">
            <w:pPr>
              <w:spacing w:after="0" w:line="240" w:lineRule="auto"/>
              <w:jc w:val="both"/>
              <w:rPr>
                <w:rFonts w:ascii="Arial" w:hAnsi="Arial" w:cs="Arial"/>
              </w:rPr>
            </w:pPr>
          </w:p>
          <w:p w14:paraId="427AEA3A" w14:textId="37C08528" w:rsidR="008009FA" w:rsidRDefault="008009FA">
            <w:pPr>
              <w:spacing w:after="0" w:line="240" w:lineRule="auto"/>
              <w:jc w:val="both"/>
              <w:rPr>
                <w:rFonts w:ascii="Arial" w:hAnsi="Arial" w:cs="Arial"/>
              </w:rPr>
            </w:pPr>
            <w:r>
              <w:rPr>
                <w:rFonts w:ascii="Arial" w:hAnsi="Arial" w:cs="Arial"/>
              </w:rPr>
              <w:t>Le géotextile est rémunéré par ailleurs.</w:t>
            </w:r>
          </w:p>
          <w:p w14:paraId="0260160E" w14:textId="77777777" w:rsidR="000E3171" w:rsidRDefault="000E3171" w:rsidP="000E3171">
            <w:pPr>
              <w:spacing w:after="0"/>
              <w:jc w:val="both"/>
              <w:rPr>
                <w:rFonts w:ascii="Arial" w:hAnsi="Arial" w:cs="Arial"/>
              </w:rPr>
            </w:pPr>
          </w:p>
          <w:p w14:paraId="01DC65C5" w14:textId="33814C7D" w:rsidR="000E3171" w:rsidRPr="00821E9B" w:rsidRDefault="000E3171" w:rsidP="00821E9B">
            <w:pPr>
              <w:spacing w:after="0"/>
              <w:jc w:val="both"/>
              <w:rPr>
                <w:rFonts w:ascii="Arial" w:hAnsi="Arial" w:cs="Arial"/>
              </w:rPr>
            </w:pPr>
            <w:r>
              <w:rPr>
                <w:rFonts w:ascii="Arial" w:hAnsi="Arial" w:cs="Arial"/>
              </w:rPr>
              <w:t>L’envoi en décharge des matériaux purgés est rémunéré par ailleurs aux prix de la série 305.</w:t>
            </w:r>
          </w:p>
          <w:p w14:paraId="3839ECF7" w14:textId="77777777" w:rsidR="000003AB" w:rsidRPr="00423E70" w:rsidRDefault="000003AB" w:rsidP="000003AB">
            <w:pPr>
              <w:spacing w:after="0"/>
              <w:jc w:val="both"/>
              <w:rPr>
                <w:rFonts w:ascii="Arial" w:hAnsi="Arial" w:cs="Arial"/>
              </w:rPr>
            </w:pPr>
          </w:p>
          <w:p w14:paraId="2144984C" w14:textId="77777777" w:rsidR="000003AB" w:rsidRPr="0010019D" w:rsidRDefault="000003AB" w:rsidP="000003AB">
            <w:pPr>
              <w:spacing w:after="0"/>
              <w:jc w:val="both"/>
              <w:rPr>
                <w:rFonts w:ascii="Arial" w:hAnsi="Arial" w:cs="Arial"/>
                <w:b/>
              </w:rPr>
            </w:pPr>
            <w:r w:rsidRPr="0010019D">
              <w:rPr>
                <w:rFonts w:ascii="Arial" w:hAnsi="Arial" w:cs="Arial"/>
                <w:b/>
              </w:rPr>
              <w:t>LE MÈTRE CUBE :</w:t>
            </w:r>
          </w:p>
          <w:p w14:paraId="500A7D7B" w14:textId="77777777" w:rsidR="000003AB" w:rsidRDefault="000003AB" w:rsidP="000003AB">
            <w:pPr>
              <w:spacing w:after="0" w:line="240" w:lineRule="auto"/>
              <w:rPr>
                <w:rFonts w:ascii="Arial" w:hAnsi="Arial" w:cs="Arial"/>
                <w:b/>
                <w:bCs/>
                <w:u w:val="single"/>
              </w:rPr>
            </w:pPr>
          </w:p>
        </w:tc>
        <w:tc>
          <w:tcPr>
            <w:tcW w:w="1942" w:type="dxa"/>
            <w:tcBorders>
              <w:top w:val="single" w:sz="4" w:space="0" w:color="000000"/>
              <w:left w:val="single" w:sz="4" w:space="0" w:color="000000"/>
              <w:bottom w:val="single" w:sz="4" w:space="0" w:color="000000"/>
              <w:right w:val="single" w:sz="4" w:space="0" w:color="auto"/>
            </w:tcBorders>
          </w:tcPr>
          <w:p w14:paraId="3D7CC873" w14:textId="77777777" w:rsidR="000003AB" w:rsidRPr="00423E70" w:rsidRDefault="000003AB" w:rsidP="000003AB">
            <w:pPr>
              <w:snapToGrid w:val="0"/>
              <w:spacing w:after="0" w:line="240" w:lineRule="auto"/>
              <w:jc w:val="center"/>
              <w:rPr>
                <w:rFonts w:ascii="Arial" w:hAnsi="Arial" w:cs="Arial"/>
              </w:rPr>
            </w:pPr>
          </w:p>
        </w:tc>
      </w:tr>
      <w:tr w:rsidR="000003AB" w:rsidRPr="00423E70" w14:paraId="12E1FA3B" w14:textId="77777777" w:rsidTr="004E06B1">
        <w:trPr>
          <w:trHeight w:val="340"/>
          <w:jc w:val="center"/>
        </w:trPr>
        <w:tc>
          <w:tcPr>
            <w:tcW w:w="1163" w:type="dxa"/>
            <w:tcBorders>
              <w:top w:val="single" w:sz="4" w:space="0" w:color="000000"/>
              <w:left w:val="single" w:sz="4" w:space="0" w:color="000000"/>
              <w:bottom w:val="single" w:sz="4" w:space="0" w:color="000000"/>
            </w:tcBorders>
            <w:shd w:val="clear" w:color="auto" w:fill="auto"/>
          </w:tcPr>
          <w:p w14:paraId="1C911F41" w14:textId="31F75648" w:rsidR="000003AB" w:rsidRPr="00423E70" w:rsidRDefault="000003AB" w:rsidP="000003AB">
            <w:pPr>
              <w:spacing w:after="0" w:line="240" w:lineRule="auto"/>
              <w:jc w:val="center"/>
              <w:rPr>
                <w:rFonts w:ascii="Arial" w:hAnsi="Arial" w:cs="Arial"/>
                <w:b/>
              </w:rPr>
            </w:pPr>
            <w:r>
              <w:rPr>
                <w:rFonts w:ascii="Arial" w:hAnsi="Arial" w:cs="Arial"/>
                <w:b/>
              </w:rPr>
              <w:t>3</w:t>
            </w:r>
            <w:r w:rsidRPr="00423E70">
              <w:rPr>
                <w:rFonts w:ascii="Arial" w:hAnsi="Arial" w:cs="Arial"/>
                <w:b/>
              </w:rPr>
              <w:t>0</w:t>
            </w:r>
            <w:r w:rsidR="00726AC1">
              <w:rPr>
                <w:rFonts w:ascii="Arial" w:hAnsi="Arial" w:cs="Arial"/>
                <w:b/>
              </w:rPr>
              <w:t>3</w:t>
            </w:r>
          </w:p>
          <w:p w14:paraId="20EB17A8" w14:textId="77777777" w:rsidR="000003AB" w:rsidRPr="00423E70" w:rsidRDefault="000003AB" w:rsidP="000003AB">
            <w:pPr>
              <w:spacing w:after="0" w:line="240" w:lineRule="auto"/>
              <w:jc w:val="center"/>
              <w:rPr>
                <w:rFonts w:ascii="Arial" w:hAnsi="Arial" w:cs="Arial"/>
                <w:b/>
              </w:rPr>
            </w:pPr>
          </w:p>
        </w:tc>
        <w:tc>
          <w:tcPr>
            <w:tcW w:w="7626" w:type="dxa"/>
            <w:tcBorders>
              <w:top w:val="single" w:sz="4" w:space="0" w:color="000000"/>
              <w:left w:val="single" w:sz="4" w:space="0" w:color="000000"/>
              <w:bottom w:val="single" w:sz="4" w:space="0" w:color="000000"/>
            </w:tcBorders>
            <w:shd w:val="clear" w:color="auto" w:fill="auto"/>
            <w:vAlign w:val="bottom"/>
          </w:tcPr>
          <w:p w14:paraId="2F9FAA2F" w14:textId="77777777" w:rsidR="00726AC1" w:rsidRDefault="00726AC1" w:rsidP="00726AC1">
            <w:pPr>
              <w:spacing w:after="0" w:line="240" w:lineRule="auto"/>
              <w:rPr>
                <w:rFonts w:ascii="Arial" w:hAnsi="Arial" w:cs="Arial"/>
                <w:b/>
                <w:bCs/>
                <w:u w:val="single"/>
              </w:rPr>
            </w:pPr>
            <w:r>
              <w:rPr>
                <w:rFonts w:ascii="Arial" w:hAnsi="Arial" w:cs="Arial"/>
                <w:b/>
                <w:bCs/>
                <w:u w:val="single"/>
              </w:rPr>
              <w:t>Déblais</w:t>
            </w:r>
          </w:p>
          <w:p w14:paraId="02977721" w14:textId="77777777" w:rsidR="000003AB" w:rsidRPr="00423E70" w:rsidRDefault="000003AB" w:rsidP="000003AB">
            <w:pPr>
              <w:spacing w:after="0" w:line="240" w:lineRule="auto"/>
              <w:rPr>
                <w:rFonts w:ascii="Arial" w:hAnsi="Arial" w:cs="Arial"/>
                <w:b/>
                <w:bCs/>
                <w:u w:val="single"/>
              </w:rPr>
            </w:pPr>
          </w:p>
          <w:p w14:paraId="7A5BA1D1" w14:textId="77777777" w:rsidR="000003AB" w:rsidRPr="00360F68" w:rsidRDefault="000003AB" w:rsidP="000003AB">
            <w:pPr>
              <w:spacing w:after="0"/>
              <w:jc w:val="both"/>
              <w:rPr>
                <w:rFonts w:ascii="Arial" w:hAnsi="Arial" w:cs="Arial"/>
              </w:rPr>
            </w:pPr>
            <w:r w:rsidRPr="00423E70">
              <w:rPr>
                <w:rFonts w:ascii="Arial" w:hAnsi="Arial" w:cs="Arial"/>
              </w:rPr>
              <w:t xml:space="preserve">Ces prix rémunèrent, au mètre cube mesuré en place, d'après les profils en travers </w:t>
            </w:r>
            <w:r>
              <w:rPr>
                <w:rFonts w:ascii="Arial" w:hAnsi="Arial" w:cs="Arial"/>
              </w:rPr>
              <w:t>sur plan d’exécution, et par convention sans tenir compte des sur largeurs de terrassements nécessaires à la réalisation des travaux</w:t>
            </w:r>
            <w:r w:rsidRPr="00423E70">
              <w:rPr>
                <w:rFonts w:ascii="Arial" w:hAnsi="Arial" w:cs="Arial"/>
              </w:rPr>
              <w:t xml:space="preserve">, les terrassements en déblais, mécaniques ou à la main, quelle que soit la nature des terrains, que ces </w:t>
            </w:r>
            <w:r w:rsidRPr="00360F68">
              <w:rPr>
                <w:rFonts w:ascii="Arial" w:hAnsi="Arial" w:cs="Arial"/>
              </w:rPr>
              <w:t>matériaux soient éventuellement destinés à être réutilisés immédiatement en remblais ou qu’ils soient directement évacués.</w:t>
            </w:r>
          </w:p>
          <w:p w14:paraId="285BC8B0" w14:textId="77777777" w:rsidR="000003AB" w:rsidRPr="00360F68" w:rsidRDefault="000003AB" w:rsidP="000003AB">
            <w:pPr>
              <w:spacing w:after="0"/>
              <w:jc w:val="both"/>
              <w:rPr>
                <w:rFonts w:ascii="Arial" w:hAnsi="Arial" w:cs="Arial"/>
              </w:rPr>
            </w:pPr>
            <w:r w:rsidRPr="00360F68">
              <w:rPr>
                <w:rFonts w:ascii="Arial" w:hAnsi="Arial" w:cs="Arial"/>
              </w:rPr>
              <w:lastRenderedPageBreak/>
              <w:t>Ils comprennent :</w:t>
            </w:r>
          </w:p>
          <w:p w14:paraId="642EC1DB" w14:textId="77777777" w:rsidR="000003AB" w:rsidRPr="00360F68"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Les prestations définies aux articles 2.1 à 2.4 du chapitre I de l'annexe au texte du fascicule 68 du CCTG,</w:t>
            </w:r>
          </w:p>
          <w:p w14:paraId="70CFD80E" w14:textId="77777777" w:rsidR="000003AB" w:rsidRPr="004E06B1" w:rsidRDefault="000003AB" w:rsidP="000003AB">
            <w:pPr>
              <w:pStyle w:val="Paragraphedeliste"/>
              <w:numPr>
                <w:ilvl w:val="0"/>
                <w:numId w:val="11"/>
              </w:numPr>
              <w:spacing w:after="0" w:line="240" w:lineRule="auto"/>
              <w:jc w:val="both"/>
              <w:rPr>
                <w:rFonts w:ascii="Arial" w:hAnsi="Arial" w:cs="Arial"/>
              </w:rPr>
            </w:pPr>
            <w:r w:rsidRPr="004E06B1">
              <w:rPr>
                <w:rFonts w:ascii="Arial" w:hAnsi="Arial" w:cs="Arial"/>
              </w:rPr>
              <w:t>Les prestations définies du fascicule 2 du CCTG,</w:t>
            </w:r>
          </w:p>
          <w:p w14:paraId="70A087B2" w14:textId="77777777" w:rsidR="000003AB" w:rsidRPr="00360F68"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Les piquetages complémentaires,</w:t>
            </w:r>
          </w:p>
          <w:p w14:paraId="5982A62F" w14:textId="77777777" w:rsidR="000003AB" w:rsidRPr="00360F68"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 xml:space="preserve">L'extraction des déblais en présence d'eau ou à sec, à découvert ou dans les blindages, </w:t>
            </w:r>
          </w:p>
          <w:p w14:paraId="042E2FEC" w14:textId="1F90534D" w:rsidR="000003AB" w:rsidRPr="007750B8" w:rsidRDefault="000003AB" w:rsidP="000003AB">
            <w:pPr>
              <w:pStyle w:val="Paragraphedeliste"/>
              <w:numPr>
                <w:ilvl w:val="0"/>
                <w:numId w:val="11"/>
              </w:numPr>
              <w:spacing w:after="0" w:line="240" w:lineRule="auto"/>
              <w:jc w:val="both"/>
              <w:rPr>
                <w:rFonts w:ascii="Arial" w:hAnsi="Arial" w:cs="Arial"/>
                <w:bCs/>
              </w:rPr>
            </w:pPr>
            <w:r w:rsidRPr="00D8133C">
              <w:rPr>
                <w:rFonts w:ascii="Arial" w:hAnsi="Arial" w:cs="Arial"/>
              </w:rPr>
              <w:t>Le réglage et le compactage,</w:t>
            </w:r>
          </w:p>
          <w:p w14:paraId="7AF111D9" w14:textId="2AA47378" w:rsidR="000003AB" w:rsidRPr="00D8133C" w:rsidRDefault="000003AB" w:rsidP="000003AB">
            <w:pPr>
              <w:pStyle w:val="Paragraphedeliste"/>
              <w:numPr>
                <w:ilvl w:val="0"/>
                <w:numId w:val="11"/>
              </w:numPr>
              <w:spacing w:after="0" w:line="240" w:lineRule="auto"/>
              <w:jc w:val="both"/>
              <w:rPr>
                <w:rFonts w:ascii="Arial" w:hAnsi="Arial" w:cs="Arial"/>
                <w:bCs/>
              </w:rPr>
            </w:pPr>
            <w:r w:rsidRPr="004E06B1">
              <w:rPr>
                <w:rFonts w:ascii="Arial" w:hAnsi="Arial" w:cs="Arial"/>
                <w:bCs/>
              </w:rPr>
              <w:t>L’arrosage éventuel avec fourniture de l’eau,</w:t>
            </w:r>
          </w:p>
          <w:p w14:paraId="0D46BCFA" w14:textId="77777777" w:rsidR="000003AB" w:rsidRPr="004E06B1" w:rsidRDefault="000003AB" w:rsidP="000003AB">
            <w:pPr>
              <w:pStyle w:val="Paragraphedeliste"/>
              <w:numPr>
                <w:ilvl w:val="0"/>
                <w:numId w:val="11"/>
              </w:numPr>
              <w:spacing w:after="0" w:line="240" w:lineRule="auto"/>
              <w:jc w:val="both"/>
              <w:rPr>
                <w:rFonts w:ascii="Arial" w:hAnsi="Arial" w:cs="Arial"/>
              </w:rPr>
            </w:pPr>
            <w:r w:rsidRPr="004E06B1">
              <w:rPr>
                <w:rFonts w:ascii="Arial" w:hAnsi="Arial" w:cs="Arial"/>
              </w:rPr>
              <w:t>Le réglage au profil,</w:t>
            </w:r>
          </w:p>
          <w:p w14:paraId="6DCC8222" w14:textId="77777777" w:rsidR="000003AB" w:rsidRDefault="000003AB" w:rsidP="000003AB">
            <w:pPr>
              <w:pStyle w:val="Paragraphedeliste"/>
              <w:numPr>
                <w:ilvl w:val="0"/>
                <w:numId w:val="11"/>
              </w:numPr>
              <w:spacing w:after="0" w:line="240" w:lineRule="auto"/>
              <w:jc w:val="both"/>
              <w:rPr>
                <w:rFonts w:ascii="Arial" w:hAnsi="Arial" w:cs="Arial"/>
              </w:rPr>
            </w:pPr>
            <w:r w:rsidRPr="004E06B1">
              <w:rPr>
                <w:rFonts w:ascii="Arial" w:hAnsi="Arial" w:cs="Arial"/>
              </w:rPr>
              <w:t>Les mises en dépôt intermédiaires,</w:t>
            </w:r>
            <w:r w:rsidRPr="00250D93">
              <w:rPr>
                <w:rFonts w:ascii="Arial" w:hAnsi="Arial" w:cs="Arial"/>
              </w:rPr>
              <w:t xml:space="preserve"> l</w:t>
            </w:r>
            <w:r w:rsidRPr="004E06B1">
              <w:rPr>
                <w:rFonts w:ascii="Arial" w:hAnsi="Arial" w:cs="Arial"/>
              </w:rPr>
              <w:t>’organisation et la gestion du stock, ainsi que la remise en état des stocks restants du lieu de reprise et des terrains pour le lieu de mise en stock,</w:t>
            </w:r>
          </w:p>
          <w:p w14:paraId="34EDCF53" w14:textId="41A90E23" w:rsidR="00BF46C6" w:rsidRPr="004E06B1" w:rsidRDefault="00BF46C6" w:rsidP="000003AB">
            <w:pPr>
              <w:pStyle w:val="Paragraphedeliste"/>
              <w:numPr>
                <w:ilvl w:val="0"/>
                <w:numId w:val="11"/>
              </w:numPr>
              <w:spacing w:after="0" w:line="240" w:lineRule="auto"/>
              <w:jc w:val="both"/>
              <w:rPr>
                <w:rFonts w:ascii="Arial" w:hAnsi="Arial" w:cs="Arial"/>
              </w:rPr>
            </w:pPr>
            <w:r>
              <w:rPr>
                <w:rFonts w:ascii="Arial" w:hAnsi="Arial" w:cs="Arial"/>
              </w:rPr>
              <w:t>Les analyses complémentaires nécessaires pour déterminer la filière d’évacuation en décharge,</w:t>
            </w:r>
          </w:p>
          <w:p w14:paraId="59A93ED9" w14:textId="77777777" w:rsidR="000003AB" w:rsidRPr="004E06B1" w:rsidRDefault="000003AB" w:rsidP="000003AB">
            <w:pPr>
              <w:pStyle w:val="Paragraphedeliste"/>
              <w:numPr>
                <w:ilvl w:val="0"/>
                <w:numId w:val="11"/>
              </w:numPr>
              <w:spacing w:after="0" w:line="240" w:lineRule="auto"/>
              <w:jc w:val="both"/>
              <w:rPr>
                <w:rFonts w:ascii="Arial" w:hAnsi="Arial" w:cs="Arial"/>
              </w:rPr>
            </w:pPr>
            <w:r w:rsidRPr="00250D93">
              <w:rPr>
                <w:rFonts w:ascii="Arial" w:hAnsi="Arial" w:cs="Arial"/>
              </w:rPr>
              <w:t>La fourniture du matériel et la mise en œuvre de toutes les opérations de criblage sur site de stockage, nécessaires au réemploi des déblais en remblai.</w:t>
            </w:r>
          </w:p>
          <w:p w14:paraId="4CDCE545" w14:textId="77777777" w:rsidR="000003AB" w:rsidRPr="00360F68"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La protection contre les eaux de toute nature pendant l'exécution des déblais, y compris frais</w:t>
            </w:r>
            <w:r>
              <w:rPr>
                <w:rFonts w:ascii="Arial" w:hAnsi="Arial" w:cs="Arial"/>
              </w:rPr>
              <w:t xml:space="preserve"> d’épuisement des eaux</w:t>
            </w:r>
            <w:r w:rsidRPr="00360F68">
              <w:rPr>
                <w:rFonts w:ascii="Arial" w:hAnsi="Arial" w:cs="Arial"/>
              </w:rPr>
              <w:t xml:space="preserve"> </w:t>
            </w:r>
            <w:r>
              <w:rPr>
                <w:rFonts w:ascii="Arial" w:hAnsi="Arial" w:cs="Arial"/>
              </w:rPr>
              <w:t>par</w:t>
            </w:r>
            <w:r w:rsidRPr="00360F68">
              <w:rPr>
                <w:rFonts w:ascii="Arial" w:hAnsi="Arial" w:cs="Arial"/>
              </w:rPr>
              <w:t xml:space="preserve"> pompage si nécessaire,</w:t>
            </w:r>
          </w:p>
          <w:p w14:paraId="51546B1F" w14:textId="77777777" w:rsidR="000003AB" w:rsidRPr="00360F68"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La protection des plates-formes et des talus contre les eaux de ruissellement avec notamment l'exécution et l'entretien des ouvrages provisoires nécessaires (fossés, descentes d'eau, bourrelets, etc.…),</w:t>
            </w:r>
          </w:p>
          <w:p w14:paraId="1E6435C7" w14:textId="77777777" w:rsidR="008009FA"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 xml:space="preserve">L'exécution des puisards provisoires, fouilles en rigole, de drains avec matériaux drainants éventuels </w:t>
            </w:r>
            <w:r w:rsidRPr="00423E70">
              <w:rPr>
                <w:rFonts w:ascii="Arial" w:hAnsi="Arial" w:cs="Arial"/>
              </w:rPr>
              <w:t xml:space="preserve">en fond de fouille pour assainir avant coulage du béton de propreté, construction des trottoirs, des chaussées ou aménagements paysagers, </w:t>
            </w:r>
          </w:p>
          <w:p w14:paraId="2E9E630C" w14:textId="01831FB6"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La collecte et l’évacuation des eaux pour assainissement des fouilles,</w:t>
            </w:r>
          </w:p>
          <w:p w14:paraId="0D4A9496" w14:textId="02DC0741"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Le réglage des talus provisoires</w:t>
            </w:r>
            <w:r>
              <w:rPr>
                <w:rFonts w:ascii="Arial" w:hAnsi="Arial" w:cs="Arial"/>
              </w:rPr>
              <w:t>.</w:t>
            </w:r>
          </w:p>
          <w:p w14:paraId="0132EE13" w14:textId="77777777" w:rsidR="000003AB" w:rsidRPr="00423E70" w:rsidRDefault="000003AB" w:rsidP="000003AB">
            <w:pPr>
              <w:spacing w:after="0" w:line="240" w:lineRule="auto"/>
              <w:jc w:val="both"/>
              <w:rPr>
                <w:rFonts w:ascii="Arial" w:hAnsi="Arial" w:cs="Arial"/>
              </w:rPr>
            </w:pPr>
          </w:p>
          <w:p w14:paraId="19E40F7E" w14:textId="77777777" w:rsidR="000003AB" w:rsidRPr="00423E70" w:rsidRDefault="000003AB" w:rsidP="000003AB">
            <w:pPr>
              <w:spacing w:after="0" w:line="240" w:lineRule="auto"/>
              <w:jc w:val="both"/>
              <w:rPr>
                <w:rFonts w:ascii="Arial" w:hAnsi="Arial" w:cs="Arial"/>
              </w:rPr>
            </w:pPr>
            <w:r w:rsidRPr="00423E70">
              <w:rPr>
                <w:rFonts w:ascii="Arial" w:hAnsi="Arial" w:cs="Arial"/>
              </w:rPr>
              <w:t>Il</w:t>
            </w:r>
            <w:r>
              <w:rPr>
                <w:rFonts w:ascii="Arial" w:hAnsi="Arial" w:cs="Arial"/>
              </w:rPr>
              <w:t>s</w:t>
            </w:r>
            <w:r w:rsidRPr="00423E70">
              <w:rPr>
                <w:rFonts w:ascii="Arial" w:hAnsi="Arial" w:cs="Arial"/>
              </w:rPr>
              <w:t xml:space="preserve"> compren</w:t>
            </w:r>
            <w:r>
              <w:rPr>
                <w:rFonts w:ascii="Arial" w:hAnsi="Arial" w:cs="Arial"/>
              </w:rPr>
              <w:t>nent également</w:t>
            </w:r>
            <w:r w:rsidRPr="00423E70">
              <w:rPr>
                <w:rFonts w:ascii="Arial" w:hAnsi="Arial" w:cs="Arial"/>
              </w:rPr>
              <w:t xml:space="preserve"> toutes les sujétions dues :</w:t>
            </w:r>
          </w:p>
          <w:p w14:paraId="5D331E47" w14:textId="77777777" w:rsidR="000003AB"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À la présence de soutènement provisoire de toute nature,</w:t>
            </w:r>
          </w:p>
          <w:p w14:paraId="0D1D7668" w14:textId="77777777" w:rsidR="000003AB" w:rsidRPr="00423E70" w:rsidRDefault="000003AB" w:rsidP="000003AB">
            <w:pPr>
              <w:pStyle w:val="Paragraphedeliste"/>
              <w:numPr>
                <w:ilvl w:val="0"/>
                <w:numId w:val="11"/>
              </w:numPr>
              <w:spacing w:after="0" w:line="240" w:lineRule="auto"/>
              <w:jc w:val="both"/>
              <w:rPr>
                <w:rFonts w:ascii="Arial" w:hAnsi="Arial" w:cs="Arial"/>
              </w:rPr>
            </w:pPr>
            <w:r>
              <w:rPr>
                <w:rFonts w:ascii="Arial" w:hAnsi="Arial" w:cs="Arial"/>
              </w:rPr>
              <w:t>A la réalisation en sous-œuvre,</w:t>
            </w:r>
          </w:p>
          <w:p w14:paraId="3E541F17" w14:textId="77777777"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À la présence et à l'enlèvement des réseaux abandonnés,</w:t>
            </w:r>
          </w:p>
          <w:p w14:paraId="3C398EBF" w14:textId="77777777"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À la présence des réseaux existants conservés et à leur protection,</w:t>
            </w:r>
          </w:p>
          <w:p w14:paraId="0726039E" w14:textId="77777777"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Au supportage des réseaux courants situés dans les emprises terrassées,</w:t>
            </w:r>
          </w:p>
          <w:p w14:paraId="586569C9" w14:textId="77777777"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À l'exécution par petite partie ou en fouilles non blindée,</w:t>
            </w:r>
          </w:p>
          <w:p w14:paraId="4598365C" w14:textId="77777777"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À la finition du terrassement et du nettoyage de fond de forme,</w:t>
            </w:r>
          </w:p>
          <w:p w14:paraId="7B6A484D" w14:textId="77777777"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À la proximité des arbres conservés,</w:t>
            </w:r>
          </w:p>
          <w:p w14:paraId="3764ACDB" w14:textId="77777777"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À la proximité de la circulation et d’obstacles divers et multiples (candélabres, poteaux, bordures, bâtiments, regards, tampons, réseaux…).</w:t>
            </w:r>
          </w:p>
          <w:p w14:paraId="2C482334" w14:textId="77777777" w:rsidR="000003AB" w:rsidRPr="00423E70" w:rsidRDefault="000003AB" w:rsidP="000003AB">
            <w:pPr>
              <w:spacing w:after="0"/>
              <w:jc w:val="both"/>
              <w:rPr>
                <w:rFonts w:ascii="Arial" w:hAnsi="Arial" w:cs="Arial"/>
              </w:rPr>
            </w:pPr>
            <w:r w:rsidRPr="00423E70">
              <w:rPr>
                <w:rFonts w:ascii="Arial" w:hAnsi="Arial" w:cs="Arial"/>
              </w:rPr>
              <w:t>Il</w:t>
            </w:r>
            <w:r>
              <w:rPr>
                <w:rFonts w:ascii="Arial" w:hAnsi="Arial" w:cs="Arial"/>
              </w:rPr>
              <w:t>s</w:t>
            </w:r>
            <w:r w:rsidRPr="00423E70">
              <w:rPr>
                <w:rFonts w:ascii="Arial" w:hAnsi="Arial" w:cs="Arial"/>
              </w:rPr>
              <w:t xml:space="preserve"> s’applique</w:t>
            </w:r>
            <w:r>
              <w:rPr>
                <w:rFonts w:ascii="Arial" w:hAnsi="Arial" w:cs="Arial"/>
              </w:rPr>
              <w:t>nt</w:t>
            </w:r>
            <w:r w:rsidRPr="00423E70">
              <w:rPr>
                <w:rFonts w:ascii="Arial" w:hAnsi="Arial" w:cs="Arial"/>
              </w:rPr>
              <w:t xml:space="preserve"> en particulier à l’excavation et à l’évacuation des matériaux existants à l’arrière des bordures fil d’eau de chaussée, sous trottoirs et chaussées au-delà des limites de démolition rémunérées par ailleurs, au-dessous de la terre végétale décapée.</w:t>
            </w:r>
          </w:p>
          <w:p w14:paraId="667B4CF7" w14:textId="77777777" w:rsidR="000003AB" w:rsidRDefault="000003AB" w:rsidP="000003AB">
            <w:pPr>
              <w:spacing w:after="0"/>
              <w:jc w:val="both"/>
              <w:rPr>
                <w:rFonts w:ascii="Arial" w:hAnsi="Arial" w:cs="Arial"/>
              </w:rPr>
            </w:pPr>
            <w:r w:rsidRPr="00C438CF">
              <w:rPr>
                <w:rFonts w:ascii="Arial" w:hAnsi="Arial" w:cs="Arial"/>
              </w:rPr>
              <w:t>Il</w:t>
            </w:r>
            <w:r>
              <w:rPr>
                <w:rFonts w:ascii="Arial" w:hAnsi="Arial" w:cs="Arial"/>
              </w:rPr>
              <w:t>s</w:t>
            </w:r>
            <w:r w:rsidRPr="00C438CF">
              <w:rPr>
                <w:rFonts w:ascii="Arial" w:hAnsi="Arial" w:cs="Arial"/>
              </w:rPr>
              <w:t xml:space="preserve"> s’applique</w:t>
            </w:r>
            <w:r>
              <w:rPr>
                <w:rFonts w:ascii="Arial" w:hAnsi="Arial" w:cs="Arial"/>
              </w:rPr>
              <w:t>nt</w:t>
            </w:r>
            <w:r w:rsidRPr="00C438CF">
              <w:rPr>
                <w:rFonts w:ascii="Arial" w:hAnsi="Arial" w:cs="Arial"/>
              </w:rPr>
              <w:t xml:space="preserve"> quels que soient la profondeur, la nature, la situation et le profil en travers des déblais, le mode d’extraction du sol.</w:t>
            </w:r>
          </w:p>
          <w:p w14:paraId="2344A016" w14:textId="77777777" w:rsidR="000003AB" w:rsidRPr="00250D93" w:rsidRDefault="000003AB" w:rsidP="000003AB">
            <w:pPr>
              <w:spacing w:after="0"/>
              <w:jc w:val="both"/>
              <w:rPr>
                <w:rFonts w:ascii="Arial" w:hAnsi="Arial" w:cs="Arial"/>
              </w:rPr>
            </w:pPr>
            <w:r w:rsidRPr="00250D93">
              <w:rPr>
                <w:rFonts w:ascii="Arial" w:hAnsi="Arial" w:cs="Arial"/>
              </w:rPr>
              <w:t>Ce prix s’applique sur l’emprise stricte des ouvrages à construire et ne rémunèrent pas les terrassements supplémentaires pour les accès de chantier définis et rémunérés aux prix de la série 100.</w:t>
            </w:r>
          </w:p>
          <w:p w14:paraId="1ABE253D" w14:textId="77777777" w:rsidR="000003AB" w:rsidRPr="00250D93" w:rsidRDefault="000003AB" w:rsidP="000003AB">
            <w:pPr>
              <w:spacing w:after="0"/>
              <w:jc w:val="both"/>
              <w:rPr>
                <w:rFonts w:ascii="Arial" w:hAnsi="Arial" w:cs="Arial"/>
              </w:rPr>
            </w:pPr>
          </w:p>
          <w:p w14:paraId="0BA76650" w14:textId="67F22EFB" w:rsidR="000003AB" w:rsidRPr="00250D93" w:rsidRDefault="000003AB" w:rsidP="000003AB">
            <w:pPr>
              <w:spacing w:after="0"/>
              <w:jc w:val="both"/>
              <w:rPr>
                <w:rFonts w:ascii="Arial" w:hAnsi="Arial" w:cs="Arial"/>
              </w:rPr>
            </w:pPr>
            <w:r w:rsidRPr="00250D93">
              <w:rPr>
                <w:rFonts w:ascii="Arial" w:hAnsi="Arial" w:cs="Arial"/>
              </w:rPr>
              <w:lastRenderedPageBreak/>
              <w:t>Le volume rémunéré sera déterminé sur la base des métrés résultants des plans</w:t>
            </w:r>
            <w:r>
              <w:rPr>
                <w:rFonts w:ascii="Arial" w:hAnsi="Arial" w:cs="Arial"/>
              </w:rPr>
              <w:t xml:space="preserve"> d’exécution</w:t>
            </w:r>
            <w:r w:rsidRPr="00250D93">
              <w:rPr>
                <w:rFonts w:ascii="Arial" w:hAnsi="Arial" w:cs="Arial"/>
              </w:rPr>
              <w:t xml:space="preserve"> de terrassement représentant les niveaux avant et après exécution validés par le MOE et conformément aux prescriptions du CCTP.</w:t>
            </w:r>
          </w:p>
          <w:p w14:paraId="300CB3AD" w14:textId="77777777" w:rsidR="000003AB" w:rsidRPr="00250D93" w:rsidRDefault="000003AB" w:rsidP="000003AB">
            <w:pPr>
              <w:spacing w:after="0"/>
              <w:jc w:val="both"/>
              <w:rPr>
                <w:rFonts w:ascii="Arial" w:hAnsi="Arial" w:cs="Arial"/>
              </w:rPr>
            </w:pPr>
          </w:p>
          <w:p w14:paraId="7255B88E" w14:textId="77777777" w:rsidR="000003AB" w:rsidRDefault="000003AB" w:rsidP="000003AB">
            <w:pPr>
              <w:spacing w:after="0"/>
              <w:jc w:val="both"/>
              <w:rPr>
                <w:rFonts w:ascii="Arial" w:hAnsi="Arial" w:cs="Arial"/>
              </w:rPr>
            </w:pPr>
            <w:r w:rsidRPr="00250D93">
              <w:rPr>
                <w:rFonts w:ascii="Arial" w:hAnsi="Arial" w:cs="Arial"/>
              </w:rPr>
              <w:t>Par convention, la largeur d’excavation à ciel ouvert</w:t>
            </w:r>
            <w:r>
              <w:rPr>
                <w:rFonts w:ascii="Arial" w:hAnsi="Arial" w:cs="Arial"/>
              </w:rPr>
              <w:t xml:space="preserve"> ou dans les blindages</w:t>
            </w:r>
            <w:r w:rsidRPr="00250D93">
              <w:rPr>
                <w:rFonts w:ascii="Arial" w:hAnsi="Arial" w:cs="Arial"/>
              </w:rPr>
              <w:t xml:space="preserve"> est définie par la largeur </w:t>
            </w:r>
            <w:r>
              <w:rPr>
                <w:rFonts w:ascii="Arial" w:hAnsi="Arial" w:cs="Arial"/>
              </w:rPr>
              <w:t xml:space="preserve">stricte </w:t>
            </w:r>
            <w:r w:rsidRPr="00250D93">
              <w:rPr>
                <w:rFonts w:ascii="Arial" w:hAnsi="Arial" w:cs="Arial"/>
              </w:rPr>
              <w:t xml:space="preserve">des ouvrages </w:t>
            </w:r>
            <w:r>
              <w:rPr>
                <w:rFonts w:ascii="Arial" w:hAnsi="Arial" w:cs="Arial"/>
              </w:rPr>
              <w:t xml:space="preserve">à réaliser </w:t>
            </w:r>
            <w:r w:rsidRPr="00250D93">
              <w:rPr>
                <w:rFonts w:ascii="Arial" w:hAnsi="Arial" w:cs="Arial"/>
              </w:rPr>
              <w:t>telle qu’elle résulte des plans d’exécution.</w:t>
            </w:r>
          </w:p>
          <w:p w14:paraId="5D960F14" w14:textId="77777777" w:rsidR="000003AB" w:rsidRPr="00423E70" w:rsidRDefault="000003AB" w:rsidP="000003AB">
            <w:pPr>
              <w:spacing w:after="0"/>
              <w:jc w:val="both"/>
              <w:rPr>
                <w:rFonts w:ascii="Arial" w:hAnsi="Arial" w:cs="Arial"/>
              </w:rPr>
            </w:pPr>
          </w:p>
          <w:p w14:paraId="60CD56E5" w14:textId="77777777" w:rsidR="000003AB" w:rsidRPr="00423E70" w:rsidRDefault="000003AB" w:rsidP="000003AB">
            <w:pPr>
              <w:spacing w:after="0"/>
              <w:jc w:val="both"/>
              <w:rPr>
                <w:rFonts w:ascii="Arial" w:hAnsi="Arial" w:cs="Arial"/>
              </w:rPr>
            </w:pPr>
            <w:r w:rsidRPr="00423E70">
              <w:rPr>
                <w:rFonts w:ascii="Arial" w:hAnsi="Arial" w:cs="Arial"/>
              </w:rPr>
              <w:t>Il s’applique à tous les travaux d’excavation non réglés par ailleurs dans le présent chapitre ou dans les autres chapitres.</w:t>
            </w:r>
          </w:p>
          <w:p w14:paraId="53BB1E8E" w14:textId="77777777" w:rsidR="000003AB" w:rsidRDefault="000003AB" w:rsidP="000003AB">
            <w:pPr>
              <w:spacing w:after="0" w:line="240" w:lineRule="auto"/>
              <w:rPr>
                <w:rFonts w:ascii="Arial" w:hAnsi="Arial" w:cs="Arial"/>
              </w:rPr>
            </w:pPr>
            <w:r w:rsidRPr="00423E70">
              <w:rPr>
                <w:rFonts w:ascii="Arial" w:hAnsi="Arial" w:cs="Arial"/>
              </w:rPr>
              <w:t>Les terrassements devront être réalisés conformément aux recommandations et aux prescriptions du chapitre 7 du guide technique relatif aux travaux à proximité des réseaux.</w:t>
            </w:r>
          </w:p>
          <w:p w14:paraId="75F74A7D" w14:textId="408B66DC" w:rsidR="00726AC1" w:rsidRPr="00792E88" w:rsidRDefault="00726AC1" w:rsidP="000003AB">
            <w:pPr>
              <w:spacing w:after="0" w:line="240" w:lineRule="auto"/>
              <w:rPr>
                <w:rFonts w:ascii="Arial" w:hAnsi="Arial" w:cs="Arial"/>
                <w:b/>
                <w:bCs/>
                <w:u w:val="single"/>
              </w:rPr>
            </w:pPr>
          </w:p>
        </w:tc>
        <w:tc>
          <w:tcPr>
            <w:tcW w:w="1942" w:type="dxa"/>
            <w:tcBorders>
              <w:top w:val="single" w:sz="4" w:space="0" w:color="000000"/>
              <w:left w:val="single" w:sz="4" w:space="0" w:color="000000"/>
              <w:bottom w:val="single" w:sz="4" w:space="0" w:color="000000"/>
              <w:right w:val="single" w:sz="4" w:space="0" w:color="auto"/>
            </w:tcBorders>
          </w:tcPr>
          <w:p w14:paraId="2AF1A209" w14:textId="77777777" w:rsidR="000003AB" w:rsidRPr="00423E70" w:rsidRDefault="000003AB" w:rsidP="000003AB">
            <w:pPr>
              <w:snapToGrid w:val="0"/>
              <w:spacing w:after="0" w:line="240" w:lineRule="auto"/>
              <w:jc w:val="center"/>
              <w:rPr>
                <w:rFonts w:ascii="Arial" w:hAnsi="Arial" w:cs="Arial"/>
              </w:rPr>
            </w:pPr>
          </w:p>
        </w:tc>
      </w:tr>
      <w:tr w:rsidR="000003AB" w:rsidRPr="00423E70" w14:paraId="530D67F9" w14:textId="77777777" w:rsidTr="003D3F21">
        <w:trPr>
          <w:trHeight w:val="340"/>
          <w:jc w:val="center"/>
        </w:trPr>
        <w:tc>
          <w:tcPr>
            <w:tcW w:w="1163" w:type="dxa"/>
            <w:tcBorders>
              <w:top w:val="single" w:sz="4" w:space="0" w:color="000000"/>
              <w:left w:val="single" w:sz="4" w:space="0" w:color="000000"/>
              <w:bottom w:val="single" w:sz="4" w:space="0" w:color="000000"/>
            </w:tcBorders>
            <w:shd w:val="clear" w:color="auto" w:fill="auto"/>
          </w:tcPr>
          <w:p w14:paraId="5F39BA41" w14:textId="15188022" w:rsidR="000003AB" w:rsidRPr="00423E70" w:rsidDel="00AE428E" w:rsidRDefault="00726AC1" w:rsidP="000003AB">
            <w:pPr>
              <w:spacing w:after="0" w:line="240" w:lineRule="auto"/>
              <w:jc w:val="center"/>
              <w:rPr>
                <w:rFonts w:ascii="Arial" w:hAnsi="Arial" w:cs="Arial"/>
                <w:b/>
              </w:rPr>
            </w:pPr>
            <w:r>
              <w:rPr>
                <w:rFonts w:ascii="Arial" w:hAnsi="Arial" w:cs="Arial"/>
                <w:b/>
              </w:rPr>
              <w:lastRenderedPageBreak/>
              <w:t>303.1</w:t>
            </w:r>
          </w:p>
        </w:tc>
        <w:tc>
          <w:tcPr>
            <w:tcW w:w="7626" w:type="dxa"/>
            <w:tcBorders>
              <w:top w:val="single" w:sz="4" w:space="0" w:color="000000"/>
              <w:left w:val="single" w:sz="4" w:space="0" w:color="000000"/>
              <w:bottom w:val="single" w:sz="4" w:space="0" w:color="000000"/>
            </w:tcBorders>
            <w:shd w:val="clear" w:color="auto" w:fill="auto"/>
            <w:vAlign w:val="bottom"/>
          </w:tcPr>
          <w:p w14:paraId="20478381" w14:textId="6DDAAED0" w:rsidR="00726AC1" w:rsidRDefault="00726AC1" w:rsidP="00726AC1">
            <w:pPr>
              <w:spacing w:after="0" w:line="240" w:lineRule="auto"/>
              <w:rPr>
                <w:rFonts w:ascii="Arial" w:hAnsi="Arial" w:cs="Arial"/>
                <w:b/>
                <w:bCs/>
                <w:u w:val="single"/>
              </w:rPr>
            </w:pPr>
            <w:r w:rsidRPr="00792E88">
              <w:rPr>
                <w:rFonts w:ascii="Arial" w:hAnsi="Arial" w:cs="Arial"/>
                <w:b/>
                <w:bCs/>
                <w:u w:val="single"/>
              </w:rPr>
              <w:t>Terrassements en déblais à ciel ouvert</w:t>
            </w:r>
            <w:r w:rsidR="00474F78">
              <w:rPr>
                <w:rFonts w:ascii="Arial" w:hAnsi="Arial" w:cs="Arial"/>
                <w:b/>
                <w:bCs/>
                <w:u w:val="single"/>
              </w:rPr>
              <w:t xml:space="preserve"> </w:t>
            </w:r>
            <w:r w:rsidR="00474F78" w:rsidRPr="00474F78">
              <w:rPr>
                <w:rFonts w:ascii="Arial" w:hAnsi="Arial" w:cs="Arial"/>
                <w:b/>
                <w:bCs/>
                <w:u w:val="single"/>
              </w:rPr>
              <w:t>évacués en décharge</w:t>
            </w:r>
          </w:p>
          <w:p w14:paraId="466E266D" w14:textId="77777777" w:rsidR="00726AC1" w:rsidRDefault="00726AC1" w:rsidP="000003AB">
            <w:pPr>
              <w:spacing w:after="0"/>
              <w:rPr>
                <w:rFonts w:ascii="Arial" w:hAnsi="Arial" w:cs="Arial"/>
                <w:b/>
                <w:bCs/>
              </w:rPr>
            </w:pPr>
          </w:p>
          <w:p w14:paraId="1DC0470A" w14:textId="77777777" w:rsidR="00726AC1" w:rsidRDefault="00726AC1" w:rsidP="000003AB">
            <w:pPr>
              <w:spacing w:after="0"/>
              <w:rPr>
                <w:rFonts w:ascii="Arial" w:hAnsi="Arial" w:cs="Arial"/>
                <w:b/>
                <w:bCs/>
              </w:rPr>
            </w:pPr>
          </w:p>
          <w:p w14:paraId="6DF7EC76" w14:textId="6E71C5DB" w:rsidR="000003AB" w:rsidRPr="0010019D" w:rsidRDefault="000003AB" w:rsidP="000003AB">
            <w:pPr>
              <w:spacing w:after="0"/>
              <w:rPr>
                <w:rFonts w:ascii="Arial" w:hAnsi="Arial" w:cs="Arial"/>
                <w:b/>
                <w:bCs/>
              </w:rPr>
            </w:pPr>
            <w:r w:rsidRPr="0010019D">
              <w:rPr>
                <w:rFonts w:ascii="Arial" w:hAnsi="Arial" w:cs="Arial"/>
                <w:b/>
                <w:bCs/>
              </w:rPr>
              <w:t>LE MÈTRE CUBE :</w:t>
            </w:r>
          </w:p>
          <w:p w14:paraId="44AB33B8" w14:textId="77777777" w:rsidR="000003AB" w:rsidRPr="00792E88" w:rsidRDefault="000003AB" w:rsidP="000003AB">
            <w:pPr>
              <w:spacing w:after="0" w:line="240" w:lineRule="auto"/>
              <w:rPr>
                <w:rFonts w:ascii="Arial" w:hAnsi="Arial" w:cs="Arial"/>
                <w:b/>
                <w:bCs/>
                <w:u w:val="single"/>
              </w:rPr>
            </w:pPr>
          </w:p>
        </w:tc>
        <w:tc>
          <w:tcPr>
            <w:tcW w:w="1942" w:type="dxa"/>
            <w:tcBorders>
              <w:top w:val="single" w:sz="4" w:space="0" w:color="000000"/>
              <w:left w:val="single" w:sz="4" w:space="0" w:color="000000"/>
              <w:bottom w:val="single" w:sz="4" w:space="0" w:color="000000"/>
              <w:right w:val="single" w:sz="4" w:space="0" w:color="auto"/>
            </w:tcBorders>
          </w:tcPr>
          <w:p w14:paraId="76EBE717" w14:textId="77777777" w:rsidR="000003AB" w:rsidRPr="00423E70" w:rsidRDefault="000003AB" w:rsidP="000003AB">
            <w:pPr>
              <w:snapToGrid w:val="0"/>
              <w:spacing w:after="0" w:line="240" w:lineRule="auto"/>
              <w:jc w:val="center"/>
              <w:rPr>
                <w:rFonts w:ascii="Arial" w:hAnsi="Arial" w:cs="Arial"/>
              </w:rPr>
            </w:pPr>
          </w:p>
        </w:tc>
      </w:tr>
      <w:tr w:rsidR="00474F78" w:rsidRPr="00423E70" w14:paraId="4D4705D7" w14:textId="77777777" w:rsidTr="003D3F21">
        <w:trPr>
          <w:trHeight w:val="340"/>
          <w:jc w:val="center"/>
        </w:trPr>
        <w:tc>
          <w:tcPr>
            <w:tcW w:w="1163" w:type="dxa"/>
            <w:tcBorders>
              <w:top w:val="single" w:sz="4" w:space="0" w:color="000000"/>
              <w:left w:val="single" w:sz="4" w:space="0" w:color="000000"/>
              <w:bottom w:val="single" w:sz="4" w:space="0" w:color="000000"/>
            </w:tcBorders>
            <w:shd w:val="clear" w:color="auto" w:fill="auto"/>
          </w:tcPr>
          <w:p w14:paraId="1A390121" w14:textId="67DDDBB8" w:rsidR="00474F78" w:rsidRDefault="00474F78" w:rsidP="000003AB">
            <w:pPr>
              <w:spacing w:after="0" w:line="240" w:lineRule="auto"/>
              <w:jc w:val="center"/>
              <w:rPr>
                <w:rFonts w:ascii="Arial" w:hAnsi="Arial" w:cs="Arial"/>
                <w:b/>
              </w:rPr>
            </w:pPr>
            <w:r>
              <w:rPr>
                <w:rFonts w:ascii="Arial" w:hAnsi="Arial" w:cs="Arial"/>
                <w:b/>
              </w:rPr>
              <w:t>303.2</w:t>
            </w:r>
          </w:p>
        </w:tc>
        <w:tc>
          <w:tcPr>
            <w:tcW w:w="7626" w:type="dxa"/>
            <w:tcBorders>
              <w:top w:val="single" w:sz="4" w:space="0" w:color="000000"/>
              <w:left w:val="single" w:sz="4" w:space="0" w:color="000000"/>
              <w:bottom w:val="single" w:sz="4" w:space="0" w:color="000000"/>
            </w:tcBorders>
            <w:shd w:val="clear" w:color="auto" w:fill="auto"/>
            <w:vAlign w:val="bottom"/>
          </w:tcPr>
          <w:p w14:paraId="1367CAE3" w14:textId="3552BECF" w:rsidR="00474F78" w:rsidRDefault="00474F78" w:rsidP="00474F78">
            <w:pPr>
              <w:spacing w:after="0" w:line="240" w:lineRule="auto"/>
              <w:rPr>
                <w:rFonts w:ascii="Arial" w:hAnsi="Arial" w:cs="Arial"/>
                <w:b/>
                <w:bCs/>
                <w:u w:val="single"/>
              </w:rPr>
            </w:pPr>
            <w:r w:rsidRPr="00792E88">
              <w:rPr>
                <w:rFonts w:ascii="Arial" w:hAnsi="Arial" w:cs="Arial"/>
                <w:b/>
                <w:bCs/>
                <w:u w:val="single"/>
              </w:rPr>
              <w:t>Terrassements en déblais à ciel ouvert</w:t>
            </w:r>
            <w:r>
              <w:rPr>
                <w:rFonts w:ascii="Arial" w:hAnsi="Arial" w:cs="Arial"/>
                <w:b/>
                <w:bCs/>
                <w:u w:val="single"/>
              </w:rPr>
              <w:t xml:space="preserve"> </w:t>
            </w:r>
            <w:r w:rsidRPr="00474F78">
              <w:rPr>
                <w:rFonts w:ascii="Arial" w:hAnsi="Arial" w:cs="Arial"/>
                <w:b/>
                <w:bCs/>
                <w:u w:val="single"/>
              </w:rPr>
              <w:t>mis en dépôt</w:t>
            </w:r>
          </w:p>
          <w:p w14:paraId="0FDF3119" w14:textId="77777777" w:rsidR="00474F78" w:rsidRDefault="00474F78" w:rsidP="00474F78">
            <w:pPr>
              <w:spacing w:after="0"/>
              <w:rPr>
                <w:rFonts w:ascii="Arial" w:hAnsi="Arial" w:cs="Arial"/>
                <w:b/>
                <w:bCs/>
              </w:rPr>
            </w:pPr>
          </w:p>
          <w:p w14:paraId="006B3C44" w14:textId="77777777" w:rsidR="00474F78" w:rsidRDefault="00474F78" w:rsidP="00474F78">
            <w:pPr>
              <w:spacing w:after="0"/>
              <w:rPr>
                <w:rFonts w:ascii="Arial" w:hAnsi="Arial" w:cs="Arial"/>
                <w:b/>
                <w:bCs/>
              </w:rPr>
            </w:pPr>
          </w:p>
          <w:p w14:paraId="2CF3A850" w14:textId="77777777" w:rsidR="00474F78" w:rsidRPr="0010019D" w:rsidRDefault="00474F78" w:rsidP="00474F78">
            <w:pPr>
              <w:spacing w:after="0"/>
              <w:rPr>
                <w:rFonts w:ascii="Arial" w:hAnsi="Arial" w:cs="Arial"/>
                <w:b/>
                <w:bCs/>
              </w:rPr>
            </w:pPr>
            <w:r w:rsidRPr="0010019D">
              <w:rPr>
                <w:rFonts w:ascii="Arial" w:hAnsi="Arial" w:cs="Arial"/>
                <w:b/>
                <w:bCs/>
              </w:rPr>
              <w:t>LE MÈTRE CUBE :</w:t>
            </w:r>
          </w:p>
          <w:p w14:paraId="17ED0637" w14:textId="77777777" w:rsidR="00474F78" w:rsidRPr="00792E88" w:rsidRDefault="00474F78" w:rsidP="00726AC1">
            <w:pPr>
              <w:spacing w:after="0" w:line="240" w:lineRule="auto"/>
              <w:rPr>
                <w:rFonts w:ascii="Arial" w:hAnsi="Arial" w:cs="Arial"/>
                <w:b/>
                <w:bCs/>
                <w:u w:val="single"/>
              </w:rPr>
            </w:pPr>
          </w:p>
        </w:tc>
        <w:tc>
          <w:tcPr>
            <w:tcW w:w="1942" w:type="dxa"/>
            <w:tcBorders>
              <w:top w:val="single" w:sz="4" w:space="0" w:color="000000"/>
              <w:left w:val="single" w:sz="4" w:space="0" w:color="000000"/>
              <w:bottom w:val="single" w:sz="4" w:space="0" w:color="000000"/>
              <w:right w:val="single" w:sz="4" w:space="0" w:color="auto"/>
            </w:tcBorders>
          </w:tcPr>
          <w:p w14:paraId="7B141A6F" w14:textId="77777777" w:rsidR="00474F78" w:rsidRPr="00423E70" w:rsidRDefault="00474F78" w:rsidP="000003AB">
            <w:pPr>
              <w:snapToGrid w:val="0"/>
              <w:spacing w:after="0" w:line="240" w:lineRule="auto"/>
              <w:jc w:val="center"/>
              <w:rPr>
                <w:rFonts w:ascii="Arial" w:hAnsi="Arial" w:cs="Arial"/>
              </w:rPr>
            </w:pPr>
          </w:p>
        </w:tc>
      </w:tr>
      <w:tr w:rsidR="00726AC1" w:rsidRPr="00423E70" w14:paraId="392AAC60" w14:textId="77777777" w:rsidTr="003D3F21">
        <w:trPr>
          <w:trHeight w:val="340"/>
          <w:jc w:val="center"/>
        </w:trPr>
        <w:tc>
          <w:tcPr>
            <w:tcW w:w="1163" w:type="dxa"/>
            <w:tcBorders>
              <w:top w:val="single" w:sz="4" w:space="0" w:color="000000"/>
              <w:left w:val="single" w:sz="4" w:space="0" w:color="000000"/>
              <w:bottom w:val="single" w:sz="4" w:space="0" w:color="auto"/>
            </w:tcBorders>
            <w:shd w:val="clear" w:color="auto" w:fill="auto"/>
          </w:tcPr>
          <w:p w14:paraId="3AF41EB0" w14:textId="73C6A53B" w:rsidR="00726AC1" w:rsidRPr="00423E70" w:rsidDel="00AE428E" w:rsidRDefault="00726AC1" w:rsidP="004675CF">
            <w:pPr>
              <w:spacing w:after="0" w:line="240" w:lineRule="auto"/>
              <w:jc w:val="center"/>
              <w:rPr>
                <w:rFonts w:ascii="Arial" w:hAnsi="Arial" w:cs="Arial"/>
                <w:b/>
              </w:rPr>
            </w:pPr>
            <w:r>
              <w:rPr>
                <w:rFonts w:ascii="Arial" w:hAnsi="Arial" w:cs="Arial"/>
                <w:b/>
              </w:rPr>
              <w:t>303.</w:t>
            </w:r>
            <w:r w:rsidR="00474F78">
              <w:rPr>
                <w:rFonts w:ascii="Arial" w:hAnsi="Arial" w:cs="Arial"/>
                <w:b/>
              </w:rPr>
              <w:t>3</w:t>
            </w:r>
          </w:p>
        </w:tc>
        <w:tc>
          <w:tcPr>
            <w:tcW w:w="7626" w:type="dxa"/>
            <w:tcBorders>
              <w:top w:val="single" w:sz="4" w:space="0" w:color="000000"/>
              <w:left w:val="single" w:sz="4" w:space="0" w:color="000000"/>
              <w:bottom w:val="single" w:sz="4" w:space="0" w:color="auto"/>
            </w:tcBorders>
            <w:shd w:val="clear" w:color="auto" w:fill="auto"/>
            <w:vAlign w:val="bottom"/>
          </w:tcPr>
          <w:p w14:paraId="424A0D32" w14:textId="26BDCC9C" w:rsidR="00726AC1" w:rsidRDefault="00F67C4F" w:rsidP="004675CF">
            <w:pPr>
              <w:spacing w:after="0" w:line="240" w:lineRule="auto"/>
              <w:rPr>
                <w:rFonts w:ascii="Arial" w:hAnsi="Arial" w:cs="Arial"/>
                <w:b/>
                <w:bCs/>
                <w:u w:val="single"/>
              </w:rPr>
            </w:pPr>
            <w:r>
              <w:rPr>
                <w:rFonts w:ascii="Arial" w:hAnsi="Arial" w:cs="Arial"/>
                <w:b/>
                <w:bCs/>
                <w:u w:val="single"/>
              </w:rPr>
              <w:t>Plus-value pour t</w:t>
            </w:r>
            <w:r w:rsidR="00726AC1" w:rsidRPr="00792E88">
              <w:rPr>
                <w:rFonts w:ascii="Arial" w:hAnsi="Arial" w:cs="Arial"/>
                <w:b/>
                <w:bCs/>
                <w:u w:val="single"/>
              </w:rPr>
              <w:t>errassements en déblais dans les blindages et en sous-œuvre</w:t>
            </w:r>
          </w:p>
          <w:p w14:paraId="2DE9070A" w14:textId="77777777" w:rsidR="00726AC1" w:rsidRDefault="00726AC1" w:rsidP="004675CF">
            <w:pPr>
              <w:spacing w:after="0"/>
              <w:rPr>
                <w:rFonts w:ascii="Arial" w:hAnsi="Arial" w:cs="Arial"/>
                <w:b/>
                <w:bCs/>
              </w:rPr>
            </w:pPr>
          </w:p>
          <w:p w14:paraId="5FBFD63C" w14:textId="77777777" w:rsidR="00726AC1" w:rsidRDefault="00726AC1" w:rsidP="004675CF">
            <w:pPr>
              <w:spacing w:after="0"/>
              <w:rPr>
                <w:rFonts w:ascii="Arial" w:hAnsi="Arial" w:cs="Arial"/>
                <w:b/>
                <w:bCs/>
              </w:rPr>
            </w:pPr>
          </w:p>
          <w:p w14:paraId="5D8AA033" w14:textId="77777777" w:rsidR="00726AC1" w:rsidRPr="0010019D" w:rsidRDefault="00726AC1" w:rsidP="004675CF">
            <w:pPr>
              <w:spacing w:after="0"/>
              <w:rPr>
                <w:rFonts w:ascii="Arial" w:hAnsi="Arial" w:cs="Arial"/>
                <w:b/>
                <w:bCs/>
              </w:rPr>
            </w:pPr>
            <w:r w:rsidRPr="0010019D">
              <w:rPr>
                <w:rFonts w:ascii="Arial" w:hAnsi="Arial" w:cs="Arial"/>
                <w:b/>
                <w:bCs/>
              </w:rPr>
              <w:t>LE MÈTRE CUBE :</w:t>
            </w:r>
          </w:p>
          <w:p w14:paraId="2A30ADA7" w14:textId="77777777" w:rsidR="00726AC1" w:rsidRPr="00792E88" w:rsidRDefault="00726AC1" w:rsidP="004675CF">
            <w:pPr>
              <w:spacing w:after="0" w:line="240" w:lineRule="auto"/>
              <w:rPr>
                <w:rFonts w:ascii="Arial" w:hAnsi="Arial" w:cs="Arial"/>
                <w:b/>
                <w:bCs/>
                <w:u w:val="single"/>
              </w:rPr>
            </w:pPr>
          </w:p>
        </w:tc>
        <w:tc>
          <w:tcPr>
            <w:tcW w:w="1942" w:type="dxa"/>
            <w:tcBorders>
              <w:top w:val="single" w:sz="4" w:space="0" w:color="000000"/>
              <w:left w:val="single" w:sz="4" w:space="0" w:color="000000"/>
              <w:bottom w:val="single" w:sz="4" w:space="0" w:color="auto"/>
              <w:right w:val="single" w:sz="4" w:space="0" w:color="auto"/>
            </w:tcBorders>
          </w:tcPr>
          <w:p w14:paraId="2882B371" w14:textId="77777777" w:rsidR="00726AC1" w:rsidRPr="00423E70" w:rsidRDefault="00726AC1" w:rsidP="004675CF">
            <w:pPr>
              <w:snapToGrid w:val="0"/>
              <w:spacing w:after="0" w:line="240" w:lineRule="auto"/>
              <w:jc w:val="center"/>
              <w:rPr>
                <w:rFonts w:ascii="Arial" w:hAnsi="Arial" w:cs="Arial"/>
              </w:rPr>
            </w:pPr>
          </w:p>
        </w:tc>
      </w:tr>
      <w:tr w:rsidR="000003AB" w:rsidRPr="00423E70" w14:paraId="0CC18815" w14:textId="77777777" w:rsidTr="003D3F21">
        <w:trPr>
          <w:trHeight w:val="340"/>
          <w:jc w:val="center"/>
        </w:trPr>
        <w:tc>
          <w:tcPr>
            <w:tcW w:w="1163" w:type="dxa"/>
            <w:tcBorders>
              <w:top w:val="single" w:sz="4" w:space="0" w:color="auto"/>
              <w:left w:val="single" w:sz="4" w:space="0" w:color="000000"/>
              <w:bottom w:val="single" w:sz="4" w:space="0" w:color="000000"/>
            </w:tcBorders>
            <w:shd w:val="clear" w:color="auto" w:fill="auto"/>
          </w:tcPr>
          <w:p w14:paraId="5EA57408" w14:textId="727947D3" w:rsidR="000003AB" w:rsidRPr="00423E70" w:rsidRDefault="00726AC1" w:rsidP="000003AB">
            <w:pPr>
              <w:spacing w:after="0" w:line="240" w:lineRule="auto"/>
              <w:jc w:val="center"/>
              <w:rPr>
                <w:rFonts w:ascii="Arial" w:hAnsi="Arial" w:cs="Arial"/>
              </w:rPr>
            </w:pPr>
            <w:r>
              <w:rPr>
                <w:rFonts w:ascii="Arial" w:hAnsi="Arial" w:cs="Arial"/>
                <w:b/>
              </w:rPr>
              <w:t>304</w:t>
            </w:r>
          </w:p>
        </w:tc>
        <w:tc>
          <w:tcPr>
            <w:tcW w:w="7626" w:type="dxa"/>
            <w:tcBorders>
              <w:top w:val="single" w:sz="4" w:space="0" w:color="auto"/>
              <w:left w:val="single" w:sz="4" w:space="0" w:color="000000"/>
              <w:bottom w:val="single" w:sz="4" w:space="0" w:color="000000"/>
            </w:tcBorders>
            <w:shd w:val="clear" w:color="auto" w:fill="auto"/>
            <w:vAlign w:val="bottom"/>
          </w:tcPr>
          <w:p w14:paraId="558AEB0A" w14:textId="04CE7A7B" w:rsidR="000003AB" w:rsidRDefault="000003AB" w:rsidP="000003AB">
            <w:pPr>
              <w:spacing w:after="0" w:line="240" w:lineRule="auto"/>
              <w:jc w:val="both"/>
              <w:rPr>
                <w:rFonts w:ascii="Arial" w:hAnsi="Arial" w:cs="Arial"/>
              </w:rPr>
            </w:pPr>
            <w:r w:rsidRPr="004B76CE">
              <w:rPr>
                <w:rFonts w:ascii="Arial" w:hAnsi="Arial" w:cs="Arial"/>
                <w:b/>
                <w:bCs/>
                <w:u w:val="single"/>
              </w:rPr>
              <w:t>Traitement des déblais du site amenés à être réutilisés</w:t>
            </w:r>
          </w:p>
          <w:p w14:paraId="3A80DD41" w14:textId="77777777" w:rsidR="000003AB" w:rsidRPr="00423E70" w:rsidRDefault="000003AB" w:rsidP="000003AB">
            <w:pPr>
              <w:spacing w:after="0" w:line="240" w:lineRule="auto"/>
              <w:jc w:val="both"/>
              <w:rPr>
                <w:rFonts w:ascii="Arial" w:hAnsi="Arial" w:cs="Arial"/>
              </w:rPr>
            </w:pPr>
          </w:p>
          <w:p w14:paraId="4AE59B92" w14:textId="13285810" w:rsidR="000003AB" w:rsidRDefault="000003AB" w:rsidP="000003AB">
            <w:pPr>
              <w:spacing w:after="0" w:line="240" w:lineRule="auto"/>
              <w:jc w:val="both"/>
              <w:rPr>
                <w:rFonts w:ascii="Arial" w:hAnsi="Arial" w:cs="Arial"/>
              </w:rPr>
            </w:pPr>
            <w:r w:rsidRPr="00360F68">
              <w:rPr>
                <w:rFonts w:ascii="Arial" w:hAnsi="Arial" w:cs="Arial"/>
              </w:rPr>
              <w:t xml:space="preserve">Ce prix rémunère, au mètre cube, les opérations de traitement à la chaux </w:t>
            </w:r>
            <w:r w:rsidR="008D06A6">
              <w:rPr>
                <w:rFonts w:ascii="Arial" w:hAnsi="Arial" w:cs="Arial"/>
              </w:rPr>
              <w:t xml:space="preserve">et/ou au liant hydraulique </w:t>
            </w:r>
            <w:r w:rsidRPr="00360F68">
              <w:rPr>
                <w:rFonts w:ascii="Arial" w:hAnsi="Arial" w:cs="Arial"/>
              </w:rPr>
              <w:t>des sols déblayés pour mise en remblai, quelle que soit la méthodologie de traitement retenu (sur stock ou en place). Il s'applique pour toute nature de matériau, quel que soit le matériau traité et quelle que soit la partie du déblai traité.</w:t>
            </w:r>
          </w:p>
          <w:p w14:paraId="2B9B663B" w14:textId="77777777" w:rsidR="00A1399E" w:rsidRPr="00360F68" w:rsidRDefault="00A1399E" w:rsidP="000003AB">
            <w:pPr>
              <w:spacing w:after="0" w:line="240" w:lineRule="auto"/>
              <w:jc w:val="both"/>
              <w:rPr>
                <w:rFonts w:ascii="Arial" w:hAnsi="Arial" w:cs="Arial"/>
              </w:rPr>
            </w:pPr>
          </w:p>
          <w:p w14:paraId="658E1351" w14:textId="0FDC67C9" w:rsidR="000003AB" w:rsidRPr="00360F68" w:rsidRDefault="000003AB" w:rsidP="000003AB">
            <w:pPr>
              <w:spacing w:after="0" w:line="240" w:lineRule="auto"/>
              <w:jc w:val="both"/>
              <w:rPr>
                <w:rFonts w:ascii="Arial" w:hAnsi="Arial" w:cs="Arial"/>
              </w:rPr>
            </w:pPr>
            <w:r w:rsidRPr="00360F68">
              <w:rPr>
                <w:rFonts w:ascii="Arial" w:hAnsi="Arial" w:cs="Arial"/>
              </w:rPr>
              <w:t>Il s'applique au mètre cube de matériau effectivement traité et comprend les opérations définies au CCTP et notamment :</w:t>
            </w:r>
          </w:p>
          <w:p w14:paraId="1687FE1E" w14:textId="124F5FF4" w:rsidR="000003AB" w:rsidRPr="00360F68"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Les planches d’essais réalisées conformément au CCTP,</w:t>
            </w:r>
          </w:p>
          <w:p w14:paraId="7A2C89C1" w14:textId="19220EC1" w:rsidR="000003AB" w:rsidRPr="00423E70" w:rsidRDefault="000003AB" w:rsidP="000003AB">
            <w:pPr>
              <w:pStyle w:val="Paragraphedeliste"/>
              <w:numPr>
                <w:ilvl w:val="0"/>
                <w:numId w:val="11"/>
              </w:numPr>
              <w:spacing w:after="0" w:line="240" w:lineRule="auto"/>
              <w:jc w:val="both"/>
              <w:rPr>
                <w:rFonts w:ascii="Arial" w:hAnsi="Arial" w:cs="Arial"/>
              </w:rPr>
            </w:pPr>
            <w:r w:rsidRPr="00360F68">
              <w:rPr>
                <w:rFonts w:ascii="Arial" w:hAnsi="Arial" w:cs="Arial"/>
              </w:rPr>
              <w:t>L’amenée, la mise en état de fonctionnement, puis le démontage et le repliement en fin de chantier, des installations nécessaires au bon fonctionnement de l'atelier de traitement</w:t>
            </w:r>
            <w:r w:rsidRPr="00423E70">
              <w:rPr>
                <w:rFonts w:ascii="Arial" w:hAnsi="Arial" w:cs="Arial"/>
              </w:rPr>
              <w:t>,</w:t>
            </w:r>
          </w:p>
          <w:p w14:paraId="19ADAE8C" w14:textId="3F6CC839"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Le déchargement de la chaux à partir des silos de stockage et le transport aux lieux d'emplois, quelle que soit la distance,</w:t>
            </w:r>
          </w:p>
          <w:p w14:paraId="370DE709" w14:textId="1F8B8E47"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Le répandage de la chaux quel que soit le dosage,</w:t>
            </w:r>
          </w:p>
          <w:p w14:paraId="2B650443" w14:textId="07B66DB1"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Le malaxage au pulvimixeur ou à la charrue, quel que soit le nombre de passes,</w:t>
            </w:r>
          </w:p>
          <w:p w14:paraId="5D613676" w14:textId="08CDE6D9"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La manutention des matériaux à traiter en cas d’épaisseur non compatible avec le matériel utilisé par l’Entrepreneur,</w:t>
            </w:r>
          </w:p>
          <w:p w14:paraId="75732894" w14:textId="483FF1C8" w:rsidR="000003AB"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Le transport ou le déplacement du matériel de malaxage au lieu de traitement, quelle que soit la distance.</w:t>
            </w:r>
          </w:p>
          <w:p w14:paraId="7217AE38" w14:textId="77777777" w:rsidR="00A1399E" w:rsidRPr="00821E9B" w:rsidRDefault="00A1399E" w:rsidP="00821E9B">
            <w:pPr>
              <w:spacing w:after="0" w:line="240" w:lineRule="auto"/>
              <w:jc w:val="both"/>
              <w:rPr>
                <w:rFonts w:ascii="Arial" w:hAnsi="Arial" w:cs="Arial"/>
              </w:rPr>
            </w:pPr>
          </w:p>
          <w:p w14:paraId="3FBCE954" w14:textId="77777777" w:rsidR="000003AB" w:rsidRPr="00423E70" w:rsidRDefault="000003AB" w:rsidP="000003AB">
            <w:pPr>
              <w:spacing w:after="0" w:line="240" w:lineRule="auto"/>
              <w:jc w:val="both"/>
              <w:rPr>
                <w:rFonts w:ascii="Arial" w:hAnsi="Arial" w:cs="Arial"/>
              </w:rPr>
            </w:pPr>
            <w:r w:rsidRPr="00423E70">
              <w:rPr>
                <w:rFonts w:ascii="Arial" w:hAnsi="Arial" w:cs="Arial"/>
              </w:rPr>
              <w:t>Les volumes à prendre en compte seront déterminés de la façon suivante :</w:t>
            </w:r>
          </w:p>
          <w:p w14:paraId="4D501A13" w14:textId="2FFDC3DF"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Dans le cas où le déblai d’une zone aura intégralement fait l’objet de traitement, le volume à prendre en compte sera celui retenu pour le volume des déblais,</w:t>
            </w:r>
          </w:p>
          <w:p w14:paraId="4C53243E" w14:textId="31C57073" w:rsidR="000003AB" w:rsidRPr="00423E70" w:rsidRDefault="000003AB" w:rsidP="000003AB">
            <w:pPr>
              <w:pStyle w:val="Paragraphedeliste"/>
              <w:numPr>
                <w:ilvl w:val="0"/>
                <w:numId w:val="11"/>
              </w:numPr>
              <w:spacing w:after="0" w:line="240" w:lineRule="auto"/>
              <w:jc w:val="both"/>
              <w:rPr>
                <w:rFonts w:ascii="Arial" w:hAnsi="Arial" w:cs="Arial"/>
              </w:rPr>
            </w:pPr>
            <w:r w:rsidRPr="00423E70">
              <w:rPr>
                <w:rFonts w:ascii="Arial" w:hAnsi="Arial" w:cs="Arial"/>
              </w:rPr>
              <w:t>Dans le cas où le déblai d’une zone n’aura fait l’objet que d’un traitement partiel, le volume à prendre en compte résultera de métrés calculés sur profils levés contradictoirement avant et après exécution.</w:t>
            </w:r>
          </w:p>
          <w:p w14:paraId="062A2435" w14:textId="77777777" w:rsidR="000003AB" w:rsidRPr="00423E70" w:rsidRDefault="000003AB" w:rsidP="000003AB">
            <w:pPr>
              <w:spacing w:after="0"/>
              <w:rPr>
                <w:rFonts w:ascii="Arial" w:hAnsi="Arial" w:cs="Arial"/>
              </w:rPr>
            </w:pPr>
          </w:p>
          <w:p w14:paraId="6EF2EB1E" w14:textId="77777777" w:rsidR="000003AB" w:rsidRDefault="000003AB" w:rsidP="000003AB">
            <w:pPr>
              <w:spacing w:after="0"/>
              <w:rPr>
                <w:rFonts w:ascii="Arial" w:hAnsi="Arial" w:cs="Arial"/>
                <w:b/>
              </w:rPr>
            </w:pPr>
            <w:r w:rsidRPr="0010019D">
              <w:rPr>
                <w:rFonts w:ascii="Arial" w:hAnsi="Arial" w:cs="Arial"/>
                <w:b/>
              </w:rPr>
              <w:t>LE METRE CUBE :</w:t>
            </w:r>
          </w:p>
          <w:p w14:paraId="26892410" w14:textId="70D17F4A" w:rsidR="000003AB" w:rsidRPr="0010019D" w:rsidRDefault="000003AB" w:rsidP="000003AB">
            <w:pPr>
              <w:spacing w:after="0"/>
              <w:rPr>
                <w:rFonts w:ascii="Arial" w:hAnsi="Arial" w:cs="Arial"/>
                <w:b/>
                <w:bCs/>
              </w:rPr>
            </w:pPr>
          </w:p>
        </w:tc>
        <w:tc>
          <w:tcPr>
            <w:tcW w:w="1942" w:type="dxa"/>
            <w:tcBorders>
              <w:top w:val="single" w:sz="4" w:space="0" w:color="auto"/>
              <w:left w:val="single" w:sz="4" w:space="0" w:color="000000"/>
              <w:bottom w:val="single" w:sz="4" w:space="0" w:color="000000"/>
              <w:right w:val="single" w:sz="4" w:space="0" w:color="auto"/>
            </w:tcBorders>
          </w:tcPr>
          <w:p w14:paraId="76393C0C" w14:textId="77777777" w:rsidR="000003AB" w:rsidRPr="00423E70" w:rsidRDefault="000003AB" w:rsidP="000003AB">
            <w:pPr>
              <w:snapToGrid w:val="0"/>
              <w:spacing w:after="0" w:line="240" w:lineRule="auto"/>
              <w:jc w:val="center"/>
              <w:rPr>
                <w:rFonts w:ascii="Arial" w:hAnsi="Arial" w:cs="Arial"/>
              </w:rPr>
            </w:pPr>
          </w:p>
        </w:tc>
      </w:tr>
      <w:tr w:rsidR="00016E0C" w:rsidRPr="00423E70" w14:paraId="711D94E0" w14:textId="77777777" w:rsidTr="004E06B1">
        <w:trPr>
          <w:trHeight w:val="340"/>
          <w:jc w:val="center"/>
        </w:trPr>
        <w:tc>
          <w:tcPr>
            <w:tcW w:w="1163" w:type="dxa"/>
            <w:tcBorders>
              <w:top w:val="single" w:sz="4" w:space="0" w:color="000000"/>
              <w:left w:val="single" w:sz="4" w:space="0" w:color="000000"/>
            </w:tcBorders>
            <w:shd w:val="clear" w:color="auto" w:fill="auto"/>
          </w:tcPr>
          <w:p w14:paraId="18967A68" w14:textId="3106517F" w:rsidR="00016E0C" w:rsidRPr="00423E70" w:rsidRDefault="00726AC1" w:rsidP="00016E0C">
            <w:pPr>
              <w:spacing w:after="0" w:line="240" w:lineRule="auto"/>
              <w:jc w:val="center"/>
              <w:rPr>
                <w:rFonts w:ascii="Arial" w:hAnsi="Arial" w:cs="Arial"/>
                <w:b/>
              </w:rPr>
            </w:pPr>
            <w:r>
              <w:rPr>
                <w:rFonts w:ascii="Arial" w:hAnsi="Arial" w:cs="Arial"/>
                <w:b/>
              </w:rPr>
              <w:t>305</w:t>
            </w:r>
          </w:p>
          <w:p w14:paraId="40B9001E" w14:textId="77777777" w:rsidR="00016E0C" w:rsidRPr="00423E70" w:rsidDel="00016E0C" w:rsidRDefault="00016E0C" w:rsidP="00016E0C">
            <w:pPr>
              <w:spacing w:after="0" w:line="240" w:lineRule="auto"/>
              <w:jc w:val="center"/>
              <w:rPr>
                <w:rFonts w:ascii="Arial" w:hAnsi="Arial" w:cs="Arial"/>
                <w:b/>
              </w:rPr>
            </w:pPr>
          </w:p>
        </w:tc>
        <w:tc>
          <w:tcPr>
            <w:tcW w:w="7626" w:type="dxa"/>
            <w:tcBorders>
              <w:top w:val="single" w:sz="4" w:space="0" w:color="000000"/>
              <w:left w:val="single" w:sz="4" w:space="0" w:color="000000"/>
            </w:tcBorders>
            <w:shd w:val="clear" w:color="auto" w:fill="auto"/>
            <w:vAlign w:val="bottom"/>
          </w:tcPr>
          <w:p w14:paraId="5FE2A8D1" w14:textId="77777777" w:rsidR="00016E0C" w:rsidRPr="00A4186F" w:rsidRDefault="00016E0C" w:rsidP="00016E0C">
            <w:pPr>
              <w:spacing w:after="0" w:line="240" w:lineRule="auto"/>
              <w:rPr>
                <w:rFonts w:ascii="Arial" w:hAnsi="Arial" w:cs="Arial"/>
                <w:b/>
                <w:u w:val="single"/>
              </w:rPr>
            </w:pPr>
            <w:r w:rsidRPr="004E06B1">
              <w:rPr>
                <w:rFonts w:ascii="Arial" w:hAnsi="Arial" w:cs="Arial"/>
                <w:b/>
                <w:bCs/>
                <w:u w:val="single"/>
              </w:rPr>
              <w:t>Evacuation de déblais en décharge y compris droits de décharge</w:t>
            </w:r>
          </w:p>
          <w:p w14:paraId="15734D3E" w14:textId="77777777" w:rsidR="00016E0C" w:rsidRPr="00423E70" w:rsidRDefault="00016E0C" w:rsidP="00016E0C">
            <w:pPr>
              <w:spacing w:after="0" w:line="240" w:lineRule="auto"/>
              <w:rPr>
                <w:rFonts w:ascii="Arial" w:hAnsi="Arial" w:cs="Arial"/>
                <w:b/>
                <w:u w:val="single"/>
              </w:rPr>
            </w:pPr>
          </w:p>
          <w:p w14:paraId="03670BE8" w14:textId="77777777" w:rsidR="00016E0C" w:rsidRPr="00360F68" w:rsidRDefault="00016E0C" w:rsidP="00016E0C">
            <w:pPr>
              <w:spacing w:after="0" w:line="240" w:lineRule="auto"/>
              <w:jc w:val="both"/>
              <w:rPr>
                <w:rFonts w:ascii="Arial" w:hAnsi="Arial" w:cs="Arial"/>
              </w:rPr>
            </w:pPr>
            <w:r w:rsidRPr="00360F68">
              <w:rPr>
                <w:rFonts w:ascii="Arial" w:hAnsi="Arial" w:cs="Arial"/>
              </w:rPr>
              <w:t xml:space="preserve">Ces prix rémunèrent à la tonne </w:t>
            </w:r>
            <w:r w:rsidRPr="004E06B1">
              <w:rPr>
                <w:rFonts w:ascii="Arial" w:hAnsi="Arial" w:cs="Arial"/>
              </w:rPr>
              <w:t>l’évacuation des déblais conformément aux dispositions du SOSED fourni par le titulaire</w:t>
            </w:r>
            <w:r w:rsidRPr="00360F68">
              <w:rPr>
                <w:rFonts w:ascii="Arial" w:hAnsi="Arial" w:cs="Arial"/>
              </w:rPr>
              <w:t>, et non ré-employables sur site.</w:t>
            </w:r>
          </w:p>
          <w:p w14:paraId="23408898" w14:textId="77777777" w:rsidR="00016E0C" w:rsidRPr="00360F68" w:rsidRDefault="00016E0C" w:rsidP="00016E0C">
            <w:pPr>
              <w:spacing w:after="0" w:line="240" w:lineRule="auto"/>
              <w:jc w:val="both"/>
              <w:rPr>
                <w:rFonts w:ascii="Arial" w:hAnsi="Arial" w:cs="Arial"/>
              </w:rPr>
            </w:pPr>
            <w:r w:rsidRPr="004E06B1">
              <w:rPr>
                <w:rFonts w:ascii="Arial" w:hAnsi="Arial" w:cs="Arial"/>
              </w:rPr>
              <w:t>Le prix est rémunéré suivant la nature des matériaux et la classe d’évacuation.</w:t>
            </w:r>
          </w:p>
          <w:p w14:paraId="7DC4E35E" w14:textId="77777777" w:rsidR="00016E0C" w:rsidRPr="00360F68" w:rsidRDefault="00016E0C" w:rsidP="00016E0C">
            <w:pPr>
              <w:spacing w:after="0" w:line="240" w:lineRule="auto"/>
              <w:jc w:val="both"/>
              <w:rPr>
                <w:rFonts w:ascii="Arial" w:hAnsi="Arial" w:cs="Arial"/>
              </w:rPr>
            </w:pPr>
          </w:p>
          <w:p w14:paraId="0553772D" w14:textId="77777777" w:rsidR="00016E0C" w:rsidRPr="00423E70" w:rsidRDefault="00016E0C" w:rsidP="00016E0C">
            <w:pPr>
              <w:spacing w:after="0" w:line="240" w:lineRule="auto"/>
              <w:jc w:val="both"/>
              <w:rPr>
                <w:rFonts w:ascii="Arial" w:hAnsi="Arial" w:cs="Arial"/>
              </w:rPr>
            </w:pPr>
            <w:r w:rsidRPr="00360F68">
              <w:rPr>
                <w:rFonts w:ascii="Arial" w:hAnsi="Arial" w:cs="Arial"/>
              </w:rPr>
              <w:t>Ils rémunèrent le chargement, les frais de transports quelles que soient la distance de transport, la mise en décharge, y compris les frais de redevance et les frais correspondant aux sujétions de décharge pour terrains éventuellement pollués. En particulier, y compris TGAP, l’évol</w:t>
            </w:r>
            <w:r w:rsidRPr="00423E70">
              <w:rPr>
                <w:rFonts w:ascii="Arial" w:hAnsi="Arial" w:cs="Arial"/>
              </w:rPr>
              <w:t>ution de la taxe sera prise en compte dans le prix fourni par l’Entrepreneur.</w:t>
            </w:r>
          </w:p>
          <w:p w14:paraId="14465B10" w14:textId="77777777" w:rsidR="00016E0C" w:rsidRPr="00423E70" w:rsidRDefault="00016E0C" w:rsidP="00016E0C">
            <w:pPr>
              <w:spacing w:after="0" w:line="240" w:lineRule="auto"/>
              <w:rPr>
                <w:rFonts w:ascii="Arial" w:hAnsi="Arial" w:cs="Arial"/>
                <w:b/>
                <w:bCs/>
                <w:u w:val="single"/>
              </w:rPr>
            </w:pPr>
          </w:p>
        </w:tc>
        <w:tc>
          <w:tcPr>
            <w:tcW w:w="1942" w:type="dxa"/>
            <w:tcBorders>
              <w:top w:val="single" w:sz="4" w:space="0" w:color="000000"/>
              <w:left w:val="single" w:sz="4" w:space="0" w:color="000000"/>
              <w:right w:val="single" w:sz="4" w:space="0" w:color="auto"/>
            </w:tcBorders>
          </w:tcPr>
          <w:p w14:paraId="6A203852" w14:textId="77777777" w:rsidR="00016E0C" w:rsidRPr="00423E70" w:rsidRDefault="00016E0C" w:rsidP="00016E0C">
            <w:pPr>
              <w:snapToGrid w:val="0"/>
              <w:spacing w:after="0" w:line="240" w:lineRule="auto"/>
              <w:jc w:val="center"/>
              <w:rPr>
                <w:rFonts w:ascii="Arial" w:hAnsi="Arial" w:cs="Arial"/>
                <w:b/>
                <w:u w:val="single"/>
              </w:rPr>
            </w:pPr>
          </w:p>
        </w:tc>
      </w:tr>
      <w:tr w:rsidR="00016E0C" w:rsidRPr="00423E70" w14:paraId="12268900" w14:textId="77777777" w:rsidTr="004E06B1">
        <w:trPr>
          <w:trHeight w:val="340"/>
          <w:jc w:val="center"/>
        </w:trPr>
        <w:tc>
          <w:tcPr>
            <w:tcW w:w="1163" w:type="dxa"/>
            <w:tcBorders>
              <w:top w:val="single" w:sz="4" w:space="0" w:color="000000"/>
              <w:left w:val="single" w:sz="4" w:space="0" w:color="000000"/>
            </w:tcBorders>
            <w:shd w:val="clear" w:color="auto" w:fill="auto"/>
          </w:tcPr>
          <w:p w14:paraId="6E0FADB8" w14:textId="481ABC8D" w:rsidR="00016E0C" w:rsidRPr="00423E70" w:rsidRDefault="00726AC1" w:rsidP="00016E0C">
            <w:pPr>
              <w:snapToGrid w:val="0"/>
              <w:spacing w:after="0" w:line="240" w:lineRule="auto"/>
              <w:jc w:val="center"/>
              <w:rPr>
                <w:rFonts w:ascii="Arial" w:hAnsi="Arial" w:cs="Arial"/>
                <w:b/>
              </w:rPr>
            </w:pPr>
            <w:r>
              <w:rPr>
                <w:rFonts w:ascii="Arial" w:hAnsi="Arial" w:cs="Arial"/>
                <w:b/>
              </w:rPr>
              <w:t>305</w:t>
            </w:r>
            <w:r w:rsidR="00016E0C" w:rsidRPr="00423E70">
              <w:rPr>
                <w:rFonts w:ascii="Arial" w:hAnsi="Arial" w:cs="Arial"/>
                <w:b/>
              </w:rPr>
              <w:t>.1</w:t>
            </w:r>
          </w:p>
          <w:p w14:paraId="0E739EFE" w14:textId="77777777" w:rsidR="00016E0C" w:rsidRPr="00423E70" w:rsidDel="00016E0C" w:rsidRDefault="00016E0C" w:rsidP="00016E0C">
            <w:pPr>
              <w:spacing w:after="0" w:line="240" w:lineRule="auto"/>
              <w:jc w:val="center"/>
              <w:rPr>
                <w:rFonts w:ascii="Arial" w:hAnsi="Arial" w:cs="Arial"/>
                <w:b/>
              </w:rPr>
            </w:pPr>
          </w:p>
        </w:tc>
        <w:tc>
          <w:tcPr>
            <w:tcW w:w="7626" w:type="dxa"/>
            <w:tcBorders>
              <w:top w:val="single" w:sz="4" w:space="0" w:color="000000"/>
              <w:left w:val="single" w:sz="4" w:space="0" w:color="000000"/>
            </w:tcBorders>
            <w:shd w:val="clear" w:color="auto" w:fill="auto"/>
            <w:vAlign w:val="bottom"/>
          </w:tcPr>
          <w:p w14:paraId="6A886AC5" w14:textId="77777777" w:rsidR="00016E0C" w:rsidRPr="00423E70" w:rsidRDefault="00016E0C" w:rsidP="00016E0C">
            <w:pPr>
              <w:spacing w:after="0" w:line="240" w:lineRule="auto"/>
              <w:rPr>
                <w:rFonts w:ascii="Arial" w:hAnsi="Arial" w:cs="Arial"/>
                <w:b/>
                <w:u w:val="single"/>
              </w:rPr>
            </w:pPr>
            <w:r>
              <w:rPr>
                <w:rFonts w:ascii="Arial" w:hAnsi="Arial" w:cs="Arial"/>
                <w:b/>
                <w:u w:val="single"/>
              </w:rPr>
              <w:t xml:space="preserve">Évacuation en ISDI </w:t>
            </w:r>
          </w:p>
          <w:p w14:paraId="0E74FC62" w14:textId="77777777" w:rsidR="00016E0C" w:rsidRDefault="00016E0C" w:rsidP="00016E0C">
            <w:pPr>
              <w:spacing w:after="0" w:line="240" w:lineRule="auto"/>
              <w:rPr>
                <w:rFonts w:ascii="Arial" w:hAnsi="Arial" w:cs="Arial"/>
              </w:rPr>
            </w:pPr>
          </w:p>
          <w:p w14:paraId="70EBC775" w14:textId="77777777" w:rsidR="00474F78" w:rsidRPr="00423E70" w:rsidRDefault="00474F78" w:rsidP="00016E0C">
            <w:pPr>
              <w:spacing w:after="0" w:line="240" w:lineRule="auto"/>
              <w:rPr>
                <w:rFonts w:ascii="Arial" w:hAnsi="Arial" w:cs="Arial"/>
              </w:rPr>
            </w:pPr>
          </w:p>
          <w:p w14:paraId="3902F5E6" w14:textId="77777777" w:rsidR="00016E0C" w:rsidRPr="0010019D" w:rsidRDefault="00016E0C" w:rsidP="00016E0C">
            <w:pPr>
              <w:spacing w:after="0" w:line="240" w:lineRule="auto"/>
              <w:rPr>
                <w:rFonts w:ascii="Arial" w:hAnsi="Arial" w:cs="Arial"/>
                <w:b/>
              </w:rPr>
            </w:pPr>
            <w:r w:rsidRPr="0010019D">
              <w:rPr>
                <w:rFonts w:ascii="Arial" w:hAnsi="Arial" w:cs="Arial"/>
                <w:b/>
              </w:rPr>
              <w:t>LA TONNE :</w:t>
            </w:r>
          </w:p>
          <w:p w14:paraId="04A726C2" w14:textId="77777777" w:rsidR="00016E0C" w:rsidRPr="00423E70" w:rsidRDefault="00016E0C" w:rsidP="00016E0C">
            <w:pPr>
              <w:spacing w:after="0" w:line="240" w:lineRule="auto"/>
              <w:rPr>
                <w:rFonts w:ascii="Arial" w:hAnsi="Arial" w:cs="Arial"/>
                <w:b/>
                <w:bCs/>
                <w:u w:val="single"/>
              </w:rPr>
            </w:pPr>
          </w:p>
        </w:tc>
        <w:tc>
          <w:tcPr>
            <w:tcW w:w="1942" w:type="dxa"/>
            <w:tcBorders>
              <w:top w:val="single" w:sz="4" w:space="0" w:color="000000"/>
              <w:left w:val="single" w:sz="4" w:space="0" w:color="000000"/>
              <w:right w:val="single" w:sz="4" w:space="0" w:color="auto"/>
            </w:tcBorders>
          </w:tcPr>
          <w:p w14:paraId="1B868199" w14:textId="77777777" w:rsidR="00016E0C" w:rsidRPr="00423E70" w:rsidRDefault="00016E0C" w:rsidP="00016E0C">
            <w:pPr>
              <w:snapToGrid w:val="0"/>
              <w:spacing w:after="0" w:line="240" w:lineRule="auto"/>
              <w:jc w:val="center"/>
              <w:rPr>
                <w:rFonts w:ascii="Arial" w:hAnsi="Arial" w:cs="Arial"/>
                <w:b/>
                <w:u w:val="single"/>
              </w:rPr>
            </w:pPr>
          </w:p>
        </w:tc>
      </w:tr>
      <w:tr w:rsidR="00A773CF" w:rsidRPr="00423E70" w14:paraId="2015BFAA" w14:textId="77777777" w:rsidTr="004675CF">
        <w:trPr>
          <w:trHeight w:val="340"/>
          <w:jc w:val="center"/>
        </w:trPr>
        <w:tc>
          <w:tcPr>
            <w:tcW w:w="1163" w:type="dxa"/>
            <w:tcBorders>
              <w:top w:val="single" w:sz="4" w:space="0" w:color="000000"/>
              <w:left w:val="single" w:sz="4" w:space="0" w:color="000000"/>
            </w:tcBorders>
            <w:shd w:val="clear" w:color="auto" w:fill="auto"/>
          </w:tcPr>
          <w:p w14:paraId="4EA5F22E" w14:textId="77777777" w:rsidR="00A773CF" w:rsidRPr="00423E70" w:rsidRDefault="00A773CF" w:rsidP="004675CF">
            <w:pPr>
              <w:snapToGrid w:val="0"/>
              <w:spacing w:after="0" w:line="240" w:lineRule="auto"/>
              <w:jc w:val="center"/>
              <w:rPr>
                <w:rFonts w:ascii="Arial" w:hAnsi="Arial" w:cs="Arial"/>
                <w:b/>
              </w:rPr>
            </w:pPr>
            <w:r>
              <w:rPr>
                <w:rFonts w:ascii="Arial" w:hAnsi="Arial" w:cs="Arial"/>
                <w:b/>
              </w:rPr>
              <w:t>305.2</w:t>
            </w:r>
          </w:p>
          <w:p w14:paraId="4F48A208" w14:textId="77777777" w:rsidR="00A773CF" w:rsidRPr="00423E70" w:rsidDel="00016E0C" w:rsidRDefault="00A773CF" w:rsidP="004675CF">
            <w:pPr>
              <w:spacing w:after="0" w:line="240" w:lineRule="auto"/>
              <w:jc w:val="center"/>
              <w:rPr>
                <w:rFonts w:ascii="Arial" w:hAnsi="Arial" w:cs="Arial"/>
                <w:b/>
              </w:rPr>
            </w:pPr>
          </w:p>
        </w:tc>
        <w:tc>
          <w:tcPr>
            <w:tcW w:w="7626" w:type="dxa"/>
            <w:tcBorders>
              <w:top w:val="single" w:sz="4" w:space="0" w:color="000000"/>
              <w:left w:val="single" w:sz="4" w:space="0" w:color="000000"/>
            </w:tcBorders>
            <w:shd w:val="clear" w:color="auto" w:fill="auto"/>
            <w:vAlign w:val="bottom"/>
          </w:tcPr>
          <w:p w14:paraId="50C161F1" w14:textId="2A2B4755" w:rsidR="00A773CF" w:rsidRDefault="008F6142" w:rsidP="004675CF">
            <w:pPr>
              <w:spacing w:after="0" w:line="240" w:lineRule="auto"/>
              <w:rPr>
                <w:rFonts w:ascii="Arial" w:hAnsi="Arial" w:cs="Arial"/>
                <w:b/>
                <w:u w:val="single"/>
              </w:rPr>
            </w:pPr>
            <w:r>
              <w:rPr>
                <w:rFonts w:ascii="Arial" w:hAnsi="Arial" w:cs="Arial"/>
                <w:b/>
                <w:u w:val="single"/>
              </w:rPr>
              <w:t xml:space="preserve">Évacuation </w:t>
            </w:r>
            <w:r w:rsidR="00A773CF" w:rsidRPr="00A773CF">
              <w:rPr>
                <w:rFonts w:ascii="Arial" w:hAnsi="Arial" w:cs="Arial"/>
                <w:b/>
                <w:u w:val="single"/>
              </w:rPr>
              <w:t xml:space="preserve">en décharge </w:t>
            </w:r>
            <w:r w:rsidR="00474F78" w:rsidRPr="00A773CF">
              <w:rPr>
                <w:rFonts w:ascii="Arial" w:hAnsi="Arial" w:cs="Arial"/>
                <w:b/>
                <w:u w:val="single"/>
              </w:rPr>
              <w:t>ISDI+/</w:t>
            </w:r>
            <w:r w:rsidR="00A773CF" w:rsidRPr="00A773CF">
              <w:rPr>
                <w:rFonts w:ascii="Arial" w:hAnsi="Arial" w:cs="Arial"/>
                <w:b/>
                <w:u w:val="single"/>
              </w:rPr>
              <w:t xml:space="preserve">ISDI aménagée </w:t>
            </w:r>
          </w:p>
          <w:p w14:paraId="0F8E6CB7" w14:textId="77777777" w:rsidR="00A773CF" w:rsidRDefault="00A773CF" w:rsidP="004675CF">
            <w:pPr>
              <w:spacing w:after="0" w:line="240" w:lineRule="auto"/>
              <w:rPr>
                <w:rFonts w:ascii="Arial" w:hAnsi="Arial" w:cs="Arial"/>
              </w:rPr>
            </w:pPr>
          </w:p>
          <w:p w14:paraId="74D3A4CC" w14:textId="77777777" w:rsidR="00474F78" w:rsidRDefault="00474F78" w:rsidP="004675CF">
            <w:pPr>
              <w:spacing w:after="0" w:line="240" w:lineRule="auto"/>
              <w:rPr>
                <w:rFonts w:ascii="Arial" w:hAnsi="Arial" w:cs="Arial"/>
              </w:rPr>
            </w:pPr>
          </w:p>
          <w:p w14:paraId="65ED73B5" w14:textId="77777777" w:rsidR="00A773CF" w:rsidRPr="0010019D" w:rsidRDefault="00A773CF" w:rsidP="004675CF">
            <w:pPr>
              <w:spacing w:after="0" w:line="240" w:lineRule="auto"/>
              <w:rPr>
                <w:rFonts w:ascii="Arial" w:hAnsi="Arial" w:cs="Arial"/>
                <w:b/>
              </w:rPr>
            </w:pPr>
            <w:r w:rsidRPr="0010019D">
              <w:rPr>
                <w:rFonts w:ascii="Arial" w:hAnsi="Arial" w:cs="Arial"/>
                <w:b/>
              </w:rPr>
              <w:t>LA TONNE :</w:t>
            </w:r>
          </w:p>
          <w:p w14:paraId="617CCEAD" w14:textId="77777777" w:rsidR="00A773CF" w:rsidRPr="00423E70" w:rsidRDefault="00A773CF" w:rsidP="004675CF">
            <w:pPr>
              <w:spacing w:after="0" w:line="240" w:lineRule="auto"/>
              <w:rPr>
                <w:rFonts w:ascii="Arial" w:hAnsi="Arial" w:cs="Arial"/>
                <w:b/>
                <w:bCs/>
                <w:u w:val="single"/>
              </w:rPr>
            </w:pPr>
          </w:p>
        </w:tc>
        <w:tc>
          <w:tcPr>
            <w:tcW w:w="1942" w:type="dxa"/>
            <w:tcBorders>
              <w:top w:val="single" w:sz="4" w:space="0" w:color="000000"/>
              <w:left w:val="single" w:sz="4" w:space="0" w:color="000000"/>
              <w:right w:val="single" w:sz="4" w:space="0" w:color="auto"/>
            </w:tcBorders>
          </w:tcPr>
          <w:p w14:paraId="0C11C095" w14:textId="77777777" w:rsidR="00A773CF" w:rsidRPr="00423E70" w:rsidRDefault="00A773CF" w:rsidP="004675CF">
            <w:pPr>
              <w:snapToGrid w:val="0"/>
              <w:spacing w:after="0" w:line="240" w:lineRule="auto"/>
              <w:jc w:val="center"/>
              <w:rPr>
                <w:rFonts w:ascii="Arial" w:hAnsi="Arial" w:cs="Arial"/>
                <w:b/>
                <w:u w:val="single"/>
              </w:rPr>
            </w:pPr>
          </w:p>
        </w:tc>
      </w:tr>
      <w:tr w:rsidR="00016E0C" w:rsidRPr="00423E70" w14:paraId="696B2E08" w14:textId="77777777" w:rsidTr="004E06B1">
        <w:trPr>
          <w:trHeight w:val="340"/>
          <w:jc w:val="center"/>
        </w:trPr>
        <w:tc>
          <w:tcPr>
            <w:tcW w:w="1163" w:type="dxa"/>
            <w:tcBorders>
              <w:top w:val="single" w:sz="4" w:space="0" w:color="000000"/>
              <w:left w:val="single" w:sz="4" w:space="0" w:color="000000"/>
            </w:tcBorders>
            <w:shd w:val="clear" w:color="auto" w:fill="auto"/>
          </w:tcPr>
          <w:p w14:paraId="41A0382B" w14:textId="3D48FD56" w:rsidR="00016E0C" w:rsidRPr="00423E70" w:rsidRDefault="00726AC1" w:rsidP="00016E0C">
            <w:pPr>
              <w:snapToGrid w:val="0"/>
              <w:spacing w:after="0" w:line="240" w:lineRule="auto"/>
              <w:jc w:val="center"/>
              <w:rPr>
                <w:rFonts w:ascii="Arial" w:hAnsi="Arial" w:cs="Arial"/>
                <w:b/>
              </w:rPr>
            </w:pPr>
            <w:r>
              <w:rPr>
                <w:rFonts w:ascii="Arial" w:hAnsi="Arial" w:cs="Arial"/>
                <w:b/>
              </w:rPr>
              <w:t>305</w:t>
            </w:r>
            <w:r w:rsidR="00016E0C">
              <w:rPr>
                <w:rFonts w:ascii="Arial" w:hAnsi="Arial" w:cs="Arial"/>
                <w:b/>
              </w:rPr>
              <w:t>.</w:t>
            </w:r>
            <w:r w:rsidR="00A773CF">
              <w:rPr>
                <w:rFonts w:ascii="Arial" w:hAnsi="Arial" w:cs="Arial"/>
                <w:b/>
              </w:rPr>
              <w:t>3</w:t>
            </w:r>
          </w:p>
          <w:p w14:paraId="46553FC5" w14:textId="77777777" w:rsidR="00016E0C" w:rsidRPr="00423E70" w:rsidDel="00016E0C" w:rsidRDefault="00016E0C" w:rsidP="00016E0C">
            <w:pPr>
              <w:spacing w:after="0" w:line="240" w:lineRule="auto"/>
              <w:jc w:val="center"/>
              <w:rPr>
                <w:rFonts w:ascii="Arial" w:hAnsi="Arial" w:cs="Arial"/>
                <w:b/>
              </w:rPr>
            </w:pPr>
          </w:p>
        </w:tc>
        <w:tc>
          <w:tcPr>
            <w:tcW w:w="7626" w:type="dxa"/>
            <w:tcBorders>
              <w:top w:val="single" w:sz="4" w:space="0" w:color="000000"/>
              <w:left w:val="single" w:sz="4" w:space="0" w:color="000000"/>
            </w:tcBorders>
            <w:shd w:val="clear" w:color="auto" w:fill="auto"/>
            <w:vAlign w:val="bottom"/>
          </w:tcPr>
          <w:p w14:paraId="15E939DB" w14:textId="435AD85A" w:rsidR="00A773CF" w:rsidRDefault="008F6142" w:rsidP="00016E0C">
            <w:pPr>
              <w:spacing w:after="0" w:line="240" w:lineRule="auto"/>
              <w:rPr>
                <w:rFonts w:ascii="Arial" w:hAnsi="Arial" w:cs="Arial"/>
              </w:rPr>
            </w:pPr>
            <w:r>
              <w:rPr>
                <w:rFonts w:ascii="Arial" w:hAnsi="Arial" w:cs="Arial"/>
                <w:b/>
                <w:u w:val="single"/>
              </w:rPr>
              <w:t xml:space="preserve">Évacuation </w:t>
            </w:r>
            <w:r w:rsidR="00A773CF" w:rsidRPr="00A773CF">
              <w:rPr>
                <w:rFonts w:ascii="Arial" w:hAnsi="Arial" w:cs="Arial"/>
                <w:b/>
                <w:u w:val="single"/>
              </w:rPr>
              <w:t>en décharge en Biocentre</w:t>
            </w:r>
          </w:p>
          <w:p w14:paraId="0197189C" w14:textId="77777777" w:rsidR="00016E0C" w:rsidRDefault="00016E0C" w:rsidP="00016E0C">
            <w:pPr>
              <w:spacing w:after="0" w:line="240" w:lineRule="auto"/>
              <w:rPr>
                <w:rFonts w:ascii="Arial" w:hAnsi="Arial" w:cs="Arial"/>
              </w:rPr>
            </w:pPr>
          </w:p>
          <w:p w14:paraId="4BAEF693" w14:textId="77777777" w:rsidR="00474F78" w:rsidRDefault="00474F78" w:rsidP="00016E0C">
            <w:pPr>
              <w:spacing w:after="0" w:line="240" w:lineRule="auto"/>
              <w:rPr>
                <w:rFonts w:ascii="Arial" w:hAnsi="Arial" w:cs="Arial"/>
              </w:rPr>
            </w:pPr>
          </w:p>
          <w:p w14:paraId="1C97C302" w14:textId="77777777" w:rsidR="00016E0C" w:rsidRPr="0010019D" w:rsidRDefault="00016E0C" w:rsidP="00016E0C">
            <w:pPr>
              <w:spacing w:after="0" w:line="240" w:lineRule="auto"/>
              <w:rPr>
                <w:rFonts w:ascii="Arial" w:hAnsi="Arial" w:cs="Arial"/>
                <w:b/>
              </w:rPr>
            </w:pPr>
            <w:r w:rsidRPr="0010019D">
              <w:rPr>
                <w:rFonts w:ascii="Arial" w:hAnsi="Arial" w:cs="Arial"/>
                <w:b/>
              </w:rPr>
              <w:t>LA TONNE :</w:t>
            </w:r>
          </w:p>
          <w:p w14:paraId="4F7C4999" w14:textId="77777777" w:rsidR="00016E0C" w:rsidRPr="00423E70" w:rsidRDefault="00016E0C" w:rsidP="00016E0C">
            <w:pPr>
              <w:spacing w:after="0" w:line="240" w:lineRule="auto"/>
              <w:rPr>
                <w:rFonts w:ascii="Arial" w:hAnsi="Arial" w:cs="Arial"/>
                <w:b/>
                <w:bCs/>
                <w:u w:val="single"/>
              </w:rPr>
            </w:pPr>
          </w:p>
        </w:tc>
        <w:tc>
          <w:tcPr>
            <w:tcW w:w="1942" w:type="dxa"/>
            <w:tcBorders>
              <w:top w:val="single" w:sz="4" w:space="0" w:color="000000"/>
              <w:left w:val="single" w:sz="4" w:space="0" w:color="000000"/>
              <w:right w:val="single" w:sz="4" w:space="0" w:color="auto"/>
            </w:tcBorders>
          </w:tcPr>
          <w:p w14:paraId="6E205509" w14:textId="77777777" w:rsidR="00016E0C" w:rsidRPr="00423E70" w:rsidRDefault="00016E0C" w:rsidP="00016E0C">
            <w:pPr>
              <w:snapToGrid w:val="0"/>
              <w:spacing w:after="0" w:line="240" w:lineRule="auto"/>
              <w:jc w:val="center"/>
              <w:rPr>
                <w:rFonts w:ascii="Arial" w:hAnsi="Arial" w:cs="Arial"/>
                <w:b/>
                <w:u w:val="single"/>
              </w:rPr>
            </w:pPr>
          </w:p>
        </w:tc>
      </w:tr>
      <w:tr w:rsidR="00016E0C" w:rsidRPr="00423E70" w14:paraId="66F3EFDB" w14:textId="77777777" w:rsidTr="004E06B1">
        <w:trPr>
          <w:trHeight w:val="340"/>
          <w:jc w:val="center"/>
        </w:trPr>
        <w:tc>
          <w:tcPr>
            <w:tcW w:w="1163" w:type="dxa"/>
            <w:tcBorders>
              <w:top w:val="single" w:sz="4" w:space="0" w:color="000000"/>
              <w:left w:val="single" w:sz="4" w:space="0" w:color="000000"/>
            </w:tcBorders>
            <w:shd w:val="clear" w:color="auto" w:fill="auto"/>
          </w:tcPr>
          <w:p w14:paraId="20B815DE" w14:textId="5C97AF3E" w:rsidR="00016E0C" w:rsidRPr="00423E70" w:rsidRDefault="00726AC1" w:rsidP="00016E0C">
            <w:pPr>
              <w:snapToGrid w:val="0"/>
              <w:spacing w:after="0" w:line="240" w:lineRule="auto"/>
              <w:jc w:val="center"/>
              <w:rPr>
                <w:rFonts w:ascii="Arial" w:hAnsi="Arial" w:cs="Arial"/>
                <w:b/>
              </w:rPr>
            </w:pPr>
            <w:r>
              <w:rPr>
                <w:rFonts w:ascii="Arial" w:hAnsi="Arial" w:cs="Arial"/>
                <w:b/>
              </w:rPr>
              <w:t>305</w:t>
            </w:r>
            <w:r w:rsidR="00016E0C">
              <w:rPr>
                <w:rFonts w:ascii="Arial" w:hAnsi="Arial" w:cs="Arial"/>
                <w:b/>
              </w:rPr>
              <w:t>.</w:t>
            </w:r>
            <w:r w:rsidR="00A773CF">
              <w:rPr>
                <w:rFonts w:ascii="Arial" w:hAnsi="Arial" w:cs="Arial"/>
                <w:b/>
              </w:rPr>
              <w:t>4</w:t>
            </w:r>
          </w:p>
          <w:p w14:paraId="21F2BC53" w14:textId="77777777" w:rsidR="00016E0C" w:rsidRPr="00423E70" w:rsidDel="00016E0C" w:rsidRDefault="00016E0C" w:rsidP="00016E0C">
            <w:pPr>
              <w:spacing w:after="0" w:line="240" w:lineRule="auto"/>
              <w:jc w:val="center"/>
              <w:rPr>
                <w:rFonts w:ascii="Arial" w:hAnsi="Arial" w:cs="Arial"/>
                <w:b/>
              </w:rPr>
            </w:pPr>
          </w:p>
        </w:tc>
        <w:tc>
          <w:tcPr>
            <w:tcW w:w="7626" w:type="dxa"/>
            <w:tcBorders>
              <w:top w:val="single" w:sz="4" w:space="0" w:color="000000"/>
              <w:left w:val="single" w:sz="4" w:space="0" w:color="000000"/>
            </w:tcBorders>
            <w:shd w:val="clear" w:color="auto" w:fill="auto"/>
            <w:vAlign w:val="bottom"/>
          </w:tcPr>
          <w:p w14:paraId="52329035" w14:textId="0F2ABCB4" w:rsidR="00474F78" w:rsidRDefault="008F6142" w:rsidP="00474F78">
            <w:pPr>
              <w:spacing w:after="0" w:line="240" w:lineRule="auto"/>
              <w:rPr>
                <w:rFonts w:ascii="Arial" w:hAnsi="Arial" w:cs="Arial"/>
                <w:b/>
                <w:u w:val="single"/>
              </w:rPr>
            </w:pPr>
            <w:r>
              <w:rPr>
                <w:rFonts w:ascii="Arial" w:hAnsi="Arial" w:cs="Arial"/>
                <w:b/>
                <w:u w:val="single"/>
              </w:rPr>
              <w:t xml:space="preserve">Évacuation </w:t>
            </w:r>
            <w:r w:rsidR="00A773CF" w:rsidRPr="00A773CF">
              <w:rPr>
                <w:rFonts w:ascii="Arial" w:hAnsi="Arial" w:cs="Arial"/>
                <w:b/>
                <w:u w:val="single"/>
              </w:rPr>
              <w:t xml:space="preserve">en décharge ISDND </w:t>
            </w:r>
            <w:r w:rsidR="00474F78" w:rsidRPr="00A773CF">
              <w:rPr>
                <w:rFonts w:ascii="Arial" w:hAnsi="Arial" w:cs="Arial"/>
                <w:b/>
                <w:u w:val="single"/>
              </w:rPr>
              <w:t>ou comblement de carrière</w:t>
            </w:r>
          </w:p>
          <w:p w14:paraId="14A623DF" w14:textId="78D31FE3" w:rsidR="00016E0C" w:rsidRDefault="00016E0C" w:rsidP="00016E0C">
            <w:pPr>
              <w:spacing w:after="0" w:line="240" w:lineRule="auto"/>
              <w:rPr>
                <w:rFonts w:ascii="Arial" w:hAnsi="Arial" w:cs="Arial"/>
              </w:rPr>
            </w:pPr>
          </w:p>
          <w:p w14:paraId="018F27D6" w14:textId="77777777" w:rsidR="00A773CF" w:rsidRDefault="00A773CF" w:rsidP="00016E0C">
            <w:pPr>
              <w:spacing w:after="0" w:line="240" w:lineRule="auto"/>
              <w:rPr>
                <w:rFonts w:ascii="Arial" w:hAnsi="Arial" w:cs="Arial"/>
              </w:rPr>
            </w:pPr>
          </w:p>
          <w:p w14:paraId="44BAE5BF" w14:textId="77777777" w:rsidR="00016E0C" w:rsidRPr="0010019D" w:rsidRDefault="00016E0C" w:rsidP="00016E0C">
            <w:pPr>
              <w:spacing w:after="0" w:line="240" w:lineRule="auto"/>
              <w:rPr>
                <w:rFonts w:ascii="Arial" w:hAnsi="Arial" w:cs="Arial"/>
                <w:b/>
              </w:rPr>
            </w:pPr>
            <w:r w:rsidRPr="0010019D">
              <w:rPr>
                <w:rFonts w:ascii="Arial" w:hAnsi="Arial" w:cs="Arial"/>
                <w:b/>
              </w:rPr>
              <w:t>LA TONNE :</w:t>
            </w:r>
          </w:p>
          <w:p w14:paraId="782F8953" w14:textId="77777777" w:rsidR="00016E0C" w:rsidRPr="00423E70" w:rsidRDefault="00016E0C" w:rsidP="00016E0C">
            <w:pPr>
              <w:spacing w:after="0" w:line="240" w:lineRule="auto"/>
              <w:rPr>
                <w:rFonts w:ascii="Arial" w:hAnsi="Arial" w:cs="Arial"/>
                <w:b/>
                <w:bCs/>
                <w:u w:val="single"/>
              </w:rPr>
            </w:pPr>
          </w:p>
        </w:tc>
        <w:tc>
          <w:tcPr>
            <w:tcW w:w="1942" w:type="dxa"/>
            <w:tcBorders>
              <w:top w:val="single" w:sz="4" w:space="0" w:color="000000"/>
              <w:left w:val="single" w:sz="4" w:space="0" w:color="000000"/>
              <w:right w:val="single" w:sz="4" w:space="0" w:color="auto"/>
            </w:tcBorders>
          </w:tcPr>
          <w:p w14:paraId="52B438CD" w14:textId="77777777" w:rsidR="00016E0C" w:rsidRPr="00423E70" w:rsidRDefault="00016E0C" w:rsidP="00016E0C">
            <w:pPr>
              <w:snapToGrid w:val="0"/>
              <w:spacing w:after="0" w:line="240" w:lineRule="auto"/>
              <w:jc w:val="center"/>
              <w:rPr>
                <w:rFonts w:ascii="Arial" w:hAnsi="Arial" w:cs="Arial"/>
                <w:b/>
                <w:u w:val="single"/>
              </w:rPr>
            </w:pPr>
          </w:p>
        </w:tc>
      </w:tr>
      <w:tr w:rsidR="00016E0C" w:rsidRPr="00423E70" w14:paraId="45D9D998" w14:textId="77777777" w:rsidTr="004E06B1">
        <w:trPr>
          <w:trHeight w:val="340"/>
          <w:jc w:val="center"/>
        </w:trPr>
        <w:tc>
          <w:tcPr>
            <w:tcW w:w="1163" w:type="dxa"/>
            <w:tcBorders>
              <w:top w:val="single" w:sz="4" w:space="0" w:color="000000"/>
              <w:left w:val="single" w:sz="4" w:space="0" w:color="000000"/>
            </w:tcBorders>
            <w:shd w:val="clear" w:color="auto" w:fill="auto"/>
          </w:tcPr>
          <w:p w14:paraId="510CB204" w14:textId="7FF694F9" w:rsidR="00016E0C" w:rsidRPr="00423E70" w:rsidRDefault="00726AC1" w:rsidP="00016E0C">
            <w:pPr>
              <w:snapToGrid w:val="0"/>
              <w:spacing w:after="0" w:line="240" w:lineRule="auto"/>
              <w:jc w:val="center"/>
              <w:rPr>
                <w:rFonts w:ascii="Arial" w:hAnsi="Arial" w:cs="Arial"/>
                <w:b/>
              </w:rPr>
            </w:pPr>
            <w:r>
              <w:rPr>
                <w:rFonts w:ascii="Arial" w:hAnsi="Arial" w:cs="Arial"/>
                <w:b/>
              </w:rPr>
              <w:t>305</w:t>
            </w:r>
            <w:r w:rsidR="00016E0C">
              <w:rPr>
                <w:rFonts w:ascii="Arial" w:hAnsi="Arial" w:cs="Arial"/>
                <w:b/>
              </w:rPr>
              <w:t>.</w:t>
            </w:r>
            <w:r w:rsidR="00A773CF">
              <w:rPr>
                <w:rFonts w:ascii="Arial" w:hAnsi="Arial" w:cs="Arial"/>
                <w:b/>
              </w:rPr>
              <w:t>5</w:t>
            </w:r>
          </w:p>
          <w:p w14:paraId="5F227A0D" w14:textId="77777777" w:rsidR="00016E0C" w:rsidRPr="00423E70" w:rsidDel="00016E0C" w:rsidRDefault="00016E0C" w:rsidP="00016E0C">
            <w:pPr>
              <w:spacing w:after="0" w:line="240" w:lineRule="auto"/>
              <w:jc w:val="center"/>
              <w:rPr>
                <w:rFonts w:ascii="Arial" w:hAnsi="Arial" w:cs="Arial"/>
                <w:b/>
              </w:rPr>
            </w:pPr>
          </w:p>
        </w:tc>
        <w:tc>
          <w:tcPr>
            <w:tcW w:w="7626" w:type="dxa"/>
            <w:tcBorders>
              <w:top w:val="single" w:sz="4" w:space="0" w:color="000000"/>
              <w:left w:val="single" w:sz="4" w:space="0" w:color="000000"/>
            </w:tcBorders>
            <w:shd w:val="clear" w:color="auto" w:fill="auto"/>
            <w:vAlign w:val="bottom"/>
          </w:tcPr>
          <w:p w14:paraId="7885B2BD" w14:textId="75960E38" w:rsidR="00A773CF" w:rsidRDefault="008F6142" w:rsidP="00016E0C">
            <w:pPr>
              <w:spacing w:after="0" w:line="240" w:lineRule="auto"/>
              <w:rPr>
                <w:rFonts w:ascii="Arial" w:hAnsi="Arial" w:cs="Arial"/>
              </w:rPr>
            </w:pPr>
            <w:r>
              <w:rPr>
                <w:rFonts w:ascii="Arial" w:hAnsi="Arial" w:cs="Arial"/>
                <w:b/>
                <w:u w:val="single"/>
              </w:rPr>
              <w:t xml:space="preserve">Évacuation </w:t>
            </w:r>
            <w:r w:rsidR="00A773CF" w:rsidRPr="00A773CF">
              <w:rPr>
                <w:rFonts w:ascii="Arial" w:hAnsi="Arial" w:cs="Arial"/>
                <w:b/>
                <w:u w:val="single"/>
              </w:rPr>
              <w:t>en décharge en ISDD</w:t>
            </w:r>
          </w:p>
          <w:p w14:paraId="2D3873E6" w14:textId="77777777" w:rsidR="00016E0C" w:rsidRDefault="00016E0C" w:rsidP="00016E0C">
            <w:pPr>
              <w:spacing w:after="0" w:line="240" w:lineRule="auto"/>
              <w:rPr>
                <w:rFonts w:ascii="Arial" w:hAnsi="Arial" w:cs="Arial"/>
                <w:b/>
              </w:rPr>
            </w:pPr>
          </w:p>
          <w:p w14:paraId="3B72D7C2" w14:textId="77777777" w:rsidR="00474F78" w:rsidRDefault="00474F78" w:rsidP="00016E0C">
            <w:pPr>
              <w:spacing w:after="0" w:line="240" w:lineRule="auto"/>
              <w:rPr>
                <w:rFonts w:ascii="Arial" w:hAnsi="Arial" w:cs="Arial"/>
                <w:b/>
              </w:rPr>
            </w:pPr>
          </w:p>
          <w:p w14:paraId="11B51AD1" w14:textId="77777777" w:rsidR="00016E0C" w:rsidRDefault="00016E0C" w:rsidP="00016E0C">
            <w:pPr>
              <w:spacing w:after="0" w:line="240" w:lineRule="auto"/>
              <w:rPr>
                <w:rFonts w:ascii="Arial" w:hAnsi="Arial" w:cs="Arial"/>
                <w:b/>
              </w:rPr>
            </w:pPr>
            <w:r w:rsidRPr="0010019D">
              <w:rPr>
                <w:rFonts w:ascii="Arial" w:hAnsi="Arial" w:cs="Arial"/>
                <w:b/>
              </w:rPr>
              <w:t>LA TONNE :</w:t>
            </w:r>
          </w:p>
          <w:p w14:paraId="48B122E8" w14:textId="69C2FC4B" w:rsidR="00016E0C" w:rsidRPr="00423E70" w:rsidRDefault="00016E0C" w:rsidP="00016E0C">
            <w:pPr>
              <w:spacing w:after="0" w:line="240" w:lineRule="auto"/>
              <w:rPr>
                <w:rFonts w:ascii="Arial" w:hAnsi="Arial" w:cs="Arial"/>
                <w:b/>
                <w:bCs/>
                <w:u w:val="single"/>
              </w:rPr>
            </w:pPr>
          </w:p>
        </w:tc>
        <w:tc>
          <w:tcPr>
            <w:tcW w:w="1942" w:type="dxa"/>
            <w:tcBorders>
              <w:top w:val="single" w:sz="4" w:space="0" w:color="000000"/>
              <w:left w:val="single" w:sz="4" w:space="0" w:color="000000"/>
              <w:right w:val="single" w:sz="4" w:space="0" w:color="auto"/>
            </w:tcBorders>
          </w:tcPr>
          <w:p w14:paraId="4E95047C" w14:textId="77777777" w:rsidR="00016E0C" w:rsidRPr="00423E70" w:rsidRDefault="00016E0C" w:rsidP="00016E0C">
            <w:pPr>
              <w:snapToGrid w:val="0"/>
              <w:spacing w:after="0" w:line="240" w:lineRule="auto"/>
              <w:jc w:val="center"/>
              <w:rPr>
                <w:rFonts w:ascii="Arial" w:hAnsi="Arial" w:cs="Arial"/>
                <w:b/>
                <w:u w:val="single"/>
              </w:rPr>
            </w:pPr>
          </w:p>
        </w:tc>
      </w:tr>
      <w:tr w:rsidR="00726AC1" w:rsidRPr="00423E70" w14:paraId="09EAAD36" w14:textId="77777777" w:rsidTr="004675CF">
        <w:trPr>
          <w:trHeight w:val="554"/>
          <w:jc w:val="center"/>
        </w:trPr>
        <w:tc>
          <w:tcPr>
            <w:tcW w:w="1163" w:type="dxa"/>
            <w:tcBorders>
              <w:top w:val="single" w:sz="4" w:space="0" w:color="000000"/>
              <w:left w:val="single" w:sz="4" w:space="0" w:color="000000"/>
              <w:bottom w:val="single" w:sz="4" w:space="0" w:color="000000"/>
            </w:tcBorders>
            <w:shd w:val="clear" w:color="auto" w:fill="auto"/>
          </w:tcPr>
          <w:p w14:paraId="7B7F9702" w14:textId="5B37DE48" w:rsidR="00726AC1" w:rsidRPr="00423E70" w:rsidRDefault="00726AC1" w:rsidP="004675CF">
            <w:pPr>
              <w:spacing w:after="0" w:line="240" w:lineRule="auto"/>
              <w:jc w:val="center"/>
              <w:rPr>
                <w:rFonts w:ascii="Arial" w:hAnsi="Arial" w:cs="Arial"/>
              </w:rPr>
            </w:pPr>
            <w:r>
              <w:rPr>
                <w:rFonts w:ascii="Arial" w:hAnsi="Arial" w:cs="Arial"/>
                <w:b/>
              </w:rPr>
              <w:t>3</w:t>
            </w:r>
            <w:r w:rsidRPr="00423E70">
              <w:rPr>
                <w:rFonts w:ascii="Arial" w:hAnsi="Arial" w:cs="Arial"/>
                <w:b/>
              </w:rPr>
              <w:t>0</w:t>
            </w:r>
            <w:r w:rsidR="00A773CF">
              <w:rPr>
                <w:rFonts w:ascii="Arial" w:hAnsi="Arial" w:cs="Arial"/>
                <w:b/>
              </w:rPr>
              <w:t>6</w:t>
            </w:r>
          </w:p>
        </w:tc>
        <w:tc>
          <w:tcPr>
            <w:tcW w:w="7626" w:type="dxa"/>
            <w:tcBorders>
              <w:top w:val="single" w:sz="4" w:space="0" w:color="000000"/>
              <w:left w:val="single" w:sz="4" w:space="0" w:color="000000"/>
              <w:bottom w:val="single" w:sz="4" w:space="0" w:color="000000"/>
            </w:tcBorders>
            <w:shd w:val="clear" w:color="auto" w:fill="auto"/>
          </w:tcPr>
          <w:p w14:paraId="68D13171" w14:textId="77777777" w:rsidR="00726AC1" w:rsidRPr="00423E70" w:rsidRDefault="00726AC1" w:rsidP="004675CF">
            <w:pPr>
              <w:spacing w:after="0" w:line="240" w:lineRule="auto"/>
              <w:rPr>
                <w:rFonts w:ascii="Arial" w:hAnsi="Arial" w:cs="Arial"/>
                <w:b/>
                <w:u w:val="single"/>
              </w:rPr>
            </w:pPr>
            <w:r w:rsidRPr="00423E70">
              <w:rPr>
                <w:rFonts w:ascii="Arial" w:hAnsi="Arial" w:cs="Arial"/>
                <w:b/>
                <w:u w:val="single"/>
              </w:rPr>
              <w:t>Géotextile</w:t>
            </w:r>
          </w:p>
          <w:p w14:paraId="3C62B6DC" w14:textId="77777777" w:rsidR="00726AC1" w:rsidRPr="00360F68" w:rsidRDefault="00726AC1" w:rsidP="004675CF">
            <w:pPr>
              <w:spacing w:after="0" w:line="240" w:lineRule="auto"/>
              <w:rPr>
                <w:rFonts w:ascii="Arial" w:hAnsi="Arial" w:cs="Arial"/>
                <w:b/>
                <w:u w:val="single"/>
              </w:rPr>
            </w:pPr>
          </w:p>
          <w:p w14:paraId="320DE499" w14:textId="77777777" w:rsidR="00726AC1" w:rsidRPr="00360F68" w:rsidRDefault="00726AC1" w:rsidP="004675CF">
            <w:pPr>
              <w:spacing w:after="0"/>
              <w:jc w:val="both"/>
              <w:rPr>
                <w:rFonts w:ascii="Arial" w:hAnsi="Arial" w:cs="Arial"/>
                <w:bCs/>
              </w:rPr>
            </w:pPr>
            <w:r w:rsidRPr="00360F68">
              <w:rPr>
                <w:rFonts w:ascii="Arial" w:hAnsi="Arial" w:cs="Arial"/>
                <w:bCs/>
              </w:rPr>
              <w:t xml:space="preserve">Ce prix rémunère, au mètre carré, la fourniture et mise en œuvre d’un géotextile </w:t>
            </w:r>
            <w:r w:rsidRPr="004E06B1">
              <w:rPr>
                <w:rFonts w:ascii="Arial" w:hAnsi="Arial" w:cs="Arial"/>
                <w:bCs/>
              </w:rPr>
              <w:t xml:space="preserve">anti contaminant </w:t>
            </w:r>
            <w:r w:rsidRPr="00360F68">
              <w:rPr>
                <w:rFonts w:ascii="Arial" w:hAnsi="Arial" w:cs="Arial"/>
                <w:bCs/>
              </w:rPr>
              <w:t>en fond de forme.</w:t>
            </w:r>
          </w:p>
          <w:p w14:paraId="5A0790C8" w14:textId="77777777" w:rsidR="00726AC1" w:rsidRPr="00360F68" w:rsidRDefault="00726AC1" w:rsidP="004675CF">
            <w:pPr>
              <w:spacing w:after="0"/>
              <w:rPr>
                <w:rFonts w:ascii="Arial" w:hAnsi="Arial" w:cs="Arial"/>
                <w:bCs/>
              </w:rPr>
            </w:pPr>
            <w:r w:rsidRPr="00360F68">
              <w:rPr>
                <w:rFonts w:ascii="Arial" w:hAnsi="Arial" w:cs="Arial"/>
                <w:bCs/>
              </w:rPr>
              <w:t>Il comprend :</w:t>
            </w:r>
          </w:p>
          <w:p w14:paraId="6F4A2245" w14:textId="77777777" w:rsidR="00726AC1" w:rsidRPr="00360F68" w:rsidRDefault="00726AC1" w:rsidP="004675CF">
            <w:pPr>
              <w:pStyle w:val="Paragraphedeliste"/>
              <w:numPr>
                <w:ilvl w:val="0"/>
                <w:numId w:val="11"/>
              </w:numPr>
              <w:spacing w:after="0" w:line="240" w:lineRule="auto"/>
              <w:jc w:val="both"/>
              <w:rPr>
                <w:rFonts w:ascii="Arial" w:hAnsi="Arial" w:cs="Arial"/>
              </w:rPr>
            </w:pPr>
            <w:r w:rsidRPr="00360F68">
              <w:rPr>
                <w:rFonts w:ascii="Arial" w:hAnsi="Arial" w:cs="Arial"/>
              </w:rPr>
              <w:lastRenderedPageBreak/>
              <w:t>La fourniture et le déroulage d'un géotextile non tissé en</w:t>
            </w:r>
            <w:r w:rsidRPr="004E06B1">
              <w:rPr>
                <w:rFonts w:ascii="Arial" w:hAnsi="Arial" w:cs="Arial"/>
              </w:rPr>
              <w:t xml:space="preserve"> fond de forme</w:t>
            </w:r>
            <w:r w:rsidRPr="00360F68">
              <w:rPr>
                <w:rFonts w:ascii="Arial" w:hAnsi="Arial" w:cs="Arial"/>
              </w:rPr>
              <w:t>,</w:t>
            </w:r>
          </w:p>
          <w:p w14:paraId="0A119433" w14:textId="77777777" w:rsidR="00726AC1" w:rsidRPr="00360F68" w:rsidRDefault="00726AC1" w:rsidP="004675CF">
            <w:pPr>
              <w:pStyle w:val="Paragraphedeliste"/>
              <w:numPr>
                <w:ilvl w:val="0"/>
                <w:numId w:val="11"/>
              </w:numPr>
              <w:spacing w:after="0" w:line="240" w:lineRule="auto"/>
              <w:jc w:val="both"/>
              <w:rPr>
                <w:rFonts w:ascii="Arial" w:hAnsi="Arial" w:cs="Arial"/>
              </w:rPr>
            </w:pPr>
            <w:r w:rsidRPr="004E06B1">
              <w:rPr>
                <w:rFonts w:ascii="Arial" w:hAnsi="Arial" w:cs="Arial"/>
              </w:rPr>
              <w:t>Le maintien provisoire et le recouvrement des lès,</w:t>
            </w:r>
          </w:p>
          <w:p w14:paraId="5F6F27FD" w14:textId="77777777" w:rsidR="00726AC1" w:rsidRPr="00360F68" w:rsidRDefault="00726AC1" w:rsidP="004675CF">
            <w:pPr>
              <w:pStyle w:val="Paragraphedeliste"/>
              <w:numPr>
                <w:ilvl w:val="0"/>
                <w:numId w:val="11"/>
              </w:numPr>
              <w:spacing w:after="0" w:line="240" w:lineRule="auto"/>
              <w:jc w:val="both"/>
              <w:rPr>
                <w:rFonts w:ascii="Arial" w:hAnsi="Arial" w:cs="Arial"/>
              </w:rPr>
            </w:pPr>
            <w:r w:rsidRPr="004E06B1">
              <w:rPr>
                <w:rFonts w:ascii="Arial" w:hAnsi="Arial" w:cs="Arial"/>
              </w:rPr>
              <w:t>L’agrafage et les relevés latéraux sur l’épaisseur des couches,</w:t>
            </w:r>
          </w:p>
          <w:p w14:paraId="465E0F58" w14:textId="77777777" w:rsidR="00726AC1" w:rsidRPr="00360F68" w:rsidRDefault="00726AC1" w:rsidP="004675CF">
            <w:pPr>
              <w:pStyle w:val="Paragraphedeliste"/>
              <w:numPr>
                <w:ilvl w:val="0"/>
                <w:numId w:val="11"/>
              </w:numPr>
              <w:spacing w:after="0" w:line="240" w:lineRule="auto"/>
              <w:jc w:val="both"/>
              <w:rPr>
                <w:rFonts w:ascii="Arial" w:hAnsi="Arial" w:cs="Arial"/>
              </w:rPr>
            </w:pPr>
            <w:r w:rsidRPr="00360F68">
              <w:rPr>
                <w:rFonts w:ascii="Arial" w:hAnsi="Arial" w:cs="Arial"/>
              </w:rPr>
              <w:t>Toutes sujétions de fourniture, de main d'œuvre, de phasage, quel que soit la configuration des lieux.</w:t>
            </w:r>
          </w:p>
          <w:p w14:paraId="217F752B" w14:textId="77777777" w:rsidR="00726AC1" w:rsidRPr="00360F68" w:rsidRDefault="00726AC1" w:rsidP="004675CF">
            <w:pPr>
              <w:spacing w:after="0" w:line="240" w:lineRule="auto"/>
              <w:jc w:val="both"/>
              <w:rPr>
                <w:rFonts w:ascii="Arial" w:hAnsi="Arial" w:cs="Arial"/>
              </w:rPr>
            </w:pPr>
          </w:p>
          <w:p w14:paraId="31BEB010" w14:textId="77777777" w:rsidR="00726AC1" w:rsidRPr="0010019D" w:rsidRDefault="00726AC1" w:rsidP="004675CF">
            <w:pPr>
              <w:spacing w:after="0" w:line="240" w:lineRule="auto"/>
              <w:rPr>
                <w:rFonts w:ascii="Arial" w:hAnsi="Arial" w:cs="Arial"/>
                <w:b/>
                <w:bCs/>
              </w:rPr>
            </w:pPr>
            <w:r w:rsidRPr="0010019D">
              <w:rPr>
                <w:rFonts w:ascii="Arial" w:hAnsi="Arial" w:cs="Arial"/>
                <w:b/>
                <w:bCs/>
              </w:rPr>
              <w:t>LE METRE CARRÉ :</w:t>
            </w:r>
          </w:p>
          <w:p w14:paraId="7B752D8D" w14:textId="77777777" w:rsidR="00726AC1" w:rsidRPr="00423E70" w:rsidRDefault="00726AC1" w:rsidP="004675CF">
            <w:pPr>
              <w:spacing w:after="0" w:line="240" w:lineRule="auto"/>
              <w:rPr>
                <w:rFonts w:ascii="Arial" w:hAnsi="Arial" w:cs="Arial"/>
                <w:b/>
                <w:bCs/>
                <w:u w:val="single"/>
              </w:rPr>
            </w:pPr>
          </w:p>
        </w:tc>
        <w:tc>
          <w:tcPr>
            <w:tcW w:w="1942" w:type="dxa"/>
            <w:tcBorders>
              <w:top w:val="single" w:sz="4" w:space="0" w:color="000000"/>
              <w:left w:val="single" w:sz="4" w:space="0" w:color="000000"/>
              <w:bottom w:val="single" w:sz="4" w:space="0" w:color="000000"/>
              <w:right w:val="single" w:sz="4" w:space="0" w:color="auto"/>
            </w:tcBorders>
          </w:tcPr>
          <w:p w14:paraId="59616EF6" w14:textId="77777777" w:rsidR="00726AC1" w:rsidRPr="00423E70" w:rsidRDefault="00726AC1" w:rsidP="004675CF">
            <w:pPr>
              <w:snapToGrid w:val="0"/>
              <w:spacing w:after="0" w:line="240" w:lineRule="auto"/>
              <w:jc w:val="center"/>
              <w:rPr>
                <w:rFonts w:ascii="Arial" w:hAnsi="Arial" w:cs="Arial"/>
                <w:b/>
                <w:u w:val="single"/>
              </w:rPr>
            </w:pPr>
          </w:p>
        </w:tc>
      </w:tr>
      <w:tr w:rsidR="00A773CF" w:rsidRPr="00BC5976" w14:paraId="6D06FD27" w14:textId="77777777" w:rsidTr="004675CF">
        <w:trPr>
          <w:trHeight w:val="554"/>
          <w:jc w:val="center"/>
        </w:trPr>
        <w:tc>
          <w:tcPr>
            <w:tcW w:w="1163" w:type="dxa"/>
            <w:tcBorders>
              <w:top w:val="single" w:sz="4" w:space="0" w:color="000000"/>
              <w:left w:val="single" w:sz="4" w:space="0" w:color="000000"/>
              <w:bottom w:val="single" w:sz="4" w:space="0" w:color="000000"/>
            </w:tcBorders>
            <w:shd w:val="clear" w:color="auto" w:fill="auto"/>
          </w:tcPr>
          <w:p w14:paraId="009F3CFE" w14:textId="4D31EA84" w:rsidR="00A773CF" w:rsidRPr="00423E70" w:rsidRDefault="00A773CF" w:rsidP="004675CF">
            <w:pPr>
              <w:spacing w:after="0" w:line="240" w:lineRule="auto"/>
              <w:jc w:val="center"/>
              <w:rPr>
                <w:rFonts w:ascii="Arial" w:hAnsi="Arial" w:cs="Arial"/>
              </w:rPr>
            </w:pPr>
            <w:r>
              <w:rPr>
                <w:rFonts w:ascii="Arial" w:hAnsi="Arial" w:cs="Arial"/>
                <w:b/>
              </w:rPr>
              <w:t>3</w:t>
            </w:r>
            <w:r w:rsidRPr="00423E70">
              <w:rPr>
                <w:rFonts w:ascii="Arial" w:hAnsi="Arial" w:cs="Arial"/>
                <w:b/>
              </w:rPr>
              <w:t>0</w:t>
            </w:r>
            <w:r>
              <w:rPr>
                <w:rFonts w:ascii="Arial" w:hAnsi="Arial" w:cs="Arial"/>
                <w:b/>
              </w:rPr>
              <w:t>7</w:t>
            </w:r>
          </w:p>
        </w:tc>
        <w:tc>
          <w:tcPr>
            <w:tcW w:w="7626" w:type="dxa"/>
            <w:tcBorders>
              <w:top w:val="single" w:sz="4" w:space="0" w:color="000000"/>
              <w:left w:val="single" w:sz="4" w:space="0" w:color="000000"/>
              <w:bottom w:val="single" w:sz="4" w:space="0" w:color="000000"/>
            </w:tcBorders>
            <w:shd w:val="clear" w:color="auto" w:fill="auto"/>
          </w:tcPr>
          <w:p w14:paraId="5454BC24" w14:textId="7872D5C2" w:rsidR="00A773CF" w:rsidRDefault="00BC5976" w:rsidP="004675CF">
            <w:pPr>
              <w:spacing w:after="0" w:line="240" w:lineRule="auto"/>
              <w:rPr>
                <w:rFonts w:ascii="Arial" w:hAnsi="Arial" w:cs="Arial"/>
                <w:b/>
                <w:u w:val="single"/>
              </w:rPr>
            </w:pPr>
            <w:r w:rsidRPr="00BC5976">
              <w:rPr>
                <w:rFonts w:ascii="Arial" w:hAnsi="Arial" w:cs="Arial"/>
                <w:b/>
                <w:u w:val="single"/>
              </w:rPr>
              <w:t>Géotextile pour matelas de répartition</w:t>
            </w:r>
          </w:p>
          <w:p w14:paraId="7B915706" w14:textId="77777777" w:rsidR="00BC5976" w:rsidRPr="00360F68" w:rsidRDefault="00BC5976" w:rsidP="004675CF">
            <w:pPr>
              <w:spacing w:after="0" w:line="240" w:lineRule="auto"/>
              <w:rPr>
                <w:rFonts w:ascii="Arial" w:hAnsi="Arial" w:cs="Arial"/>
                <w:b/>
                <w:u w:val="single"/>
              </w:rPr>
            </w:pPr>
          </w:p>
          <w:p w14:paraId="7D58652F" w14:textId="046A0426" w:rsidR="00BC5976" w:rsidRDefault="00A773CF" w:rsidP="004675CF">
            <w:pPr>
              <w:spacing w:after="0"/>
              <w:jc w:val="both"/>
              <w:rPr>
                <w:rFonts w:ascii="Arial" w:hAnsi="Arial" w:cs="Arial"/>
                <w:bCs/>
              </w:rPr>
            </w:pPr>
            <w:r w:rsidRPr="00360F68">
              <w:rPr>
                <w:rFonts w:ascii="Arial" w:hAnsi="Arial" w:cs="Arial"/>
                <w:bCs/>
              </w:rPr>
              <w:t>Ce prix rémunère, au mètre carré, la fourniture et mise en œuvre d’un</w:t>
            </w:r>
            <w:r w:rsidR="00BC5976">
              <w:rPr>
                <w:rFonts w:ascii="Arial" w:hAnsi="Arial" w:cs="Arial"/>
                <w:bCs/>
              </w:rPr>
              <w:t xml:space="preserve"> géotextile </w:t>
            </w:r>
            <w:r w:rsidR="00F243B1">
              <w:rPr>
                <w:rFonts w:ascii="Arial" w:hAnsi="Arial" w:cs="Arial"/>
                <w:bCs/>
              </w:rPr>
              <w:t>pour renforcement du</w:t>
            </w:r>
            <w:r w:rsidR="00BC5976">
              <w:rPr>
                <w:rFonts w:ascii="Arial" w:hAnsi="Arial" w:cs="Arial"/>
                <w:bCs/>
              </w:rPr>
              <w:t xml:space="preserve"> matelas de répartition, dans les conditions définies au CCTP.</w:t>
            </w:r>
          </w:p>
          <w:p w14:paraId="24371709" w14:textId="77777777" w:rsidR="00BC5976" w:rsidRPr="00360F68" w:rsidRDefault="00BC5976" w:rsidP="00BC5976">
            <w:pPr>
              <w:spacing w:after="0"/>
              <w:rPr>
                <w:rFonts w:ascii="Arial" w:hAnsi="Arial" w:cs="Arial"/>
                <w:bCs/>
              </w:rPr>
            </w:pPr>
            <w:r w:rsidRPr="00360F68">
              <w:rPr>
                <w:rFonts w:ascii="Arial" w:hAnsi="Arial" w:cs="Arial"/>
                <w:bCs/>
              </w:rPr>
              <w:t>Il comprend :</w:t>
            </w:r>
          </w:p>
          <w:p w14:paraId="707B7AD9" w14:textId="14E59B57" w:rsidR="00BC5976" w:rsidRPr="00360F68" w:rsidRDefault="00BC5976" w:rsidP="00BC5976">
            <w:pPr>
              <w:pStyle w:val="Paragraphedeliste"/>
              <w:numPr>
                <w:ilvl w:val="0"/>
                <w:numId w:val="11"/>
              </w:numPr>
              <w:spacing w:after="0" w:line="240" w:lineRule="auto"/>
              <w:jc w:val="both"/>
              <w:rPr>
                <w:rFonts w:ascii="Arial" w:hAnsi="Arial" w:cs="Arial"/>
              </w:rPr>
            </w:pPr>
            <w:r w:rsidRPr="00360F68">
              <w:rPr>
                <w:rFonts w:ascii="Arial" w:hAnsi="Arial" w:cs="Arial"/>
              </w:rPr>
              <w:t>La fourniture et le déroulage d'un géotextile tissé en</w:t>
            </w:r>
            <w:r w:rsidRPr="004E06B1">
              <w:rPr>
                <w:rFonts w:ascii="Arial" w:hAnsi="Arial" w:cs="Arial"/>
              </w:rPr>
              <w:t xml:space="preserve"> fond de forme</w:t>
            </w:r>
            <w:r w:rsidRPr="00360F68">
              <w:rPr>
                <w:rFonts w:ascii="Arial" w:hAnsi="Arial" w:cs="Arial"/>
              </w:rPr>
              <w:t>,</w:t>
            </w:r>
          </w:p>
          <w:p w14:paraId="0540744E" w14:textId="14BA8F88" w:rsidR="00BC5976" w:rsidRDefault="00BC5976" w:rsidP="004675CF">
            <w:pPr>
              <w:pStyle w:val="Paragraphedeliste"/>
              <w:numPr>
                <w:ilvl w:val="0"/>
                <w:numId w:val="11"/>
              </w:numPr>
              <w:spacing w:after="0" w:line="240" w:lineRule="auto"/>
              <w:jc w:val="both"/>
              <w:rPr>
                <w:rFonts w:ascii="Arial" w:hAnsi="Arial" w:cs="Arial"/>
              </w:rPr>
            </w:pPr>
            <w:r>
              <w:rPr>
                <w:rFonts w:ascii="Arial" w:hAnsi="Arial" w:cs="Arial"/>
              </w:rPr>
              <w:t>L</w:t>
            </w:r>
            <w:r w:rsidRPr="00BC5976">
              <w:rPr>
                <w:rFonts w:ascii="Arial" w:hAnsi="Arial" w:cs="Arial"/>
              </w:rPr>
              <w:t>a mise en tension et l’immobilisation par remblaiement par une grave non traitée 0/20 et compactée</w:t>
            </w:r>
            <w:r>
              <w:rPr>
                <w:rFonts w:ascii="Arial" w:hAnsi="Arial" w:cs="Arial"/>
              </w:rPr>
              <w:t>,</w:t>
            </w:r>
          </w:p>
          <w:p w14:paraId="19E223BE" w14:textId="522C36D5" w:rsidR="00BC5976" w:rsidRPr="00BC5976" w:rsidRDefault="00BC5976" w:rsidP="004675CF">
            <w:pPr>
              <w:pStyle w:val="Paragraphedeliste"/>
              <w:numPr>
                <w:ilvl w:val="0"/>
                <w:numId w:val="11"/>
              </w:numPr>
              <w:spacing w:after="0" w:line="240" w:lineRule="auto"/>
              <w:jc w:val="both"/>
              <w:rPr>
                <w:rFonts w:ascii="Arial" w:hAnsi="Arial" w:cs="Arial"/>
              </w:rPr>
            </w:pPr>
            <w:r w:rsidRPr="00360F68">
              <w:rPr>
                <w:rFonts w:ascii="Arial" w:hAnsi="Arial" w:cs="Arial"/>
              </w:rPr>
              <w:t>Toutes sujétions de fourniture, de main d'œuvre, de phasage, quel que soit la configuration des lieux.</w:t>
            </w:r>
          </w:p>
          <w:p w14:paraId="7D514582" w14:textId="77777777" w:rsidR="00BC5976" w:rsidRPr="00BC5976" w:rsidRDefault="00BC5976" w:rsidP="004675CF">
            <w:pPr>
              <w:spacing w:after="0"/>
              <w:jc w:val="both"/>
              <w:rPr>
                <w:rFonts w:ascii="Arial" w:hAnsi="Arial" w:cs="Arial"/>
                <w:bCs/>
              </w:rPr>
            </w:pPr>
          </w:p>
          <w:p w14:paraId="151E69B0" w14:textId="0CC691E4" w:rsidR="00A773CF" w:rsidRDefault="00BC5976" w:rsidP="004675CF">
            <w:pPr>
              <w:spacing w:after="0" w:line="240" w:lineRule="auto"/>
              <w:jc w:val="both"/>
              <w:rPr>
                <w:rFonts w:ascii="Arial" w:hAnsi="Arial" w:cs="Arial"/>
              </w:rPr>
            </w:pPr>
            <w:r w:rsidRPr="00BC5976">
              <w:rPr>
                <w:rFonts w:ascii="Arial" w:hAnsi="Arial" w:cs="Arial"/>
              </w:rPr>
              <w:t>La surface mesurée est la surface projetée sur un plan horizontal, sans rémunération complémentaire pour la surface des recouvrements.</w:t>
            </w:r>
          </w:p>
          <w:p w14:paraId="0D973275" w14:textId="77777777" w:rsidR="00BC5976" w:rsidRPr="00BC5976" w:rsidRDefault="00BC5976" w:rsidP="004675CF">
            <w:pPr>
              <w:spacing w:after="0" w:line="240" w:lineRule="auto"/>
              <w:jc w:val="both"/>
              <w:rPr>
                <w:rFonts w:ascii="Arial" w:hAnsi="Arial" w:cs="Arial"/>
              </w:rPr>
            </w:pPr>
          </w:p>
          <w:p w14:paraId="4AC93544" w14:textId="20A955ED" w:rsidR="00A773CF" w:rsidRPr="00BC5976" w:rsidRDefault="00A773CF" w:rsidP="004675CF">
            <w:pPr>
              <w:spacing w:after="0" w:line="240" w:lineRule="auto"/>
              <w:rPr>
                <w:rFonts w:ascii="Arial" w:hAnsi="Arial" w:cs="Arial"/>
                <w:b/>
                <w:bCs/>
                <w:lang w:val="it-IT"/>
              </w:rPr>
            </w:pPr>
            <w:r w:rsidRPr="00BC5976">
              <w:rPr>
                <w:rFonts w:ascii="Arial" w:hAnsi="Arial" w:cs="Arial"/>
                <w:b/>
                <w:bCs/>
                <w:lang w:val="it-IT"/>
              </w:rPr>
              <w:t xml:space="preserve">LE METRE </w:t>
            </w:r>
            <w:r w:rsidR="00BC5976" w:rsidRPr="00BC5976">
              <w:rPr>
                <w:rFonts w:ascii="Arial" w:hAnsi="Arial" w:cs="Arial"/>
                <w:b/>
                <w:bCs/>
                <w:lang w:val="it-IT"/>
              </w:rPr>
              <w:t>CARRÉ:</w:t>
            </w:r>
          </w:p>
          <w:p w14:paraId="240D519D" w14:textId="77777777" w:rsidR="00A773CF" w:rsidRPr="00BC5976" w:rsidRDefault="00A773CF" w:rsidP="004675CF">
            <w:pPr>
              <w:spacing w:after="0" w:line="240" w:lineRule="auto"/>
              <w:rPr>
                <w:rFonts w:ascii="Arial" w:hAnsi="Arial" w:cs="Arial"/>
                <w:b/>
                <w:bCs/>
                <w:u w:val="single"/>
                <w:lang w:val="it-IT"/>
              </w:rPr>
            </w:pPr>
          </w:p>
        </w:tc>
        <w:tc>
          <w:tcPr>
            <w:tcW w:w="1942" w:type="dxa"/>
            <w:tcBorders>
              <w:top w:val="single" w:sz="4" w:space="0" w:color="000000"/>
              <w:left w:val="single" w:sz="4" w:space="0" w:color="000000"/>
              <w:bottom w:val="single" w:sz="4" w:space="0" w:color="000000"/>
              <w:right w:val="single" w:sz="4" w:space="0" w:color="auto"/>
            </w:tcBorders>
          </w:tcPr>
          <w:p w14:paraId="2E00BAB2" w14:textId="77777777" w:rsidR="00A773CF" w:rsidRPr="00BC5976" w:rsidRDefault="00A773CF" w:rsidP="004675CF">
            <w:pPr>
              <w:snapToGrid w:val="0"/>
              <w:spacing w:after="0" w:line="240" w:lineRule="auto"/>
              <w:jc w:val="center"/>
              <w:rPr>
                <w:rFonts w:ascii="Arial" w:hAnsi="Arial" w:cs="Arial"/>
                <w:b/>
                <w:u w:val="single"/>
                <w:lang w:val="it-IT"/>
              </w:rPr>
            </w:pPr>
          </w:p>
        </w:tc>
      </w:tr>
      <w:tr w:rsidR="00016E0C" w:rsidRPr="00423E70" w14:paraId="60230EB7" w14:textId="77777777" w:rsidTr="004E06B1">
        <w:trPr>
          <w:trHeight w:val="340"/>
          <w:jc w:val="center"/>
        </w:trPr>
        <w:tc>
          <w:tcPr>
            <w:tcW w:w="1163" w:type="dxa"/>
            <w:tcBorders>
              <w:top w:val="single" w:sz="4" w:space="0" w:color="000000"/>
              <w:left w:val="single" w:sz="4" w:space="0" w:color="000000"/>
              <w:bottom w:val="single" w:sz="4" w:space="0" w:color="000000"/>
            </w:tcBorders>
            <w:shd w:val="clear" w:color="auto" w:fill="auto"/>
          </w:tcPr>
          <w:p w14:paraId="0A65CDC0" w14:textId="18AC6977" w:rsidR="00016E0C" w:rsidRPr="00423E70" w:rsidRDefault="00016E0C" w:rsidP="00016E0C">
            <w:pPr>
              <w:spacing w:after="0" w:line="240" w:lineRule="auto"/>
              <w:jc w:val="center"/>
              <w:rPr>
                <w:rFonts w:ascii="Arial" w:hAnsi="Arial" w:cs="Arial"/>
                <w:b/>
              </w:rPr>
            </w:pPr>
            <w:r>
              <w:rPr>
                <w:rFonts w:ascii="Arial" w:hAnsi="Arial" w:cs="Arial"/>
                <w:b/>
              </w:rPr>
              <w:t>3</w:t>
            </w:r>
            <w:r w:rsidRPr="00423E70">
              <w:rPr>
                <w:rFonts w:ascii="Arial" w:hAnsi="Arial" w:cs="Arial"/>
                <w:b/>
              </w:rPr>
              <w:t>0</w:t>
            </w:r>
            <w:r>
              <w:rPr>
                <w:rFonts w:ascii="Arial" w:hAnsi="Arial" w:cs="Arial"/>
                <w:b/>
              </w:rPr>
              <w:t>8</w:t>
            </w:r>
          </w:p>
          <w:p w14:paraId="35E19B7C" w14:textId="77777777" w:rsidR="00016E0C" w:rsidRPr="00423E70" w:rsidRDefault="00016E0C" w:rsidP="00016E0C">
            <w:pPr>
              <w:spacing w:after="0" w:line="240" w:lineRule="auto"/>
              <w:jc w:val="center"/>
              <w:rPr>
                <w:rFonts w:ascii="Arial" w:hAnsi="Arial" w:cs="Arial"/>
                <w:b/>
              </w:rPr>
            </w:pPr>
          </w:p>
          <w:p w14:paraId="42E4E3AC" w14:textId="3C23A1E9" w:rsidR="00016E0C" w:rsidRPr="00423E70" w:rsidRDefault="00016E0C" w:rsidP="00016E0C">
            <w:pPr>
              <w:spacing w:after="0" w:line="240" w:lineRule="auto"/>
              <w:jc w:val="center"/>
              <w:rPr>
                <w:rFonts w:ascii="Arial" w:hAnsi="Arial" w:cs="Arial"/>
                <w:b/>
              </w:rPr>
            </w:pPr>
          </w:p>
        </w:tc>
        <w:tc>
          <w:tcPr>
            <w:tcW w:w="7626" w:type="dxa"/>
            <w:tcBorders>
              <w:top w:val="single" w:sz="4" w:space="0" w:color="000000"/>
              <w:left w:val="single" w:sz="4" w:space="0" w:color="000000"/>
              <w:bottom w:val="single" w:sz="4" w:space="0" w:color="000000"/>
            </w:tcBorders>
            <w:shd w:val="clear" w:color="auto" w:fill="auto"/>
            <w:vAlign w:val="bottom"/>
          </w:tcPr>
          <w:p w14:paraId="59DB8838" w14:textId="77777777" w:rsidR="00016E0C" w:rsidRPr="00423E70" w:rsidRDefault="00016E0C" w:rsidP="00016E0C">
            <w:pPr>
              <w:spacing w:after="0" w:line="240" w:lineRule="auto"/>
              <w:rPr>
                <w:rFonts w:ascii="Arial" w:hAnsi="Arial" w:cs="Arial"/>
                <w:b/>
                <w:bCs/>
                <w:u w:val="single"/>
              </w:rPr>
            </w:pPr>
            <w:r w:rsidRPr="00423E70">
              <w:rPr>
                <w:rFonts w:ascii="Arial" w:hAnsi="Arial" w:cs="Arial"/>
                <w:b/>
                <w:bCs/>
                <w:u w:val="single"/>
              </w:rPr>
              <w:t>Remblais réutilisés depuis dépôt sur site</w:t>
            </w:r>
          </w:p>
          <w:p w14:paraId="0E2C6885" w14:textId="77777777" w:rsidR="00016E0C" w:rsidRPr="00423E70" w:rsidRDefault="00016E0C" w:rsidP="00016E0C">
            <w:pPr>
              <w:spacing w:after="0" w:line="240" w:lineRule="auto"/>
              <w:rPr>
                <w:rFonts w:ascii="Arial" w:hAnsi="Arial" w:cs="Arial"/>
                <w:b/>
                <w:bCs/>
                <w:u w:val="single"/>
              </w:rPr>
            </w:pPr>
          </w:p>
          <w:p w14:paraId="7C893A72" w14:textId="1FE5B335" w:rsidR="00016E0C" w:rsidRPr="004E06B1" w:rsidRDefault="00016E0C" w:rsidP="00016E0C">
            <w:pPr>
              <w:spacing w:after="0" w:line="240" w:lineRule="auto"/>
              <w:jc w:val="both"/>
              <w:rPr>
                <w:rFonts w:ascii="Arial" w:hAnsi="Arial" w:cs="Arial"/>
              </w:rPr>
            </w:pPr>
            <w:r w:rsidRPr="00423E70">
              <w:rPr>
                <w:rFonts w:ascii="Arial" w:hAnsi="Arial" w:cs="Arial"/>
              </w:rPr>
              <w:t xml:space="preserve">Ce prix rémunère, au mètre cube en place, l’amenée et le réemploi de remblai </w:t>
            </w:r>
            <w:r w:rsidRPr="00360F68">
              <w:rPr>
                <w:rFonts w:ascii="Arial" w:hAnsi="Arial" w:cs="Arial"/>
              </w:rPr>
              <w:t>depuis le dépôt sur site où ils ont été préalablement stockés par l’Entrepreneur.</w:t>
            </w:r>
          </w:p>
          <w:p w14:paraId="37941A6E" w14:textId="7546D203" w:rsidR="00016E0C" w:rsidRPr="00360F68" w:rsidRDefault="00016E0C" w:rsidP="00016E0C">
            <w:pPr>
              <w:spacing w:after="0" w:line="240" w:lineRule="auto"/>
              <w:jc w:val="both"/>
              <w:rPr>
                <w:rFonts w:ascii="Arial" w:hAnsi="Arial" w:cs="Arial"/>
              </w:rPr>
            </w:pPr>
            <w:r w:rsidRPr="00360F68">
              <w:rPr>
                <w:rFonts w:ascii="Arial" w:hAnsi="Arial" w:cs="Arial"/>
              </w:rPr>
              <w:t>Il comprend notamment :</w:t>
            </w:r>
          </w:p>
          <w:p w14:paraId="47C6C0E8" w14:textId="77777777"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la préparation avant remblaiement (égalisation, compactage,…),</w:t>
            </w:r>
          </w:p>
          <w:p w14:paraId="2EE3610B" w14:textId="77777777"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la reprise sur stock,</w:t>
            </w:r>
          </w:p>
          <w:p w14:paraId="640EB7E3" w14:textId="77777777"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le chargement et le déchargement,</w:t>
            </w:r>
          </w:p>
          <w:p w14:paraId="23B177F4" w14:textId="77777777"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le transport à pied d’œuvre,</w:t>
            </w:r>
          </w:p>
          <w:p w14:paraId="6A53821C" w14:textId="77777777"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le réglage et le compactage méthodique des remblais (conformément au C.C.T.P.),</w:t>
            </w:r>
          </w:p>
          <w:p w14:paraId="20B36E66" w14:textId="77777777"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le nivellement,</w:t>
            </w:r>
          </w:p>
          <w:p w14:paraId="1E9F0D0F"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t>l’arrosage éventuel, y compris la fourniture et le transport de l’eau,</w:t>
            </w:r>
          </w:p>
          <w:p w14:paraId="56C4AF4C"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t>le recueil des eaux en cours de terrassement,</w:t>
            </w:r>
          </w:p>
          <w:p w14:paraId="5285CEF3"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t>la protection contre les eaux de toute nature et notamment contre les eaux de ruissellement, y compris l’exécution et l’entretien de tous les ouvrages provisoires nécessaires,</w:t>
            </w:r>
          </w:p>
          <w:p w14:paraId="72612008"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t>la liaison avec le terrain en place, le long des talus (y compris redans) ou partie d’ouvrage.</w:t>
            </w:r>
          </w:p>
          <w:p w14:paraId="1316D85B" w14:textId="7C0D9F30" w:rsidR="00016E0C" w:rsidRPr="00423E70" w:rsidRDefault="00016E0C" w:rsidP="00016E0C">
            <w:pPr>
              <w:spacing w:after="0" w:line="240" w:lineRule="auto"/>
              <w:jc w:val="both"/>
              <w:rPr>
                <w:rFonts w:ascii="Arial" w:hAnsi="Arial" w:cs="Arial"/>
              </w:rPr>
            </w:pPr>
            <w:r w:rsidRPr="00423E70">
              <w:rPr>
                <w:rFonts w:ascii="Arial" w:hAnsi="Arial" w:cs="Arial"/>
              </w:rPr>
              <w:t>Il tient compte de sujétions liées :</w:t>
            </w:r>
          </w:p>
          <w:p w14:paraId="6E76E1DD"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t>à la mise en œuvre en remblais contigus aux ouvrages provisoires ou définitifs,</w:t>
            </w:r>
          </w:p>
          <w:p w14:paraId="61C3CE13"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t>à la présence des ouvrages existants nécessitant des précautions particulières,</w:t>
            </w:r>
          </w:p>
          <w:p w14:paraId="2FC5933C"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t>à la présence des réseaux éventuels,</w:t>
            </w:r>
          </w:p>
          <w:p w14:paraId="49AE2097"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t>à la largeur des parties de fouilles à remblayer,</w:t>
            </w:r>
          </w:p>
          <w:p w14:paraId="382518BF"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t>à la présence éventuelle des blindages, des butons et des soutènements provisoires,</w:t>
            </w:r>
          </w:p>
          <w:p w14:paraId="023333B4" w14:textId="77777777" w:rsidR="00016E0C" w:rsidRPr="00423E70" w:rsidRDefault="00016E0C" w:rsidP="00016E0C">
            <w:pPr>
              <w:pStyle w:val="Paragraphedeliste"/>
              <w:numPr>
                <w:ilvl w:val="0"/>
                <w:numId w:val="15"/>
              </w:numPr>
              <w:suppressAutoHyphens w:val="0"/>
              <w:spacing w:after="0" w:line="240" w:lineRule="auto"/>
              <w:jc w:val="both"/>
              <w:rPr>
                <w:rFonts w:ascii="Arial" w:hAnsi="Arial" w:cs="Arial"/>
              </w:rPr>
            </w:pPr>
            <w:r w:rsidRPr="00423E70">
              <w:rPr>
                <w:rFonts w:ascii="Arial" w:hAnsi="Arial" w:cs="Arial"/>
              </w:rPr>
              <w:lastRenderedPageBreak/>
              <w:t>des conditions de mise en œuvre communes définies par la norme NFP 11.300, le rapport géotechnique G2 et par le GTR.</w:t>
            </w:r>
          </w:p>
          <w:p w14:paraId="01532B7B" w14:textId="77777777" w:rsidR="00016E0C" w:rsidRPr="00423E70" w:rsidRDefault="00016E0C" w:rsidP="00016E0C">
            <w:pPr>
              <w:spacing w:after="0" w:line="240" w:lineRule="auto"/>
              <w:jc w:val="both"/>
              <w:rPr>
                <w:rFonts w:ascii="Arial" w:hAnsi="Arial" w:cs="Arial"/>
              </w:rPr>
            </w:pPr>
          </w:p>
          <w:p w14:paraId="6EB7ABCE" w14:textId="77777777" w:rsidR="00016E0C" w:rsidRPr="00423E70" w:rsidRDefault="00016E0C" w:rsidP="00016E0C">
            <w:pPr>
              <w:spacing w:after="0" w:line="240" w:lineRule="auto"/>
              <w:jc w:val="both"/>
              <w:rPr>
                <w:rFonts w:ascii="Arial" w:hAnsi="Arial" w:cs="Arial"/>
              </w:rPr>
            </w:pPr>
            <w:r w:rsidRPr="00423E70">
              <w:rPr>
                <w:rFonts w:ascii="Arial" w:hAnsi="Arial" w:cs="Arial"/>
              </w:rPr>
              <w:t xml:space="preserve">Ils seront établis quels que soient les moyens mis en œuvre. </w:t>
            </w:r>
          </w:p>
          <w:p w14:paraId="1746EF6D" w14:textId="77777777" w:rsidR="00016E0C" w:rsidRPr="00423E70" w:rsidRDefault="00016E0C" w:rsidP="00016E0C">
            <w:pPr>
              <w:spacing w:after="0" w:line="240" w:lineRule="auto"/>
              <w:jc w:val="both"/>
              <w:rPr>
                <w:rFonts w:ascii="Arial" w:hAnsi="Arial" w:cs="Arial"/>
              </w:rPr>
            </w:pPr>
          </w:p>
          <w:p w14:paraId="2D9DA86D" w14:textId="77777777" w:rsidR="00016E0C" w:rsidRPr="00423E70" w:rsidRDefault="00016E0C" w:rsidP="00016E0C">
            <w:pPr>
              <w:spacing w:after="0" w:line="240" w:lineRule="auto"/>
              <w:jc w:val="both"/>
              <w:rPr>
                <w:rFonts w:ascii="Arial" w:hAnsi="Arial" w:cs="Arial"/>
              </w:rPr>
            </w:pPr>
            <w:r w:rsidRPr="00423E70">
              <w:rPr>
                <w:rFonts w:ascii="Arial" w:hAnsi="Arial" w:cs="Arial"/>
              </w:rPr>
              <w:t>Les quantités à prendre en compte seront déterminées en considérant le volume des matériaux en place après compactage et après déduction des ouvrages situés dans les remblais, mesurés suivant les profils en travers définis sur les plans d’exécution.</w:t>
            </w:r>
          </w:p>
          <w:p w14:paraId="5E7C2856" w14:textId="77777777" w:rsidR="00016E0C" w:rsidRPr="00423E70" w:rsidRDefault="00016E0C" w:rsidP="00016E0C">
            <w:pPr>
              <w:spacing w:after="0" w:line="240" w:lineRule="auto"/>
              <w:rPr>
                <w:rFonts w:ascii="Arial" w:hAnsi="Arial" w:cs="Arial"/>
              </w:rPr>
            </w:pPr>
          </w:p>
          <w:p w14:paraId="7E9FDCE5" w14:textId="69059B77" w:rsidR="00016E0C" w:rsidRPr="0010019D" w:rsidRDefault="00016E0C" w:rsidP="00016E0C">
            <w:pPr>
              <w:spacing w:after="0" w:line="240" w:lineRule="auto"/>
              <w:rPr>
                <w:rFonts w:ascii="Arial" w:hAnsi="Arial" w:cs="Arial"/>
                <w:b/>
              </w:rPr>
            </w:pPr>
            <w:r w:rsidRPr="0010019D">
              <w:rPr>
                <w:rFonts w:ascii="Arial" w:hAnsi="Arial" w:cs="Arial"/>
                <w:b/>
              </w:rPr>
              <w:t>LE MÈTRE CUBE:</w:t>
            </w:r>
          </w:p>
          <w:p w14:paraId="2F3F97AB" w14:textId="2256FFCB" w:rsidR="00016E0C" w:rsidRPr="00423E70" w:rsidRDefault="00016E0C" w:rsidP="00016E0C">
            <w:pPr>
              <w:spacing w:after="0" w:line="240" w:lineRule="auto"/>
              <w:rPr>
                <w:rFonts w:ascii="Arial" w:hAnsi="Arial" w:cs="Arial"/>
                <w:bCs/>
              </w:rPr>
            </w:pPr>
          </w:p>
        </w:tc>
        <w:tc>
          <w:tcPr>
            <w:tcW w:w="1942" w:type="dxa"/>
            <w:tcBorders>
              <w:top w:val="single" w:sz="4" w:space="0" w:color="000000"/>
              <w:left w:val="single" w:sz="4" w:space="0" w:color="000000"/>
              <w:bottom w:val="single" w:sz="4" w:space="0" w:color="000000"/>
              <w:right w:val="single" w:sz="4" w:space="0" w:color="auto"/>
            </w:tcBorders>
          </w:tcPr>
          <w:p w14:paraId="35AA44ED" w14:textId="77777777" w:rsidR="00016E0C" w:rsidRPr="00423E70" w:rsidRDefault="00016E0C" w:rsidP="00016E0C">
            <w:pPr>
              <w:snapToGrid w:val="0"/>
              <w:spacing w:after="0" w:line="240" w:lineRule="auto"/>
              <w:jc w:val="center"/>
              <w:rPr>
                <w:rFonts w:ascii="Arial" w:hAnsi="Arial" w:cs="Arial"/>
                <w:b/>
                <w:u w:val="single"/>
              </w:rPr>
            </w:pPr>
          </w:p>
        </w:tc>
      </w:tr>
      <w:tr w:rsidR="00016E0C" w:rsidRPr="00423E70" w14:paraId="50B72299" w14:textId="77777777" w:rsidTr="003D3F21">
        <w:trPr>
          <w:trHeight w:val="340"/>
          <w:jc w:val="center"/>
        </w:trPr>
        <w:tc>
          <w:tcPr>
            <w:tcW w:w="1163" w:type="dxa"/>
            <w:tcBorders>
              <w:top w:val="single" w:sz="4" w:space="0" w:color="000000"/>
              <w:left w:val="single" w:sz="4" w:space="0" w:color="000000"/>
              <w:bottom w:val="single" w:sz="4" w:space="0" w:color="000000"/>
            </w:tcBorders>
            <w:shd w:val="clear" w:color="auto" w:fill="auto"/>
          </w:tcPr>
          <w:p w14:paraId="41D80903" w14:textId="73247BDA" w:rsidR="00016E0C" w:rsidRPr="00423E70" w:rsidRDefault="00016E0C" w:rsidP="00016E0C">
            <w:pPr>
              <w:spacing w:after="0" w:line="240" w:lineRule="auto"/>
              <w:jc w:val="center"/>
              <w:rPr>
                <w:rFonts w:ascii="Arial" w:hAnsi="Arial" w:cs="Arial"/>
              </w:rPr>
            </w:pPr>
            <w:r>
              <w:rPr>
                <w:rFonts w:ascii="Arial" w:hAnsi="Arial" w:cs="Arial"/>
                <w:b/>
              </w:rPr>
              <w:t>309</w:t>
            </w:r>
          </w:p>
        </w:tc>
        <w:tc>
          <w:tcPr>
            <w:tcW w:w="7626" w:type="dxa"/>
            <w:tcBorders>
              <w:top w:val="single" w:sz="4" w:space="0" w:color="000000"/>
              <w:left w:val="single" w:sz="4" w:space="0" w:color="000000"/>
              <w:bottom w:val="single" w:sz="4" w:space="0" w:color="000000"/>
            </w:tcBorders>
            <w:shd w:val="clear" w:color="auto" w:fill="auto"/>
            <w:vAlign w:val="bottom"/>
          </w:tcPr>
          <w:p w14:paraId="522956C5" w14:textId="201FC231" w:rsidR="00016E0C" w:rsidRPr="00423E70" w:rsidRDefault="00016E0C" w:rsidP="00016E0C">
            <w:pPr>
              <w:spacing w:after="0" w:line="240" w:lineRule="auto"/>
              <w:rPr>
                <w:rFonts w:ascii="Arial" w:hAnsi="Arial" w:cs="Arial"/>
                <w:b/>
                <w:u w:val="single"/>
              </w:rPr>
            </w:pPr>
            <w:r w:rsidRPr="00423E70">
              <w:rPr>
                <w:rFonts w:ascii="Arial" w:hAnsi="Arial" w:cs="Arial"/>
                <w:b/>
                <w:u w:val="single"/>
              </w:rPr>
              <w:t>Couche de forme y compris enduit de protection</w:t>
            </w:r>
          </w:p>
          <w:p w14:paraId="5BB7AA66" w14:textId="77777777" w:rsidR="00016E0C" w:rsidRDefault="00016E0C" w:rsidP="00016E0C">
            <w:pPr>
              <w:spacing w:after="0" w:line="240" w:lineRule="auto"/>
              <w:rPr>
                <w:rFonts w:ascii="Arial" w:hAnsi="Arial" w:cs="Arial"/>
              </w:rPr>
            </w:pPr>
          </w:p>
          <w:p w14:paraId="73DC8E5D" w14:textId="31AACB7D" w:rsidR="00016E0C" w:rsidRPr="00360F68" w:rsidRDefault="00016E0C" w:rsidP="00016E0C">
            <w:pPr>
              <w:spacing w:after="0" w:line="240" w:lineRule="auto"/>
              <w:rPr>
                <w:rFonts w:ascii="Arial" w:hAnsi="Arial" w:cs="Arial"/>
              </w:rPr>
            </w:pPr>
            <w:r w:rsidRPr="0010019D">
              <w:rPr>
                <w:rFonts w:ascii="Arial" w:hAnsi="Arial" w:cs="Arial"/>
              </w:rPr>
              <w:t>Ce prix rémunère, au mètre cube, la fourniture et mise en œuvre de grave non traitée 0/31</w:t>
            </w:r>
            <w:r w:rsidRPr="00360F68">
              <w:rPr>
                <w:rFonts w:ascii="Arial" w:hAnsi="Arial" w:cs="Arial"/>
              </w:rPr>
              <w:t xml:space="preserve">,5 pour couche de forme </w:t>
            </w:r>
            <w:r w:rsidRPr="004E06B1">
              <w:rPr>
                <w:rFonts w:ascii="Arial" w:hAnsi="Arial" w:cs="Arial"/>
              </w:rPr>
              <w:t>des chaussées.</w:t>
            </w:r>
          </w:p>
          <w:p w14:paraId="6F4E6D55" w14:textId="77777777" w:rsidR="00016E0C" w:rsidRPr="00360F68" w:rsidRDefault="00016E0C" w:rsidP="00016E0C">
            <w:pPr>
              <w:spacing w:after="0" w:line="240" w:lineRule="auto"/>
              <w:rPr>
                <w:rFonts w:ascii="Arial" w:hAnsi="Arial" w:cs="Arial"/>
              </w:rPr>
            </w:pPr>
            <w:r w:rsidRPr="00360F68">
              <w:rPr>
                <w:rFonts w:ascii="Arial" w:hAnsi="Arial" w:cs="Arial"/>
              </w:rPr>
              <w:t>Il comprend notamment :</w:t>
            </w:r>
          </w:p>
          <w:p w14:paraId="63AC7390" w14:textId="2BC39D5A" w:rsidR="00016E0C" w:rsidRPr="004E06B1" w:rsidRDefault="00016E0C" w:rsidP="00016E0C">
            <w:pPr>
              <w:pStyle w:val="Paragraphedeliste"/>
              <w:numPr>
                <w:ilvl w:val="0"/>
                <w:numId w:val="15"/>
              </w:numPr>
              <w:suppressAutoHyphens w:val="0"/>
              <w:spacing w:after="0" w:line="240" w:lineRule="auto"/>
              <w:jc w:val="both"/>
              <w:rPr>
                <w:rFonts w:ascii="Arial" w:hAnsi="Arial" w:cs="Arial"/>
              </w:rPr>
            </w:pPr>
            <w:r w:rsidRPr="004E06B1">
              <w:rPr>
                <w:rFonts w:ascii="Arial" w:hAnsi="Arial" w:cs="Arial"/>
              </w:rPr>
              <w:t>La fourniture et le transport à pied d’œuvre des matériaux,</w:t>
            </w:r>
          </w:p>
          <w:p w14:paraId="69DA4EB3" w14:textId="583E46E3"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La préparation éventuelle du support,</w:t>
            </w:r>
          </w:p>
          <w:p w14:paraId="770A1EBD" w14:textId="7046943C"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 xml:space="preserve">La mise en œuvre, le réglage, le compactage et l’arrosage éventuel de la couche pour le maintien de la teneur en eau après compactage, </w:t>
            </w:r>
          </w:p>
          <w:p w14:paraId="5A4A2036" w14:textId="6058DA9E" w:rsidR="00016E0C" w:rsidRPr="0010019D"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 xml:space="preserve">la protection contre les eaux de toute </w:t>
            </w:r>
            <w:r w:rsidRPr="0010019D">
              <w:rPr>
                <w:rFonts w:ascii="Arial" w:hAnsi="Arial" w:cs="Arial"/>
              </w:rPr>
              <w:t>nature et notamment contre les eaux de ruissellement, y compris l’exécution et l’entretien de tous les ouvrages provisoires nécessaires,</w:t>
            </w:r>
          </w:p>
          <w:p w14:paraId="68C29281" w14:textId="48004BFF"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10019D">
              <w:rPr>
                <w:rFonts w:ascii="Arial" w:hAnsi="Arial" w:cs="Arial"/>
              </w:rPr>
              <w:t xml:space="preserve">la liaison avec le terrain en place, le long des talus (y compris </w:t>
            </w:r>
            <w:r w:rsidRPr="00360F68">
              <w:rPr>
                <w:rFonts w:ascii="Arial" w:hAnsi="Arial" w:cs="Arial"/>
              </w:rPr>
              <w:t>redans) ou partie d’ouvrage,</w:t>
            </w:r>
          </w:p>
          <w:p w14:paraId="0B7B455E" w14:textId="4A18B851"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la fourniture et la mise en œuvre d’un enduit de protection</w:t>
            </w:r>
            <w:r w:rsidR="008D06A6">
              <w:rPr>
                <w:rFonts w:ascii="Arial" w:hAnsi="Arial" w:cs="Arial"/>
              </w:rPr>
              <w:t>.</w:t>
            </w:r>
          </w:p>
          <w:p w14:paraId="1320ED36" w14:textId="77777777" w:rsidR="00016E0C" w:rsidRPr="004E06B1" w:rsidRDefault="00016E0C" w:rsidP="00016E0C">
            <w:pPr>
              <w:rPr>
                <w:rFonts w:ascii="Arial" w:hAnsi="Arial" w:cs="Arial"/>
              </w:rPr>
            </w:pPr>
            <w:r w:rsidRPr="004E06B1">
              <w:rPr>
                <w:rFonts w:ascii="Arial" w:hAnsi="Arial" w:cs="Arial"/>
              </w:rPr>
              <w:t>Il tient compte de sujétions liées :</w:t>
            </w:r>
          </w:p>
          <w:p w14:paraId="7138DDB9" w14:textId="3CCD0ACD" w:rsidR="00016E0C" w:rsidRPr="00360F68"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à la mise en œuvre en remblais contigus aux ouvrages provisoires ou définitifs,</w:t>
            </w:r>
          </w:p>
          <w:p w14:paraId="2D9EE962" w14:textId="04F7B2BD" w:rsidR="00016E0C" w:rsidRPr="0010019D" w:rsidRDefault="00016E0C" w:rsidP="00016E0C">
            <w:pPr>
              <w:pStyle w:val="Paragraphedeliste"/>
              <w:numPr>
                <w:ilvl w:val="0"/>
                <w:numId w:val="15"/>
              </w:numPr>
              <w:suppressAutoHyphens w:val="0"/>
              <w:spacing w:after="0" w:line="240" w:lineRule="auto"/>
              <w:jc w:val="both"/>
              <w:rPr>
                <w:rFonts w:ascii="Arial" w:hAnsi="Arial" w:cs="Arial"/>
              </w:rPr>
            </w:pPr>
            <w:r w:rsidRPr="00360F68">
              <w:rPr>
                <w:rFonts w:ascii="Arial" w:hAnsi="Arial" w:cs="Arial"/>
              </w:rPr>
              <w:t>à la présence des ouvrages</w:t>
            </w:r>
            <w:r w:rsidRPr="0010019D">
              <w:rPr>
                <w:rFonts w:ascii="Arial" w:hAnsi="Arial" w:cs="Arial"/>
              </w:rPr>
              <w:t xml:space="preserve"> existants nécessitant des précautions particulières,</w:t>
            </w:r>
          </w:p>
          <w:p w14:paraId="446C3316" w14:textId="22B0C12A" w:rsidR="00016E0C" w:rsidRPr="0010019D" w:rsidRDefault="00016E0C" w:rsidP="00016E0C">
            <w:pPr>
              <w:pStyle w:val="Paragraphedeliste"/>
              <w:numPr>
                <w:ilvl w:val="0"/>
                <w:numId w:val="15"/>
              </w:numPr>
              <w:suppressAutoHyphens w:val="0"/>
              <w:spacing w:after="0" w:line="240" w:lineRule="auto"/>
              <w:jc w:val="both"/>
              <w:rPr>
                <w:rFonts w:ascii="Arial" w:hAnsi="Arial" w:cs="Arial"/>
              </w:rPr>
            </w:pPr>
            <w:r w:rsidRPr="0010019D">
              <w:rPr>
                <w:rFonts w:ascii="Arial" w:hAnsi="Arial" w:cs="Arial"/>
              </w:rPr>
              <w:t>à la présence des réseaux éventuels,</w:t>
            </w:r>
          </w:p>
          <w:p w14:paraId="05F0AEB5" w14:textId="00AB2312" w:rsidR="00016E0C" w:rsidRPr="0010019D" w:rsidRDefault="00016E0C" w:rsidP="00016E0C">
            <w:pPr>
              <w:pStyle w:val="Paragraphedeliste"/>
              <w:numPr>
                <w:ilvl w:val="0"/>
                <w:numId w:val="15"/>
              </w:numPr>
              <w:suppressAutoHyphens w:val="0"/>
              <w:spacing w:after="0" w:line="240" w:lineRule="auto"/>
              <w:jc w:val="both"/>
              <w:rPr>
                <w:rFonts w:ascii="Arial" w:hAnsi="Arial" w:cs="Arial"/>
              </w:rPr>
            </w:pPr>
            <w:r w:rsidRPr="0010019D">
              <w:rPr>
                <w:rFonts w:ascii="Arial" w:hAnsi="Arial" w:cs="Arial"/>
              </w:rPr>
              <w:t>à la largeur des parties de fouilles à remblayer,</w:t>
            </w:r>
          </w:p>
          <w:p w14:paraId="7D6B15D0" w14:textId="360D27F8" w:rsidR="00016E0C" w:rsidRPr="0010019D" w:rsidRDefault="00016E0C" w:rsidP="00016E0C">
            <w:pPr>
              <w:pStyle w:val="Paragraphedeliste"/>
              <w:numPr>
                <w:ilvl w:val="0"/>
                <w:numId w:val="15"/>
              </w:numPr>
              <w:suppressAutoHyphens w:val="0"/>
              <w:spacing w:after="0" w:line="240" w:lineRule="auto"/>
              <w:jc w:val="both"/>
              <w:rPr>
                <w:rFonts w:ascii="Arial" w:hAnsi="Arial" w:cs="Arial"/>
              </w:rPr>
            </w:pPr>
            <w:r w:rsidRPr="0010019D">
              <w:rPr>
                <w:rFonts w:ascii="Arial" w:hAnsi="Arial" w:cs="Arial"/>
              </w:rPr>
              <w:t>à la présence éventuelle des blindages, des butons et des soutènements provisoires,</w:t>
            </w:r>
          </w:p>
          <w:p w14:paraId="1030D862" w14:textId="29032BF4" w:rsidR="00016E0C" w:rsidRPr="0010019D" w:rsidRDefault="00016E0C" w:rsidP="00016E0C">
            <w:pPr>
              <w:pStyle w:val="Paragraphedeliste"/>
              <w:numPr>
                <w:ilvl w:val="0"/>
                <w:numId w:val="15"/>
              </w:numPr>
              <w:suppressAutoHyphens w:val="0"/>
              <w:spacing w:after="0" w:line="240" w:lineRule="auto"/>
              <w:jc w:val="both"/>
              <w:rPr>
                <w:rFonts w:ascii="Arial" w:hAnsi="Arial" w:cs="Arial"/>
              </w:rPr>
            </w:pPr>
            <w:r w:rsidRPr="0010019D">
              <w:rPr>
                <w:rFonts w:ascii="Arial" w:hAnsi="Arial" w:cs="Arial"/>
              </w:rPr>
              <w:t>des conditions de mise en œuvre communes définies par la norme NFP 11.300</w:t>
            </w:r>
          </w:p>
          <w:p w14:paraId="3CE9D8D4" w14:textId="6E8F41EF" w:rsidR="00016E0C" w:rsidRPr="0010019D" w:rsidRDefault="00016E0C" w:rsidP="00016E0C">
            <w:pPr>
              <w:pStyle w:val="Paragraphedeliste"/>
              <w:numPr>
                <w:ilvl w:val="0"/>
                <w:numId w:val="15"/>
              </w:numPr>
              <w:suppressAutoHyphens w:val="0"/>
              <w:spacing w:after="0" w:line="240" w:lineRule="auto"/>
              <w:jc w:val="both"/>
              <w:rPr>
                <w:rFonts w:ascii="Arial" w:hAnsi="Arial" w:cs="Arial"/>
              </w:rPr>
            </w:pPr>
            <w:r w:rsidRPr="0010019D">
              <w:rPr>
                <w:rFonts w:ascii="Arial" w:hAnsi="Arial" w:cs="Arial"/>
              </w:rPr>
              <w:t>de la discontinuité dans le temps des travaux</w:t>
            </w:r>
          </w:p>
          <w:p w14:paraId="723023D1" w14:textId="5F042CAB" w:rsidR="00016E0C" w:rsidRDefault="00016E0C" w:rsidP="00016E0C">
            <w:pPr>
              <w:pStyle w:val="Paragraphedeliste"/>
              <w:numPr>
                <w:ilvl w:val="0"/>
                <w:numId w:val="15"/>
              </w:numPr>
              <w:suppressAutoHyphens w:val="0"/>
              <w:spacing w:after="0" w:line="240" w:lineRule="auto"/>
              <w:jc w:val="both"/>
              <w:rPr>
                <w:rFonts w:ascii="Arial" w:hAnsi="Arial" w:cs="Arial"/>
              </w:rPr>
            </w:pPr>
            <w:r w:rsidRPr="0010019D">
              <w:rPr>
                <w:rFonts w:ascii="Arial" w:hAnsi="Arial" w:cs="Arial"/>
              </w:rPr>
              <w:t>des sujétions de mise en œuvre manuelle ;</w:t>
            </w:r>
          </w:p>
          <w:p w14:paraId="3E328CE3" w14:textId="77777777" w:rsidR="00016E0C" w:rsidRPr="0010019D" w:rsidRDefault="00016E0C" w:rsidP="003D3F21">
            <w:pPr>
              <w:pStyle w:val="Paragraphedeliste"/>
              <w:suppressAutoHyphens w:val="0"/>
              <w:spacing w:after="0" w:line="240" w:lineRule="auto"/>
              <w:jc w:val="both"/>
              <w:rPr>
                <w:rFonts w:ascii="Arial" w:hAnsi="Arial" w:cs="Arial"/>
              </w:rPr>
            </w:pPr>
          </w:p>
          <w:p w14:paraId="5F7CA614" w14:textId="3BDAEADC" w:rsidR="00016E0C" w:rsidRDefault="00016E0C" w:rsidP="00016E0C">
            <w:pPr>
              <w:spacing w:after="0" w:line="240" w:lineRule="auto"/>
              <w:rPr>
                <w:rFonts w:ascii="Arial" w:hAnsi="Arial" w:cs="Arial"/>
              </w:rPr>
            </w:pPr>
            <w:r w:rsidRPr="0010019D">
              <w:rPr>
                <w:rFonts w:ascii="Arial" w:hAnsi="Arial" w:cs="Arial"/>
              </w:rPr>
              <w:t>Les quantités à prendre en compte seront déterminées en considérant le volume des matériaux en place après compactage et après déduction des ouvrages situés dans les remblais, mesurés suivant les profils en travers définis sur les plans d’exécution.</w:t>
            </w:r>
          </w:p>
          <w:p w14:paraId="4BFC271B" w14:textId="77777777" w:rsidR="00016E0C" w:rsidRPr="00423E70" w:rsidRDefault="00016E0C" w:rsidP="00016E0C">
            <w:pPr>
              <w:spacing w:after="0" w:line="240" w:lineRule="auto"/>
              <w:rPr>
                <w:rFonts w:ascii="Arial" w:hAnsi="Arial" w:cs="Arial"/>
              </w:rPr>
            </w:pPr>
          </w:p>
          <w:p w14:paraId="3010F322" w14:textId="4023D8E8" w:rsidR="00016E0C" w:rsidRPr="0010019D" w:rsidRDefault="00016E0C" w:rsidP="00016E0C">
            <w:pPr>
              <w:spacing w:after="0" w:line="240" w:lineRule="auto"/>
              <w:rPr>
                <w:rFonts w:ascii="Arial" w:hAnsi="Arial" w:cs="Arial"/>
                <w:b/>
              </w:rPr>
            </w:pPr>
            <w:r w:rsidRPr="0010019D">
              <w:rPr>
                <w:rFonts w:ascii="Arial" w:hAnsi="Arial" w:cs="Arial"/>
                <w:b/>
              </w:rPr>
              <w:t xml:space="preserve">LE MÈTRE </w:t>
            </w:r>
            <w:r w:rsidR="00B64F8E" w:rsidRPr="0010019D">
              <w:rPr>
                <w:rFonts w:ascii="Arial" w:hAnsi="Arial" w:cs="Arial"/>
                <w:b/>
              </w:rPr>
              <w:t>CUBE :</w:t>
            </w:r>
          </w:p>
          <w:p w14:paraId="154C1E4B" w14:textId="77777777" w:rsidR="00016E0C" w:rsidRPr="00423E70" w:rsidRDefault="00016E0C" w:rsidP="00016E0C">
            <w:pPr>
              <w:spacing w:after="0" w:line="240" w:lineRule="auto"/>
              <w:rPr>
                <w:rFonts w:ascii="Arial" w:hAnsi="Arial" w:cs="Arial"/>
              </w:rPr>
            </w:pPr>
          </w:p>
        </w:tc>
        <w:tc>
          <w:tcPr>
            <w:tcW w:w="1942" w:type="dxa"/>
            <w:tcBorders>
              <w:top w:val="single" w:sz="4" w:space="0" w:color="000000"/>
              <w:left w:val="single" w:sz="4" w:space="0" w:color="000000"/>
              <w:bottom w:val="single" w:sz="4" w:space="0" w:color="000000"/>
              <w:right w:val="single" w:sz="4" w:space="0" w:color="auto"/>
            </w:tcBorders>
          </w:tcPr>
          <w:p w14:paraId="2432ECE7" w14:textId="77777777" w:rsidR="00016E0C" w:rsidRPr="00423E70" w:rsidRDefault="00016E0C" w:rsidP="00016E0C">
            <w:pPr>
              <w:snapToGrid w:val="0"/>
              <w:spacing w:after="0" w:line="240" w:lineRule="auto"/>
              <w:jc w:val="center"/>
              <w:rPr>
                <w:rFonts w:ascii="Arial" w:hAnsi="Arial" w:cs="Arial"/>
                <w:b/>
                <w:u w:val="single"/>
              </w:rPr>
            </w:pPr>
          </w:p>
        </w:tc>
      </w:tr>
      <w:tr w:rsidR="00B64F8E" w:rsidRPr="00423E70" w14:paraId="5799C396" w14:textId="77777777" w:rsidTr="003D3F21">
        <w:trPr>
          <w:trHeight w:val="340"/>
          <w:jc w:val="center"/>
        </w:trPr>
        <w:tc>
          <w:tcPr>
            <w:tcW w:w="1163" w:type="dxa"/>
            <w:tcBorders>
              <w:left w:val="single" w:sz="4" w:space="0" w:color="000000"/>
              <w:bottom w:val="single" w:sz="4" w:space="0" w:color="000000"/>
            </w:tcBorders>
            <w:shd w:val="clear" w:color="auto" w:fill="auto"/>
          </w:tcPr>
          <w:p w14:paraId="72334FB2" w14:textId="1A9763C0" w:rsidR="00B64F8E" w:rsidRDefault="00B64F8E" w:rsidP="00B64F8E">
            <w:pPr>
              <w:spacing w:after="0" w:line="240" w:lineRule="auto"/>
              <w:jc w:val="center"/>
              <w:rPr>
                <w:rFonts w:ascii="Arial" w:hAnsi="Arial" w:cs="Arial"/>
                <w:b/>
              </w:rPr>
            </w:pPr>
            <w:r>
              <w:rPr>
                <w:rFonts w:ascii="Arial" w:hAnsi="Arial" w:cs="Arial"/>
                <w:b/>
              </w:rPr>
              <w:t>310</w:t>
            </w:r>
          </w:p>
        </w:tc>
        <w:tc>
          <w:tcPr>
            <w:tcW w:w="7626" w:type="dxa"/>
            <w:tcBorders>
              <w:left w:val="single" w:sz="4" w:space="0" w:color="000000"/>
              <w:bottom w:val="single" w:sz="4" w:space="0" w:color="000000"/>
            </w:tcBorders>
            <w:shd w:val="clear" w:color="auto" w:fill="auto"/>
            <w:vAlign w:val="bottom"/>
          </w:tcPr>
          <w:p w14:paraId="6B096C45" w14:textId="77777777" w:rsidR="00B64F8E" w:rsidRPr="00277A5B" w:rsidRDefault="00B64F8E" w:rsidP="00B64F8E">
            <w:pPr>
              <w:spacing w:after="0" w:line="240" w:lineRule="auto"/>
              <w:rPr>
                <w:rFonts w:ascii="Arial" w:hAnsi="Arial" w:cs="Arial"/>
                <w:b/>
                <w:u w:val="single"/>
              </w:rPr>
            </w:pPr>
            <w:r w:rsidRPr="00277A5B">
              <w:rPr>
                <w:rFonts w:ascii="Arial" w:hAnsi="Arial" w:cs="Arial"/>
                <w:b/>
                <w:u w:val="single"/>
              </w:rPr>
              <w:t>Réemploi de TV prise sur stock issus des décapages</w:t>
            </w:r>
          </w:p>
          <w:p w14:paraId="18837E4B" w14:textId="77777777" w:rsidR="00B64F8E" w:rsidRPr="00277A5B" w:rsidRDefault="00B64F8E" w:rsidP="00B64F8E">
            <w:pPr>
              <w:spacing w:after="0" w:line="240" w:lineRule="auto"/>
              <w:rPr>
                <w:rFonts w:ascii="Arial" w:hAnsi="Arial" w:cs="Arial"/>
                <w:b/>
                <w:bCs/>
                <w:u w:val="single"/>
              </w:rPr>
            </w:pPr>
          </w:p>
          <w:p w14:paraId="2EC03EA9" w14:textId="77777777" w:rsidR="00277A5B" w:rsidRPr="00277A5B" w:rsidRDefault="00277A5B" w:rsidP="00277A5B">
            <w:pPr>
              <w:spacing w:after="0" w:line="240" w:lineRule="auto"/>
              <w:rPr>
                <w:rFonts w:ascii="Arial" w:hAnsi="Arial" w:cs="Arial"/>
              </w:rPr>
            </w:pPr>
            <w:r w:rsidRPr="00277A5B">
              <w:rPr>
                <w:rFonts w:ascii="Arial" w:hAnsi="Arial" w:cs="Arial"/>
              </w:rPr>
              <w:t xml:space="preserve">Ce prix rémunère au mètre cube la reprise de terre végétale depuis le dépôt sur site où ils ont été préalablement stockés par l’Entrepreneur selon les modalités du prix 301, et la mise en œuvre sur talus, merlons et surfaces </w:t>
            </w:r>
            <w:r w:rsidRPr="00277A5B">
              <w:rPr>
                <w:rFonts w:ascii="Arial" w:hAnsi="Arial" w:cs="Arial"/>
              </w:rPr>
              <w:lastRenderedPageBreak/>
              <w:t>subhorizontales dans les conditions définies au présent marché et notamment au CCTP.</w:t>
            </w:r>
          </w:p>
          <w:p w14:paraId="2030A945" w14:textId="77777777" w:rsidR="00277A5B" w:rsidRPr="00277A5B" w:rsidRDefault="00277A5B" w:rsidP="00277A5B">
            <w:pPr>
              <w:spacing w:after="0" w:line="240" w:lineRule="auto"/>
              <w:rPr>
                <w:rFonts w:ascii="Arial" w:hAnsi="Arial" w:cs="Arial"/>
              </w:rPr>
            </w:pPr>
          </w:p>
          <w:p w14:paraId="05DA87AC" w14:textId="77777777" w:rsidR="00277A5B" w:rsidRPr="00277A5B" w:rsidRDefault="00277A5B" w:rsidP="00277A5B">
            <w:pPr>
              <w:spacing w:after="0" w:line="240" w:lineRule="auto"/>
              <w:rPr>
                <w:rFonts w:ascii="Arial" w:hAnsi="Arial" w:cs="Arial"/>
              </w:rPr>
            </w:pPr>
            <w:r w:rsidRPr="00277A5B">
              <w:rPr>
                <w:rFonts w:ascii="Arial" w:hAnsi="Arial" w:cs="Arial"/>
              </w:rPr>
              <w:t>Il comprend notamment :</w:t>
            </w:r>
          </w:p>
          <w:p w14:paraId="2B938F87" w14:textId="77777777" w:rsidR="00277A5B" w:rsidRPr="00277A5B" w:rsidRDefault="00277A5B" w:rsidP="00277A5B">
            <w:pPr>
              <w:pStyle w:val="Paragraphedeliste"/>
              <w:numPr>
                <w:ilvl w:val="0"/>
                <w:numId w:val="15"/>
              </w:numPr>
              <w:suppressAutoHyphens w:val="0"/>
              <w:spacing w:after="0" w:line="240" w:lineRule="auto"/>
              <w:jc w:val="both"/>
              <w:rPr>
                <w:rFonts w:ascii="Arial" w:hAnsi="Arial" w:cs="Arial"/>
              </w:rPr>
            </w:pPr>
            <w:r w:rsidRPr="00277A5B">
              <w:rPr>
                <w:rFonts w:ascii="Arial" w:hAnsi="Arial" w:cs="Arial"/>
              </w:rPr>
              <w:t>la reprise sur stock aux dépôts ;</w:t>
            </w:r>
          </w:p>
          <w:p w14:paraId="56F5F0CE" w14:textId="77777777" w:rsidR="00277A5B" w:rsidRPr="00277A5B" w:rsidRDefault="00277A5B" w:rsidP="00277A5B">
            <w:pPr>
              <w:pStyle w:val="Paragraphedeliste"/>
              <w:numPr>
                <w:ilvl w:val="0"/>
                <w:numId w:val="15"/>
              </w:numPr>
              <w:suppressAutoHyphens w:val="0"/>
              <w:spacing w:after="0" w:line="240" w:lineRule="auto"/>
              <w:jc w:val="both"/>
              <w:rPr>
                <w:rFonts w:ascii="Arial" w:hAnsi="Arial" w:cs="Arial"/>
              </w:rPr>
            </w:pPr>
            <w:r w:rsidRPr="00277A5B">
              <w:rPr>
                <w:rFonts w:ascii="Arial" w:hAnsi="Arial" w:cs="Arial"/>
              </w:rPr>
              <w:t>le chargement, le transport quelle que soit la voie empruntée, la distance parcourue et le déchargement au lieu de mise en œuvre ;</w:t>
            </w:r>
          </w:p>
          <w:p w14:paraId="3423E29B" w14:textId="77777777" w:rsidR="00277A5B" w:rsidRPr="00277A5B" w:rsidRDefault="00277A5B" w:rsidP="00277A5B">
            <w:pPr>
              <w:pStyle w:val="Paragraphedeliste"/>
              <w:numPr>
                <w:ilvl w:val="0"/>
                <w:numId w:val="15"/>
              </w:numPr>
              <w:suppressAutoHyphens w:val="0"/>
              <w:spacing w:after="0" w:line="240" w:lineRule="auto"/>
              <w:jc w:val="both"/>
              <w:rPr>
                <w:rFonts w:ascii="Arial" w:hAnsi="Arial" w:cs="Arial"/>
              </w:rPr>
            </w:pPr>
            <w:r w:rsidRPr="00277A5B">
              <w:rPr>
                <w:rFonts w:ascii="Arial" w:hAnsi="Arial" w:cs="Arial"/>
              </w:rPr>
              <w:t>la préparation des surfaces conformément au CCTP ;</w:t>
            </w:r>
          </w:p>
          <w:p w14:paraId="5FB930FE" w14:textId="77777777" w:rsidR="00277A5B" w:rsidRPr="00277A5B" w:rsidRDefault="00277A5B" w:rsidP="00277A5B">
            <w:pPr>
              <w:pStyle w:val="Paragraphedeliste"/>
              <w:numPr>
                <w:ilvl w:val="0"/>
                <w:numId w:val="15"/>
              </w:numPr>
              <w:suppressAutoHyphens w:val="0"/>
              <w:spacing w:after="0" w:line="240" w:lineRule="auto"/>
              <w:jc w:val="both"/>
              <w:rPr>
                <w:rFonts w:ascii="Arial" w:hAnsi="Arial" w:cs="Arial"/>
              </w:rPr>
            </w:pPr>
            <w:r w:rsidRPr="00277A5B">
              <w:rPr>
                <w:rFonts w:ascii="Arial" w:hAnsi="Arial" w:cs="Arial"/>
              </w:rPr>
              <w:t>le régalage et la mise en œuvre sur talus, merlons, surfaces subhorizontales par les moyens appropriés sur 20 cm d'épaisseur conformément aux plans type ;</w:t>
            </w:r>
          </w:p>
          <w:p w14:paraId="5E997490" w14:textId="77777777" w:rsidR="00277A5B" w:rsidRPr="00277A5B" w:rsidRDefault="00277A5B" w:rsidP="00277A5B">
            <w:pPr>
              <w:pStyle w:val="Paragraphedeliste"/>
              <w:numPr>
                <w:ilvl w:val="0"/>
                <w:numId w:val="15"/>
              </w:numPr>
              <w:suppressAutoHyphens w:val="0"/>
              <w:spacing w:after="0" w:line="240" w:lineRule="auto"/>
              <w:jc w:val="both"/>
              <w:rPr>
                <w:rFonts w:ascii="Arial" w:hAnsi="Arial" w:cs="Arial"/>
              </w:rPr>
            </w:pPr>
            <w:r w:rsidRPr="00277A5B">
              <w:rPr>
                <w:rFonts w:ascii="Arial" w:hAnsi="Arial" w:cs="Arial"/>
              </w:rPr>
              <w:t>le peignage final, y compris l'enlèvement de branches, pierres... ;</w:t>
            </w:r>
          </w:p>
          <w:p w14:paraId="40198E8E" w14:textId="77777777" w:rsidR="00277A5B" w:rsidRPr="00277A5B" w:rsidRDefault="00277A5B" w:rsidP="00277A5B">
            <w:pPr>
              <w:pStyle w:val="Paragraphedeliste"/>
              <w:numPr>
                <w:ilvl w:val="0"/>
                <w:numId w:val="15"/>
              </w:numPr>
              <w:suppressAutoHyphens w:val="0"/>
              <w:spacing w:after="0" w:line="240" w:lineRule="auto"/>
              <w:jc w:val="both"/>
              <w:rPr>
                <w:rFonts w:ascii="Arial" w:hAnsi="Arial" w:cs="Arial"/>
              </w:rPr>
            </w:pPr>
            <w:r w:rsidRPr="00277A5B">
              <w:rPr>
                <w:rFonts w:ascii="Arial" w:hAnsi="Arial" w:cs="Arial"/>
              </w:rPr>
              <w:t>le raccordement éventuel aux couches de chaussée ;</w:t>
            </w:r>
          </w:p>
          <w:p w14:paraId="2F7EBA0C" w14:textId="77777777" w:rsidR="00277A5B" w:rsidRPr="00277A5B" w:rsidRDefault="00277A5B" w:rsidP="00277A5B">
            <w:pPr>
              <w:pStyle w:val="Paragraphedeliste"/>
              <w:numPr>
                <w:ilvl w:val="0"/>
                <w:numId w:val="15"/>
              </w:numPr>
              <w:suppressAutoHyphens w:val="0"/>
              <w:spacing w:after="0" w:line="240" w:lineRule="auto"/>
              <w:jc w:val="both"/>
              <w:rPr>
                <w:rFonts w:ascii="Arial" w:hAnsi="Arial" w:cs="Arial"/>
              </w:rPr>
            </w:pPr>
            <w:r w:rsidRPr="00277A5B">
              <w:rPr>
                <w:rFonts w:ascii="Arial" w:hAnsi="Arial" w:cs="Arial"/>
              </w:rPr>
              <w:t>le nettoyage des abords et notamment des chaussées.</w:t>
            </w:r>
          </w:p>
          <w:p w14:paraId="2BB43DBF" w14:textId="77777777" w:rsidR="00277A5B" w:rsidRPr="00277A5B" w:rsidRDefault="00277A5B" w:rsidP="00277A5B">
            <w:pPr>
              <w:spacing w:after="0" w:line="240" w:lineRule="auto"/>
              <w:jc w:val="both"/>
              <w:rPr>
                <w:rFonts w:ascii="Arial" w:hAnsi="Arial" w:cs="Arial"/>
              </w:rPr>
            </w:pPr>
          </w:p>
          <w:p w14:paraId="3CB184A1" w14:textId="77777777" w:rsidR="00277A5B" w:rsidRPr="00277A5B" w:rsidRDefault="00277A5B" w:rsidP="00277A5B">
            <w:pPr>
              <w:spacing w:after="0" w:line="240" w:lineRule="auto"/>
              <w:rPr>
                <w:rFonts w:ascii="Arial" w:hAnsi="Arial" w:cs="Arial"/>
              </w:rPr>
            </w:pPr>
            <w:r w:rsidRPr="00277A5B">
              <w:rPr>
                <w:rFonts w:ascii="Arial" w:hAnsi="Arial" w:cs="Arial"/>
              </w:rPr>
              <w:t>Toute épaisseur excédentaire dans la limite des tolérances sera enlevée et non rémunérée.</w:t>
            </w:r>
          </w:p>
          <w:p w14:paraId="0139EFD4" w14:textId="77777777" w:rsidR="00277A5B" w:rsidRPr="00277A5B" w:rsidRDefault="00277A5B" w:rsidP="00277A5B">
            <w:pPr>
              <w:spacing w:after="0" w:line="240" w:lineRule="auto"/>
              <w:rPr>
                <w:rFonts w:ascii="Arial" w:hAnsi="Arial" w:cs="Arial"/>
              </w:rPr>
            </w:pPr>
            <w:r w:rsidRPr="00277A5B">
              <w:rPr>
                <w:rFonts w:ascii="Arial" w:hAnsi="Arial" w:cs="Arial"/>
              </w:rPr>
              <w:t>Les surfaces (suivant la pente) prises en compte résultent de l'application des profils en travers du projet d'exécution sur lesquels aura été reporté le niveau du terrain après décapage</w:t>
            </w:r>
          </w:p>
          <w:p w14:paraId="373E403E" w14:textId="77777777" w:rsidR="00B64F8E" w:rsidRPr="00277A5B" w:rsidRDefault="00B64F8E" w:rsidP="00B64F8E">
            <w:pPr>
              <w:spacing w:after="0" w:line="240" w:lineRule="auto"/>
              <w:rPr>
                <w:rFonts w:ascii="Arial" w:hAnsi="Arial" w:cs="Arial"/>
              </w:rPr>
            </w:pPr>
          </w:p>
          <w:p w14:paraId="6A336662" w14:textId="7EA80D23" w:rsidR="00B64F8E" w:rsidRPr="00277A5B" w:rsidRDefault="00B64F8E" w:rsidP="00B64F8E">
            <w:pPr>
              <w:spacing w:after="0" w:line="240" w:lineRule="auto"/>
              <w:rPr>
                <w:rFonts w:ascii="Arial" w:hAnsi="Arial" w:cs="Arial"/>
                <w:b/>
              </w:rPr>
            </w:pPr>
            <w:r w:rsidRPr="00277A5B">
              <w:rPr>
                <w:rFonts w:ascii="Arial" w:hAnsi="Arial" w:cs="Arial"/>
                <w:b/>
              </w:rPr>
              <w:t>LE MÈTRE CUBE</w:t>
            </w:r>
            <w:r w:rsidR="00E62B51">
              <w:rPr>
                <w:rFonts w:ascii="Arial" w:hAnsi="Arial" w:cs="Arial"/>
                <w:b/>
              </w:rPr>
              <w:t xml:space="preserve"> </w:t>
            </w:r>
            <w:r w:rsidRPr="00277A5B">
              <w:rPr>
                <w:rFonts w:ascii="Arial" w:hAnsi="Arial" w:cs="Arial"/>
                <w:b/>
              </w:rPr>
              <w:t>:</w:t>
            </w:r>
          </w:p>
          <w:p w14:paraId="35855680" w14:textId="77777777" w:rsidR="00B64F8E" w:rsidRPr="00B64F8E" w:rsidRDefault="00B64F8E" w:rsidP="00B64F8E">
            <w:pPr>
              <w:spacing w:after="0" w:line="240" w:lineRule="auto"/>
              <w:rPr>
                <w:rFonts w:ascii="Arial" w:hAnsi="Arial" w:cs="Arial"/>
                <w:b/>
                <w:highlight w:val="yellow"/>
                <w:u w:val="single"/>
              </w:rPr>
            </w:pPr>
          </w:p>
        </w:tc>
        <w:tc>
          <w:tcPr>
            <w:tcW w:w="1942" w:type="dxa"/>
            <w:tcBorders>
              <w:left w:val="single" w:sz="4" w:space="0" w:color="000000"/>
              <w:bottom w:val="single" w:sz="4" w:space="0" w:color="000000"/>
              <w:right w:val="single" w:sz="4" w:space="0" w:color="auto"/>
            </w:tcBorders>
          </w:tcPr>
          <w:p w14:paraId="575449A3"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47DC4FBA" w14:textId="77777777" w:rsidTr="003D3F21">
        <w:trPr>
          <w:trHeight w:val="340"/>
          <w:jc w:val="center"/>
        </w:trPr>
        <w:tc>
          <w:tcPr>
            <w:tcW w:w="1163" w:type="dxa"/>
            <w:tcBorders>
              <w:top w:val="single" w:sz="4" w:space="0" w:color="000000"/>
              <w:left w:val="single" w:sz="4" w:space="0" w:color="000000"/>
            </w:tcBorders>
            <w:shd w:val="clear" w:color="auto" w:fill="auto"/>
          </w:tcPr>
          <w:p w14:paraId="22AC3517" w14:textId="0175492D" w:rsidR="00B64F8E" w:rsidRPr="00423E70" w:rsidDel="00016E0C" w:rsidRDefault="00B64F8E" w:rsidP="00B64F8E">
            <w:pPr>
              <w:spacing w:after="0" w:line="240" w:lineRule="auto"/>
              <w:jc w:val="center"/>
              <w:rPr>
                <w:rFonts w:ascii="Arial" w:hAnsi="Arial" w:cs="Arial"/>
                <w:b/>
              </w:rPr>
            </w:pPr>
            <w:r>
              <w:rPr>
                <w:rFonts w:ascii="Arial" w:hAnsi="Arial" w:cs="Arial"/>
                <w:b/>
              </w:rPr>
              <w:t>311</w:t>
            </w:r>
          </w:p>
        </w:tc>
        <w:tc>
          <w:tcPr>
            <w:tcW w:w="7626" w:type="dxa"/>
            <w:tcBorders>
              <w:top w:val="single" w:sz="4" w:space="0" w:color="000000"/>
              <w:left w:val="single" w:sz="4" w:space="0" w:color="000000"/>
            </w:tcBorders>
            <w:shd w:val="clear" w:color="auto" w:fill="auto"/>
            <w:vAlign w:val="bottom"/>
          </w:tcPr>
          <w:p w14:paraId="437D72BF" w14:textId="7D3C473C" w:rsidR="00B64F8E" w:rsidRPr="00423E70" w:rsidRDefault="00B64F8E" w:rsidP="00B64F8E">
            <w:pPr>
              <w:spacing w:after="0" w:line="240" w:lineRule="auto"/>
              <w:rPr>
                <w:rFonts w:ascii="Arial" w:hAnsi="Arial" w:cs="Arial"/>
                <w:b/>
                <w:u w:val="single"/>
              </w:rPr>
            </w:pPr>
            <w:r w:rsidRPr="00104594">
              <w:rPr>
                <w:rFonts w:ascii="Arial" w:hAnsi="Arial" w:cs="Arial"/>
                <w:b/>
                <w:u w:val="single"/>
              </w:rPr>
              <w:t>Inclusions rigides</w:t>
            </w:r>
          </w:p>
        </w:tc>
        <w:tc>
          <w:tcPr>
            <w:tcW w:w="1942" w:type="dxa"/>
            <w:tcBorders>
              <w:top w:val="single" w:sz="4" w:space="0" w:color="000000"/>
              <w:left w:val="single" w:sz="4" w:space="0" w:color="000000"/>
              <w:right w:val="single" w:sz="4" w:space="0" w:color="auto"/>
            </w:tcBorders>
          </w:tcPr>
          <w:p w14:paraId="3EA7D67D"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010EA8D1" w14:textId="77777777" w:rsidTr="003D3F21">
        <w:trPr>
          <w:trHeight w:val="340"/>
          <w:jc w:val="center"/>
        </w:trPr>
        <w:tc>
          <w:tcPr>
            <w:tcW w:w="1163" w:type="dxa"/>
            <w:tcBorders>
              <w:left w:val="single" w:sz="4" w:space="0" w:color="000000"/>
              <w:bottom w:val="single" w:sz="4" w:space="0" w:color="000000"/>
            </w:tcBorders>
            <w:shd w:val="clear" w:color="auto" w:fill="auto"/>
          </w:tcPr>
          <w:p w14:paraId="7C7BA785" w14:textId="77777777" w:rsidR="00B64F8E" w:rsidRDefault="00B64F8E" w:rsidP="00B64F8E">
            <w:pPr>
              <w:spacing w:after="0" w:line="240" w:lineRule="auto"/>
              <w:jc w:val="center"/>
              <w:rPr>
                <w:rFonts w:ascii="Arial" w:hAnsi="Arial" w:cs="Arial"/>
                <w:b/>
              </w:rPr>
            </w:pPr>
          </w:p>
          <w:p w14:paraId="044971B0" w14:textId="7D98CA53" w:rsidR="00B64F8E" w:rsidRDefault="00B64F8E" w:rsidP="00B64F8E">
            <w:pPr>
              <w:spacing w:after="0" w:line="240" w:lineRule="auto"/>
              <w:jc w:val="center"/>
              <w:rPr>
                <w:rFonts w:ascii="Arial" w:hAnsi="Arial" w:cs="Arial"/>
                <w:b/>
              </w:rPr>
            </w:pPr>
            <w:r>
              <w:rPr>
                <w:rFonts w:ascii="Arial" w:hAnsi="Arial" w:cs="Arial"/>
                <w:b/>
              </w:rPr>
              <w:t>311.1</w:t>
            </w:r>
          </w:p>
        </w:tc>
        <w:tc>
          <w:tcPr>
            <w:tcW w:w="7626" w:type="dxa"/>
            <w:tcBorders>
              <w:left w:val="single" w:sz="4" w:space="0" w:color="000000"/>
              <w:bottom w:val="single" w:sz="4" w:space="0" w:color="000000"/>
            </w:tcBorders>
            <w:shd w:val="clear" w:color="auto" w:fill="auto"/>
            <w:vAlign w:val="bottom"/>
          </w:tcPr>
          <w:p w14:paraId="109B1660" w14:textId="77777777" w:rsidR="00B64F8E" w:rsidRDefault="00B64F8E" w:rsidP="00B64F8E">
            <w:pPr>
              <w:spacing w:after="0" w:line="240" w:lineRule="auto"/>
              <w:rPr>
                <w:rFonts w:ascii="Arial" w:hAnsi="Arial" w:cs="Arial"/>
                <w:b/>
                <w:u w:val="single"/>
              </w:rPr>
            </w:pPr>
          </w:p>
          <w:p w14:paraId="76159A4D" w14:textId="4CF7B2CE" w:rsidR="00B64F8E" w:rsidRDefault="00B64F8E" w:rsidP="00B64F8E">
            <w:pPr>
              <w:spacing w:after="0" w:line="240" w:lineRule="auto"/>
              <w:rPr>
                <w:rFonts w:ascii="Arial" w:hAnsi="Arial" w:cs="Arial"/>
              </w:rPr>
            </w:pPr>
            <w:r w:rsidRPr="00E57534">
              <w:rPr>
                <w:rFonts w:ascii="Arial" w:hAnsi="Arial" w:cs="Arial"/>
                <w:b/>
                <w:u w:val="single"/>
              </w:rPr>
              <w:t>Amenée, installation et repli d'un atelier de forage pour inclusions rigides</w:t>
            </w:r>
          </w:p>
          <w:p w14:paraId="70252627" w14:textId="77777777" w:rsidR="00B64F8E" w:rsidRDefault="00B64F8E" w:rsidP="00B64F8E">
            <w:pPr>
              <w:spacing w:after="0" w:line="240" w:lineRule="auto"/>
              <w:rPr>
                <w:rFonts w:ascii="Arial" w:hAnsi="Arial" w:cs="Arial"/>
              </w:rPr>
            </w:pPr>
          </w:p>
          <w:p w14:paraId="25502665" w14:textId="2956BC18" w:rsidR="00B64F8E" w:rsidRPr="00E57534" w:rsidRDefault="00B64F8E" w:rsidP="00B64F8E">
            <w:pPr>
              <w:spacing w:after="0" w:line="240" w:lineRule="auto"/>
              <w:rPr>
                <w:rFonts w:ascii="Arial" w:hAnsi="Arial" w:cs="Arial"/>
              </w:rPr>
            </w:pPr>
            <w:r w:rsidRPr="00E57534">
              <w:rPr>
                <w:rFonts w:ascii="Arial" w:hAnsi="Arial" w:cs="Arial"/>
              </w:rPr>
              <w:t xml:space="preserve">Ce prix rémunère </w:t>
            </w:r>
            <w:r>
              <w:rPr>
                <w:rFonts w:ascii="Arial" w:hAnsi="Arial" w:cs="Arial"/>
              </w:rPr>
              <w:t>à l’ensemble</w:t>
            </w:r>
            <w:r w:rsidRPr="00E57534">
              <w:rPr>
                <w:rFonts w:ascii="Arial" w:hAnsi="Arial" w:cs="Arial"/>
              </w:rPr>
              <w:t>, les frais d’amenée et repliement de l’atelier de forage de inclusions rigides sur le site, quel que soit leurs diamètres, leurs profondeurs, la nature des terrains et matériaux traversés</w:t>
            </w:r>
            <w:r w:rsidR="00CC15D9">
              <w:rPr>
                <w:rFonts w:ascii="Arial" w:hAnsi="Arial" w:cs="Arial"/>
              </w:rPr>
              <w:t>.</w:t>
            </w:r>
          </w:p>
          <w:p w14:paraId="0EDDBFBE" w14:textId="77777777" w:rsidR="00B64F8E" w:rsidRPr="00E57534" w:rsidRDefault="00B64F8E" w:rsidP="00B64F8E">
            <w:pPr>
              <w:spacing w:after="0" w:line="240" w:lineRule="auto"/>
              <w:rPr>
                <w:rFonts w:ascii="Arial" w:hAnsi="Arial" w:cs="Arial"/>
              </w:rPr>
            </w:pPr>
          </w:p>
          <w:p w14:paraId="6C11A7B3" w14:textId="77777777" w:rsidR="00B64F8E" w:rsidRPr="00E57534" w:rsidRDefault="00B64F8E" w:rsidP="00B64F8E">
            <w:pPr>
              <w:spacing w:after="0" w:line="240" w:lineRule="auto"/>
              <w:rPr>
                <w:rFonts w:ascii="Arial" w:hAnsi="Arial" w:cs="Arial"/>
              </w:rPr>
            </w:pPr>
            <w:r w:rsidRPr="00E57534">
              <w:rPr>
                <w:rFonts w:ascii="Arial" w:hAnsi="Arial" w:cs="Arial"/>
              </w:rPr>
              <w:t xml:space="preserve">Ce prix comprend notamment : </w:t>
            </w:r>
          </w:p>
          <w:p w14:paraId="7C5B6965" w14:textId="7F7AB197" w:rsidR="00B64F8E" w:rsidRPr="00E57534" w:rsidRDefault="00B64F8E" w:rsidP="00B64F8E">
            <w:pPr>
              <w:pStyle w:val="Paragraphedeliste"/>
              <w:numPr>
                <w:ilvl w:val="0"/>
                <w:numId w:val="15"/>
              </w:numPr>
              <w:suppressAutoHyphens w:val="0"/>
              <w:spacing w:after="0" w:line="240" w:lineRule="auto"/>
              <w:jc w:val="both"/>
              <w:rPr>
                <w:rFonts w:ascii="Arial" w:hAnsi="Arial" w:cs="Arial"/>
              </w:rPr>
            </w:pPr>
            <w:r w:rsidRPr="00E57534">
              <w:rPr>
                <w:rFonts w:ascii="Arial" w:hAnsi="Arial" w:cs="Arial"/>
              </w:rPr>
              <w:t>L’installation du matériel et la mise en état de fonctionnement du matériel</w:t>
            </w:r>
            <w:r w:rsidR="00CC15D9">
              <w:rPr>
                <w:rFonts w:ascii="Arial" w:hAnsi="Arial" w:cs="Arial"/>
              </w:rPr>
              <w:t>,</w:t>
            </w:r>
          </w:p>
          <w:p w14:paraId="59E75322" w14:textId="20FBFBFF" w:rsidR="00B64F8E" w:rsidRPr="00E57534" w:rsidRDefault="00B64F8E" w:rsidP="00B64F8E">
            <w:pPr>
              <w:pStyle w:val="Paragraphedeliste"/>
              <w:numPr>
                <w:ilvl w:val="0"/>
                <w:numId w:val="15"/>
              </w:numPr>
              <w:suppressAutoHyphens w:val="0"/>
              <w:spacing w:after="0" w:line="240" w:lineRule="auto"/>
              <w:jc w:val="both"/>
              <w:rPr>
                <w:rFonts w:ascii="Arial" w:hAnsi="Arial" w:cs="Arial"/>
              </w:rPr>
            </w:pPr>
            <w:bookmarkStart w:id="4" w:name="_Hlk205289454"/>
            <w:r w:rsidRPr="00E57534">
              <w:rPr>
                <w:rFonts w:ascii="Arial" w:hAnsi="Arial" w:cs="Arial"/>
              </w:rPr>
              <w:t xml:space="preserve">Le matériel de préparation et de mise en œuvre de la boue </w:t>
            </w:r>
            <w:bookmarkStart w:id="5" w:name="_Hlk205289509"/>
            <w:r w:rsidRPr="00E57534">
              <w:rPr>
                <w:rFonts w:ascii="Arial" w:hAnsi="Arial" w:cs="Arial"/>
              </w:rPr>
              <w:t>benton</w:t>
            </w:r>
            <w:r w:rsidR="000B738F">
              <w:rPr>
                <w:rFonts w:ascii="Arial" w:hAnsi="Arial" w:cs="Arial"/>
              </w:rPr>
              <w:t>it</w:t>
            </w:r>
            <w:r w:rsidRPr="00E57534">
              <w:rPr>
                <w:rFonts w:ascii="Arial" w:hAnsi="Arial" w:cs="Arial"/>
              </w:rPr>
              <w:t>ique</w:t>
            </w:r>
            <w:bookmarkEnd w:id="5"/>
            <w:r w:rsidRPr="00E57534">
              <w:rPr>
                <w:rFonts w:ascii="Arial" w:hAnsi="Arial" w:cs="Arial"/>
              </w:rPr>
              <w:t xml:space="preserve"> selon le procédé utilisé et le diamètre des </w:t>
            </w:r>
            <w:r w:rsidR="000B738F">
              <w:rPr>
                <w:rFonts w:ascii="Arial" w:hAnsi="Arial" w:cs="Arial"/>
              </w:rPr>
              <w:t>inclusions</w:t>
            </w:r>
            <w:r w:rsidR="000B738F" w:rsidRPr="00E57534">
              <w:rPr>
                <w:rFonts w:ascii="Arial" w:hAnsi="Arial" w:cs="Arial"/>
              </w:rPr>
              <w:t xml:space="preserve"> </w:t>
            </w:r>
            <w:r w:rsidRPr="00E57534">
              <w:rPr>
                <w:rFonts w:ascii="Arial" w:hAnsi="Arial" w:cs="Arial"/>
              </w:rPr>
              <w:t>exécuté</w:t>
            </w:r>
            <w:r w:rsidR="000B738F">
              <w:rPr>
                <w:rFonts w:ascii="Arial" w:hAnsi="Arial" w:cs="Arial"/>
              </w:rPr>
              <w:t>e</w:t>
            </w:r>
            <w:r w:rsidRPr="00E57534">
              <w:rPr>
                <w:rFonts w:ascii="Arial" w:hAnsi="Arial" w:cs="Arial"/>
              </w:rPr>
              <w:t>s en place ainsi que du matériel de recyclage,</w:t>
            </w:r>
          </w:p>
          <w:bookmarkEnd w:id="4"/>
          <w:p w14:paraId="1A6D1A8B" w14:textId="5F398E6B" w:rsidR="00B64F8E" w:rsidRPr="00E57534" w:rsidRDefault="00B64F8E" w:rsidP="00B64F8E">
            <w:pPr>
              <w:pStyle w:val="Paragraphedeliste"/>
              <w:numPr>
                <w:ilvl w:val="0"/>
                <w:numId w:val="15"/>
              </w:numPr>
              <w:suppressAutoHyphens w:val="0"/>
              <w:spacing w:after="0" w:line="240" w:lineRule="auto"/>
              <w:jc w:val="both"/>
              <w:rPr>
                <w:rFonts w:ascii="Arial" w:hAnsi="Arial" w:cs="Arial"/>
              </w:rPr>
            </w:pPr>
            <w:r w:rsidRPr="00E57534">
              <w:rPr>
                <w:rFonts w:ascii="Arial" w:hAnsi="Arial" w:cs="Arial"/>
              </w:rPr>
              <w:t xml:space="preserve">La fourniture et les frais d’installation des ateliers, des entrepôts, des bureaux, des centrales, des engins de levage et de manutention, des aires de stockage et leur entretien, </w:t>
            </w:r>
          </w:p>
          <w:p w14:paraId="669FFC25" w14:textId="16EB653A" w:rsidR="00B64F8E" w:rsidRPr="00E57534" w:rsidRDefault="00B64F8E" w:rsidP="00B64F8E">
            <w:pPr>
              <w:pStyle w:val="Paragraphedeliste"/>
              <w:numPr>
                <w:ilvl w:val="0"/>
                <w:numId w:val="15"/>
              </w:numPr>
              <w:suppressAutoHyphens w:val="0"/>
              <w:spacing w:after="0" w:line="240" w:lineRule="auto"/>
              <w:jc w:val="both"/>
              <w:rPr>
                <w:rFonts w:ascii="Arial" w:hAnsi="Arial" w:cs="Arial"/>
              </w:rPr>
            </w:pPr>
            <w:r w:rsidRPr="00E57534">
              <w:rPr>
                <w:rFonts w:ascii="Arial" w:hAnsi="Arial" w:cs="Arial"/>
              </w:rPr>
              <w:t xml:space="preserve">Les sujétions résultant du phasage des travaux, </w:t>
            </w:r>
          </w:p>
          <w:p w14:paraId="2298F361" w14:textId="5797B4F9" w:rsidR="00B64F8E" w:rsidRPr="00E57534" w:rsidRDefault="00B64F8E" w:rsidP="00B64F8E">
            <w:pPr>
              <w:pStyle w:val="Paragraphedeliste"/>
              <w:numPr>
                <w:ilvl w:val="0"/>
                <w:numId w:val="15"/>
              </w:numPr>
              <w:suppressAutoHyphens w:val="0"/>
              <w:spacing w:after="0" w:line="240" w:lineRule="auto"/>
              <w:jc w:val="both"/>
              <w:rPr>
                <w:rFonts w:ascii="Arial" w:hAnsi="Arial" w:cs="Arial"/>
              </w:rPr>
            </w:pPr>
            <w:r w:rsidRPr="00E57534">
              <w:rPr>
                <w:rFonts w:ascii="Arial" w:hAnsi="Arial" w:cs="Arial"/>
              </w:rPr>
              <w:t xml:space="preserve">Les frais relatifs au repliement, </w:t>
            </w:r>
          </w:p>
          <w:p w14:paraId="60BDA535" w14:textId="3B509715" w:rsidR="00B64F8E" w:rsidRPr="00E57534" w:rsidRDefault="00B64F8E" w:rsidP="00B64F8E">
            <w:pPr>
              <w:pStyle w:val="Paragraphedeliste"/>
              <w:numPr>
                <w:ilvl w:val="0"/>
                <w:numId w:val="15"/>
              </w:numPr>
              <w:suppressAutoHyphens w:val="0"/>
              <w:spacing w:after="0" w:line="240" w:lineRule="auto"/>
              <w:jc w:val="both"/>
              <w:rPr>
                <w:rFonts w:ascii="Arial" w:hAnsi="Arial" w:cs="Arial"/>
              </w:rPr>
            </w:pPr>
            <w:r w:rsidRPr="00E57534">
              <w:rPr>
                <w:rFonts w:ascii="Arial" w:hAnsi="Arial" w:cs="Arial"/>
              </w:rPr>
              <w:t xml:space="preserve">La démolition des aires bétonnées, </w:t>
            </w:r>
          </w:p>
          <w:p w14:paraId="6677BB57" w14:textId="1B02FDE3" w:rsidR="00B64F8E" w:rsidRPr="00E57534" w:rsidRDefault="00B64F8E" w:rsidP="00B64F8E">
            <w:pPr>
              <w:pStyle w:val="Paragraphedeliste"/>
              <w:numPr>
                <w:ilvl w:val="0"/>
                <w:numId w:val="15"/>
              </w:numPr>
              <w:suppressAutoHyphens w:val="0"/>
              <w:spacing w:after="0" w:line="240" w:lineRule="auto"/>
              <w:jc w:val="both"/>
              <w:rPr>
                <w:rFonts w:ascii="Arial" w:hAnsi="Arial" w:cs="Arial"/>
              </w:rPr>
            </w:pPr>
            <w:r w:rsidRPr="00E57534">
              <w:rPr>
                <w:rFonts w:ascii="Arial" w:hAnsi="Arial" w:cs="Arial"/>
              </w:rPr>
              <w:t xml:space="preserve">L’enlèvement des matériaux de démolition, des débris et détritus et l’évacuation aux décharges publiques, </w:t>
            </w:r>
          </w:p>
          <w:p w14:paraId="1A5AF7B0" w14:textId="7C7595A8" w:rsidR="00B64F8E" w:rsidRPr="00E57534" w:rsidRDefault="00B64F8E" w:rsidP="00B64F8E">
            <w:pPr>
              <w:pStyle w:val="Paragraphedeliste"/>
              <w:numPr>
                <w:ilvl w:val="0"/>
                <w:numId w:val="15"/>
              </w:numPr>
              <w:suppressAutoHyphens w:val="0"/>
              <w:spacing w:after="0" w:line="240" w:lineRule="auto"/>
              <w:jc w:val="both"/>
              <w:rPr>
                <w:rFonts w:ascii="Arial" w:hAnsi="Arial" w:cs="Arial"/>
              </w:rPr>
            </w:pPr>
            <w:r w:rsidRPr="00E57534">
              <w:rPr>
                <w:rFonts w:ascii="Arial" w:hAnsi="Arial" w:cs="Arial"/>
              </w:rPr>
              <w:t>L’entretien du matériel pendant la durée des travaux,</w:t>
            </w:r>
          </w:p>
          <w:p w14:paraId="2EDCD0D0" w14:textId="5F924F17" w:rsidR="00B64F8E" w:rsidRDefault="00B64F8E" w:rsidP="00B64F8E">
            <w:pPr>
              <w:pStyle w:val="Paragraphedeliste"/>
              <w:numPr>
                <w:ilvl w:val="0"/>
                <w:numId w:val="15"/>
              </w:numPr>
              <w:suppressAutoHyphens w:val="0"/>
              <w:spacing w:after="0" w:line="240" w:lineRule="auto"/>
              <w:jc w:val="both"/>
              <w:rPr>
                <w:rFonts w:ascii="Arial" w:hAnsi="Arial" w:cs="Arial"/>
              </w:rPr>
            </w:pPr>
            <w:r w:rsidRPr="00E57534">
              <w:rPr>
                <w:rFonts w:ascii="Arial" w:hAnsi="Arial" w:cs="Arial"/>
              </w:rPr>
              <w:t xml:space="preserve">Le démontage et le repliement du matériel de chantier jusqu’au dépôt de l’entreprise.  </w:t>
            </w:r>
          </w:p>
          <w:p w14:paraId="454C81DD" w14:textId="77777777" w:rsidR="000B738F" w:rsidRDefault="000B738F" w:rsidP="003747DC">
            <w:pPr>
              <w:pStyle w:val="Paragraphedeliste"/>
              <w:suppressAutoHyphens w:val="0"/>
              <w:spacing w:after="0" w:line="240" w:lineRule="auto"/>
              <w:jc w:val="both"/>
              <w:rPr>
                <w:rFonts w:ascii="Arial" w:hAnsi="Arial" w:cs="Arial"/>
              </w:rPr>
            </w:pPr>
          </w:p>
          <w:p w14:paraId="7AF419C3" w14:textId="77777777" w:rsidR="003747DC" w:rsidRDefault="003747DC" w:rsidP="003747DC">
            <w:pPr>
              <w:pStyle w:val="Paragraphedeliste"/>
              <w:suppressAutoHyphens w:val="0"/>
              <w:spacing w:after="0" w:line="240" w:lineRule="auto"/>
              <w:jc w:val="both"/>
              <w:rPr>
                <w:rFonts w:ascii="Arial" w:hAnsi="Arial" w:cs="Arial"/>
              </w:rPr>
            </w:pPr>
          </w:p>
          <w:p w14:paraId="07F82F1F" w14:textId="77777777" w:rsidR="003747DC" w:rsidRPr="00E57534" w:rsidRDefault="003747DC" w:rsidP="00821E9B">
            <w:pPr>
              <w:pStyle w:val="Paragraphedeliste"/>
              <w:suppressAutoHyphens w:val="0"/>
              <w:spacing w:after="0" w:line="240" w:lineRule="auto"/>
              <w:jc w:val="both"/>
              <w:rPr>
                <w:rFonts w:ascii="Arial" w:hAnsi="Arial" w:cs="Arial"/>
              </w:rPr>
            </w:pPr>
          </w:p>
          <w:p w14:paraId="6EC9D4C0" w14:textId="6843860A" w:rsidR="00B64F8E" w:rsidRDefault="00B64F8E" w:rsidP="00B64F8E">
            <w:pPr>
              <w:spacing w:after="0" w:line="240" w:lineRule="auto"/>
              <w:rPr>
                <w:rFonts w:ascii="Arial" w:hAnsi="Arial" w:cs="Arial"/>
              </w:rPr>
            </w:pPr>
            <w:r w:rsidRPr="00E57534">
              <w:rPr>
                <w:rFonts w:ascii="Arial" w:hAnsi="Arial" w:cs="Arial"/>
              </w:rPr>
              <w:t xml:space="preserve">Une fraction égale à soixante-dix pour cent (70%) du forfait sera réglée dès la mise en place de toutes les installations ; le solde sera versé après le </w:t>
            </w:r>
            <w:r w:rsidRPr="00E57534">
              <w:rPr>
                <w:rFonts w:ascii="Arial" w:hAnsi="Arial" w:cs="Arial"/>
              </w:rPr>
              <w:lastRenderedPageBreak/>
              <w:t>repliement de tous les matériels et installations, l’enlèvement des matériaux en excédent et la remise en l’état des lieux.</w:t>
            </w:r>
          </w:p>
          <w:p w14:paraId="746A8EE4" w14:textId="77777777" w:rsidR="00B64F8E" w:rsidRDefault="00B64F8E" w:rsidP="00B64F8E">
            <w:pPr>
              <w:spacing w:after="0" w:line="240" w:lineRule="auto"/>
              <w:rPr>
                <w:rFonts w:ascii="Arial" w:hAnsi="Arial" w:cs="Arial"/>
                <w:b/>
                <w:u w:val="single"/>
              </w:rPr>
            </w:pPr>
          </w:p>
          <w:p w14:paraId="4FF3B280" w14:textId="60522D36" w:rsidR="00B64F8E" w:rsidRPr="0010019D" w:rsidRDefault="00B64F8E" w:rsidP="00B64F8E">
            <w:pPr>
              <w:spacing w:after="0" w:line="240" w:lineRule="auto"/>
              <w:rPr>
                <w:rFonts w:ascii="Arial" w:hAnsi="Arial" w:cs="Arial"/>
                <w:b/>
              </w:rPr>
            </w:pPr>
            <w:r w:rsidRPr="0010019D">
              <w:rPr>
                <w:rFonts w:ascii="Arial" w:hAnsi="Arial" w:cs="Arial"/>
                <w:b/>
              </w:rPr>
              <w:t xml:space="preserve">LE </w:t>
            </w:r>
            <w:r>
              <w:rPr>
                <w:rFonts w:ascii="Arial" w:hAnsi="Arial" w:cs="Arial"/>
                <w:b/>
              </w:rPr>
              <w:t xml:space="preserve">FORFAIT </w:t>
            </w:r>
            <w:r w:rsidRPr="0010019D">
              <w:rPr>
                <w:rFonts w:ascii="Arial" w:hAnsi="Arial" w:cs="Arial"/>
                <w:b/>
              </w:rPr>
              <w:t>:</w:t>
            </w:r>
          </w:p>
          <w:p w14:paraId="036F8F3A" w14:textId="77777777" w:rsidR="00B64F8E" w:rsidRDefault="00B64F8E" w:rsidP="00B64F8E">
            <w:pPr>
              <w:spacing w:after="0" w:line="240" w:lineRule="auto"/>
              <w:rPr>
                <w:rFonts w:ascii="Arial" w:hAnsi="Arial" w:cs="Arial"/>
                <w:b/>
                <w:u w:val="single"/>
              </w:rPr>
            </w:pPr>
          </w:p>
          <w:p w14:paraId="3551896B" w14:textId="77777777" w:rsidR="00B64F8E" w:rsidRPr="00104594" w:rsidRDefault="00B64F8E" w:rsidP="00B64F8E">
            <w:pPr>
              <w:spacing w:after="0" w:line="240" w:lineRule="auto"/>
              <w:rPr>
                <w:rFonts w:ascii="Arial" w:hAnsi="Arial" w:cs="Arial"/>
                <w:b/>
                <w:u w:val="single"/>
              </w:rPr>
            </w:pPr>
          </w:p>
        </w:tc>
        <w:tc>
          <w:tcPr>
            <w:tcW w:w="1942" w:type="dxa"/>
            <w:tcBorders>
              <w:left w:val="single" w:sz="4" w:space="0" w:color="000000"/>
              <w:bottom w:val="single" w:sz="4" w:space="0" w:color="000000"/>
              <w:right w:val="single" w:sz="4" w:space="0" w:color="auto"/>
            </w:tcBorders>
          </w:tcPr>
          <w:p w14:paraId="141191AF"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026DAE14" w14:textId="77777777" w:rsidTr="004675CF">
        <w:trPr>
          <w:trHeight w:val="340"/>
          <w:jc w:val="center"/>
        </w:trPr>
        <w:tc>
          <w:tcPr>
            <w:tcW w:w="1163" w:type="dxa"/>
            <w:tcBorders>
              <w:left w:val="single" w:sz="4" w:space="0" w:color="000000"/>
              <w:bottom w:val="single" w:sz="4" w:space="0" w:color="000000"/>
            </w:tcBorders>
            <w:shd w:val="clear" w:color="auto" w:fill="auto"/>
          </w:tcPr>
          <w:p w14:paraId="1E77B557" w14:textId="77777777" w:rsidR="00B64F8E" w:rsidRDefault="00B64F8E" w:rsidP="00B64F8E">
            <w:pPr>
              <w:spacing w:after="0" w:line="240" w:lineRule="auto"/>
              <w:jc w:val="center"/>
              <w:rPr>
                <w:rFonts w:ascii="Arial" w:hAnsi="Arial" w:cs="Arial"/>
                <w:b/>
              </w:rPr>
            </w:pPr>
          </w:p>
          <w:p w14:paraId="45A41CD8" w14:textId="47F611FC" w:rsidR="00B64F8E" w:rsidRDefault="00B64F8E" w:rsidP="00B64F8E">
            <w:pPr>
              <w:spacing w:after="0" w:line="240" w:lineRule="auto"/>
              <w:jc w:val="center"/>
              <w:rPr>
                <w:rFonts w:ascii="Arial" w:hAnsi="Arial" w:cs="Arial"/>
                <w:b/>
              </w:rPr>
            </w:pPr>
            <w:r>
              <w:rPr>
                <w:rFonts w:ascii="Arial" w:hAnsi="Arial" w:cs="Arial"/>
                <w:b/>
              </w:rPr>
              <w:t>311.2</w:t>
            </w:r>
          </w:p>
        </w:tc>
        <w:tc>
          <w:tcPr>
            <w:tcW w:w="7626" w:type="dxa"/>
            <w:tcBorders>
              <w:left w:val="single" w:sz="4" w:space="0" w:color="000000"/>
              <w:bottom w:val="single" w:sz="4" w:space="0" w:color="000000"/>
            </w:tcBorders>
            <w:shd w:val="clear" w:color="auto" w:fill="auto"/>
            <w:vAlign w:val="bottom"/>
          </w:tcPr>
          <w:p w14:paraId="43F36A9A" w14:textId="77777777" w:rsidR="00B64F8E" w:rsidRDefault="00B64F8E" w:rsidP="00B64F8E">
            <w:pPr>
              <w:spacing w:after="0" w:line="240" w:lineRule="auto"/>
              <w:rPr>
                <w:rFonts w:ascii="Arial" w:hAnsi="Arial" w:cs="Arial"/>
                <w:b/>
                <w:u w:val="single"/>
              </w:rPr>
            </w:pPr>
          </w:p>
          <w:p w14:paraId="7BF75F10" w14:textId="66534ED4" w:rsidR="00B64F8E" w:rsidRPr="003D3F21" w:rsidRDefault="00B64F8E" w:rsidP="00B64F8E">
            <w:pPr>
              <w:spacing w:after="0" w:line="240" w:lineRule="auto"/>
              <w:rPr>
                <w:rFonts w:ascii="Arial" w:hAnsi="Arial" w:cs="Arial"/>
                <w:b/>
                <w:u w:val="single"/>
              </w:rPr>
            </w:pPr>
            <w:r w:rsidRPr="003D3F21">
              <w:rPr>
                <w:rFonts w:ascii="Arial" w:hAnsi="Arial" w:cs="Arial"/>
                <w:b/>
                <w:u w:val="single"/>
              </w:rPr>
              <w:t>Immobilisation du matériel de forage pour inclusions rigides</w:t>
            </w:r>
          </w:p>
          <w:p w14:paraId="11BCD6E6" w14:textId="77777777" w:rsidR="00B64F8E" w:rsidRDefault="00B64F8E" w:rsidP="00B64F8E">
            <w:pPr>
              <w:spacing w:after="0" w:line="240" w:lineRule="auto"/>
              <w:rPr>
                <w:rFonts w:ascii="Arial" w:hAnsi="Arial" w:cs="Arial"/>
              </w:rPr>
            </w:pPr>
          </w:p>
          <w:p w14:paraId="7FF5643F" w14:textId="6F0D09E5" w:rsidR="00B64F8E" w:rsidRPr="00E57534" w:rsidRDefault="00B64F8E" w:rsidP="00B64F8E">
            <w:pPr>
              <w:spacing w:after="0" w:line="240" w:lineRule="auto"/>
              <w:rPr>
                <w:rFonts w:ascii="Arial" w:hAnsi="Arial" w:cs="Arial"/>
              </w:rPr>
            </w:pPr>
            <w:bookmarkStart w:id="6" w:name="_Hlk205289540"/>
            <w:r w:rsidRPr="00E57534">
              <w:rPr>
                <w:rFonts w:ascii="Arial" w:hAnsi="Arial" w:cs="Arial"/>
              </w:rPr>
              <w:t xml:space="preserve">Ce prix rémunère, à la </w:t>
            </w:r>
            <w:r>
              <w:rPr>
                <w:rFonts w:ascii="Arial" w:hAnsi="Arial" w:cs="Arial"/>
              </w:rPr>
              <w:t>demi-</w:t>
            </w:r>
            <w:r w:rsidRPr="00E57534">
              <w:rPr>
                <w:rFonts w:ascii="Arial" w:hAnsi="Arial" w:cs="Arial"/>
              </w:rPr>
              <w:t xml:space="preserve">journée, l’immobilisation d’un atelier complet de forage d’inclusions rigides. </w:t>
            </w:r>
          </w:p>
          <w:bookmarkEnd w:id="6"/>
          <w:p w14:paraId="0413CEAF" w14:textId="46D117AD" w:rsidR="00B64F8E" w:rsidRDefault="00B64F8E" w:rsidP="00B64F8E">
            <w:pPr>
              <w:spacing w:after="0" w:line="240" w:lineRule="auto"/>
              <w:rPr>
                <w:rFonts w:ascii="Arial" w:hAnsi="Arial" w:cs="Arial"/>
              </w:rPr>
            </w:pPr>
            <w:r w:rsidRPr="00E57534">
              <w:rPr>
                <w:rFonts w:ascii="Arial" w:hAnsi="Arial" w:cs="Arial"/>
              </w:rPr>
              <w:t>Seules seront comptées les immobilisations qui résulteront d’un ordre de service écrit du Maître d’œuvre, mais qui ne résulteront ni des sujétions normalement prévisibles du chantier ni de la faute ou du fait de l’Entrepreneur.</w:t>
            </w:r>
          </w:p>
          <w:p w14:paraId="2B6FB478" w14:textId="77777777" w:rsidR="00B64F8E" w:rsidRPr="00E57534" w:rsidRDefault="00B64F8E" w:rsidP="00B64F8E">
            <w:pPr>
              <w:spacing w:after="0" w:line="240" w:lineRule="auto"/>
              <w:rPr>
                <w:rFonts w:ascii="Arial" w:hAnsi="Arial" w:cs="Arial"/>
              </w:rPr>
            </w:pPr>
          </w:p>
          <w:p w14:paraId="06ECC48D" w14:textId="77777777" w:rsidR="00B64F8E" w:rsidRDefault="00B64F8E" w:rsidP="00B64F8E">
            <w:pPr>
              <w:spacing w:after="0" w:line="240" w:lineRule="auto"/>
              <w:rPr>
                <w:rFonts w:ascii="Arial" w:hAnsi="Arial" w:cs="Arial"/>
              </w:rPr>
            </w:pPr>
            <w:r w:rsidRPr="00E57534">
              <w:rPr>
                <w:rFonts w:ascii="Arial" w:hAnsi="Arial" w:cs="Arial"/>
              </w:rPr>
              <w:t xml:space="preserve">Ne seront donc pas comptées comme immobilisations : les périodes d’interruption résultant du planning global établi au début du chantier ou des plannings mensuels, ni d’un retard dans la définition d’un élément de projet, ni d’un retard dans les études d’exécution. </w:t>
            </w:r>
          </w:p>
          <w:p w14:paraId="46B0743E" w14:textId="77777777" w:rsidR="00B64F8E" w:rsidRPr="00E57534" w:rsidRDefault="00B64F8E" w:rsidP="00B64F8E">
            <w:pPr>
              <w:spacing w:after="0" w:line="240" w:lineRule="auto"/>
              <w:rPr>
                <w:rFonts w:ascii="Arial" w:hAnsi="Arial" w:cs="Arial"/>
              </w:rPr>
            </w:pPr>
          </w:p>
          <w:p w14:paraId="720860B7" w14:textId="73F76C11" w:rsidR="00B64F8E" w:rsidRDefault="00B64F8E" w:rsidP="00B64F8E">
            <w:pPr>
              <w:spacing w:after="0" w:line="240" w:lineRule="auto"/>
              <w:rPr>
                <w:rFonts w:ascii="Arial" w:hAnsi="Arial" w:cs="Arial"/>
              </w:rPr>
            </w:pPr>
            <w:r w:rsidRPr="00E57534">
              <w:rPr>
                <w:rFonts w:ascii="Arial" w:hAnsi="Arial" w:cs="Arial"/>
              </w:rPr>
              <w:t xml:space="preserve">Ce prix s’applique à la </w:t>
            </w:r>
            <w:r>
              <w:rPr>
                <w:rFonts w:ascii="Arial" w:hAnsi="Arial" w:cs="Arial"/>
              </w:rPr>
              <w:t>demi-</w:t>
            </w:r>
            <w:r w:rsidRPr="00E57534">
              <w:rPr>
                <w:rFonts w:ascii="Arial" w:hAnsi="Arial" w:cs="Arial"/>
              </w:rPr>
              <w:t>journée ouvrable d’immobilisation d’un atelier complet de forage dans les conditions exposées ci-dessus.</w:t>
            </w:r>
          </w:p>
          <w:p w14:paraId="21AD6A5C" w14:textId="77777777" w:rsidR="00B64F8E" w:rsidRDefault="00B64F8E" w:rsidP="00B64F8E">
            <w:pPr>
              <w:spacing w:after="0" w:line="240" w:lineRule="auto"/>
              <w:rPr>
                <w:rFonts w:ascii="Arial" w:hAnsi="Arial" w:cs="Arial"/>
                <w:b/>
                <w:u w:val="single"/>
              </w:rPr>
            </w:pPr>
          </w:p>
          <w:p w14:paraId="46733A40" w14:textId="53D1351C" w:rsidR="00B64F8E" w:rsidRPr="0010019D" w:rsidRDefault="00B64F8E" w:rsidP="00B64F8E">
            <w:pPr>
              <w:spacing w:after="0" w:line="240" w:lineRule="auto"/>
              <w:rPr>
                <w:rFonts w:ascii="Arial" w:hAnsi="Arial" w:cs="Arial"/>
                <w:b/>
              </w:rPr>
            </w:pPr>
            <w:r>
              <w:rPr>
                <w:rFonts w:ascii="Arial" w:hAnsi="Arial" w:cs="Arial"/>
                <w:b/>
              </w:rPr>
              <w:t xml:space="preserve">LA DEMI-JOURNEE </w:t>
            </w:r>
            <w:r w:rsidRPr="0010019D">
              <w:rPr>
                <w:rFonts w:ascii="Arial" w:hAnsi="Arial" w:cs="Arial"/>
                <w:b/>
              </w:rPr>
              <w:t>:</w:t>
            </w:r>
          </w:p>
          <w:p w14:paraId="4D8E8722" w14:textId="77777777" w:rsidR="00B64F8E" w:rsidRDefault="00B64F8E" w:rsidP="00B64F8E">
            <w:pPr>
              <w:spacing w:after="0" w:line="240" w:lineRule="auto"/>
              <w:rPr>
                <w:rFonts w:ascii="Arial" w:hAnsi="Arial" w:cs="Arial"/>
                <w:b/>
                <w:u w:val="single"/>
              </w:rPr>
            </w:pPr>
          </w:p>
          <w:p w14:paraId="6FE3140B" w14:textId="77777777" w:rsidR="00B64F8E" w:rsidRPr="00104594" w:rsidRDefault="00B64F8E" w:rsidP="00B64F8E">
            <w:pPr>
              <w:spacing w:after="0" w:line="240" w:lineRule="auto"/>
              <w:rPr>
                <w:rFonts w:ascii="Arial" w:hAnsi="Arial" w:cs="Arial"/>
                <w:b/>
                <w:u w:val="single"/>
              </w:rPr>
            </w:pPr>
          </w:p>
        </w:tc>
        <w:tc>
          <w:tcPr>
            <w:tcW w:w="1942" w:type="dxa"/>
            <w:tcBorders>
              <w:left w:val="single" w:sz="4" w:space="0" w:color="000000"/>
              <w:bottom w:val="single" w:sz="4" w:space="0" w:color="000000"/>
              <w:right w:val="single" w:sz="4" w:space="0" w:color="auto"/>
            </w:tcBorders>
          </w:tcPr>
          <w:p w14:paraId="7584CB06"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20FFCDCD" w14:textId="77777777" w:rsidTr="004675CF">
        <w:trPr>
          <w:trHeight w:val="340"/>
          <w:jc w:val="center"/>
        </w:trPr>
        <w:tc>
          <w:tcPr>
            <w:tcW w:w="1163" w:type="dxa"/>
            <w:tcBorders>
              <w:left w:val="single" w:sz="4" w:space="0" w:color="000000"/>
              <w:bottom w:val="single" w:sz="4" w:space="0" w:color="000000"/>
            </w:tcBorders>
            <w:shd w:val="clear" w:color="auto" w:fill="auto"/>
          </w:tcPr>
          <w:p w14:paraId="3F484394" w14:textId="77777777" w:rsidR="00B64F8E" w:rsidRDefault="00B64F8E" w:rsidP="00B64F8E">
            <w:pPr>
              <w:spacing w:after="0" w:line="240" w:lineRule="auto"/>
              <w:jc w:val="center"/>
              <w:rPr>
                <w:rFonts w:ascii="Arial" w:hAnsi="Arial" w:cs="Arial"/>
                <w:b/>
              </w:rPr>
            </w:pPr>
          </w:p>
          <w:p w14:paraId="23A326FA" w14:textId="2E8C0243" w:rsidR="00B64F8E" w:rsidRDefault="00B64F8E" w:rsidP="00B64F8E">
            <w:pPr>
              <w:spacing w:after="0" w:line="240" w:lineRule="auto"/>
              <w:jc w:val="center"/>
              <w:rPr>
                <w:rFonts w:ascii="Arial" w:hAnsi="Arial" w:cs="Arial"/>
                <w:b/>
              </w:rPr>
            </w:pPr>
            <w:r>
              <w:rPr>
                <w:rFonts w:ascii="Arial" w:hAnsi="Arial" w:cs="Arial"/>
                <w:b/>
              </w:rPr>
              <w:t>311.3</w:t>
            </w:r>
          </w:p>
        </w:tc>
        <w:tc>
          <w:tcPr>
            <w:tcW w:w="7626" w:type="dxa"/>
            <w:tcBorders>
              <w:left w:val="single" w:sz="4" w:space="0" w:color="000000"/>
              <w:bottom w:val="single" w:sz="4" w:space="0" w:color="000000"/>
            </w:tcBorders>
            <w:shd w:val="clear" w:color="auto" w:fill="auto"/>
            <w:vAlign w:val="bottom"/>
          </w:tcPr>
          <w:p w14:paraId="451B04CF" w14:textId="77777777" w:rsidR="00B64F8E" w:rsidRDefault="00B64F8E" w:rsidP="00B64F8E">
            <w:pPr>
              <w:spacing w:after="0" w:line="240" w:lineRule="auto"/>
              <w:rPr>
                <w:rFonts w:ascii="Arial" w:hAnsi="Arial" w:cs="Arial"/>
                <w:b/>
                <w:u w:val="single"/>
              </w:rPr>
            </w:pPr>
          </w:p>
          <w:p w14:paraId="6EB026CC" w14:textId="7E2315EA" w:rsidR="00B64F8E" w:rsidRPr="003D3F21" w:rsidRDefault="00B64F8E" w:rsidP="00B64F8E">
            <w:pPr>
              <w:spacing w:after="0" w:line="240" w:lineRule="auto"/>
              <w:rPr>
                <w:rFonts w:ascii="Arial" w:hAnsi="Arial" w:cs="Arial"/>
                <w:b/>
                <w:u w:val="single"/>
              </w:rPr>
            </w:pPr>
            <w:r w:rsidRPr="003D3F21">
              <w:rPr>
                <w:rFonts w:ascii="Arial" w:hAnsi="Arial" w:cs="Arial"/>
                <w:b/>
                <w:u w:val="single"/>
              </w:rPr>
              <w:t>Préparation de la plateforme</w:t>
            </w:r>
          </w:p>
          <w:p w14:paraId="5EB3F716" w14:textId="77777777" w:rsidR="00B64F8E" w:rsidRDefault="00B64F8E" w:rsidP="00B64F8E">
            <w:pPr>
              <w:spacing w:after="0" w:line="240" w:lineRule="auto"/>
              <w:rPr>
                <w:rFonts w:ascii="Arial" w:hAnsi="Arial" w:cs="Arial"/>
              </w:rPr>
            </w:pPr>
          </w:p>
          <w:p w14:paraId="389457AF" w14:textId="6D1E576B" w:rsidR="00B64F8E" w:rsidRDefault="00B64F8E" w:rsidP="00B64F8E">
            <w:pPr>
              <w:spacing w:after="0" w:line="240" w:lineRule="auto"/>
              <w:rPr>
                <w:rFonts w:ascii="Arial" w:hAnsi="Arial" w:cs="Arial"/>
              </w:rPr>
            </w:pPr>
            <w:r w:rsidRPr="004675CF">
              <w:rPr>
                <w:rFonts w:ascii="Arial" w:hAnsi="Arial" w:cs="Arial"/>
              </w:rPr>
              <w:t xml:space="preserve">Ce prix </w:t>
            </w:r>
            <w:r>
              <w:rPr>
                <w:rFonts w:ascii="Arial" w:hAnsi="Arial" w:cs="Arial"/>
              </w:rPr>
              <w:t>rémunère au mètre carré la préparation de la plate-forme</w:t>
            </w:r>
            <w:r w:rsidR="00E62B51">
              <w:rPr>
                <w:rFonts w:ascii="Arial" w:hAnsi="Arial" w:cs="Arial"/>
              </w:rPr>
              <w:t xml:space="preserve"> d’exécution des forages d’inclusions rigides, yc toute préparation particulière si nécessaire :</w:t>
            </w:r>
          </w:p>
          <w:p w14:paraId="46D566A9" w14:textId="08656D4D" w:rsidR="00E62B51" w:rsidRDefault="00E62B51" w:rsidP="00E62B51">
            <w:pPr>
              <w:pStyle w:val="Paragraphedeliste"/>
              <w:numPr>
                <w:ilvl w:val="0"/>
                <w:numId w:val="15"/>
              </w:numPr>
              <w:spacing w:after="0" w:line="240" w:lineRule="auto"/>
              <w:rPr>
                <w:rFonts w:ascii="Arial" w:hAnsi="Arial" w:cs="Arial"/>
              </w:rPr>
            </w:pPr>
            <w:r>
              <w:rPr>
                <w:rFonts w:ascii="Arial" w:hAnsi="Arial" w:cs="Arial"/>
              </w:rPr>
              <w:t>Compactage et nivellement complémentaire,</w:t>
            </w:r>
          </w:p>
          <w:p w14:paraId="3FC1A9D8" w14:textId="031966CA" w:rsidR="00E62B51" w:rsidRDefault="00E62B51" w:rsidP="00E62B51">
            <w:pPr>
              <w:pStyle w:val="Paragraphedeliste"/>
              <w:numPr>
                <w:ilvl w:val="0"/>
                <w:numId w:val="15"/>
              </w:numPr>
              <w:spacing w:after="0" w:line="240" w:lineRule="auto"/>
              <w:rPr>
                <w:rFonts w:ascii="Arial" w:hAnsi="Arial" w:cs="Arial"/>
              </w:rPr>
            </w:pPr>
            <w:r>
              <w:rPr>
                <w:rFonts w:ascii="Arial" w:hAnsi="Arial" w:cs="Arial"/>
              </w:rPr>
              <w:t>Réalisation de pistes d’accès à la plateforme,</w:t>
            </w:r>
          </w:p>
          <w:p w14:paraId="6E7A8F39" w14:textId="621D3141" w:rsidR="00E62B51" w:rsidRDefault="00E62B51" w:rsidP="00E62B51">
            <w:pPr>
              <w:pStyle w:val="Paragraphedeliste"/>
              <w:numPr>
                <w:ilvl w:val="0"/>
                <w:numId w:val="15"/>
              </w:numPr>
              <w:spacing w:after="0" w:line="240" w:lineRule="auto"/>
              <w:rPr>
                <w:rFonts w:ascii="Arial" w:hAnsi="Arial" w:cs="Arial"/>
              </w:rPr>
            </w:pPr>
            <w:r>
              <w:rPr>
                <w:rFonts w:ascii="Arial" w:hAnsi="Arial" w:cs="Arial"/>
              </w:rPr>
              <w:t>Tout ouvrage provisoire nécessaire à la conformité de la plateforme avant forage.</w:t>
            </w:r>
          </w:p>
          <w:p w14:paraId="5235A2A9" w14:textId="77777777" w:rsidR="00E62B51" w:rsidRPr="00821E9B" w:rsidRDefault="00E62B51" w:rsidP="00821E9B">
            <w:pPr>
              <w:spacing w:after="0" w:line="240" w:lineRule="auto"/>
              <w:rPr>
                <w:rFonts w:ascii="Arial" w:hAnsi="Arial" w:cs="Arial"/>
              </w:rPr>
            </w:pPr>
          </w:p>
          <w:p w14:paraId="4E7900F3" w14:textId="77777777" w:rsidR="00E62B51" w:rsidRPr="00821E9B" w:rsidRDefault="00E62B51" w:rsidP="00821E9B">
            <w:pPr>
              <w:spacing w:after="0" w:line="240" w:lineRule="auto"/>
              <w:rPr>
                <w:rFonts w:ascii="Arial" w:hAnsi="Arial" w:cs="Arial"/>
              </w:rPr>
            </w:pPr>
            <w:r w:rsidRPr="00821E9B">
              <w:rPr>
                <w:rFonts w:ascii="Arial" w:hAnsi="Arial" w:cs="Arial"/>
              </w:rPr>
              <w:t xml:space="preserve">Ce prix tient compte de toutes les données, et contraintes du marché avec les sujétions d’exécution dans les zones de travaux concernées et spécifié au CCTP. </w:t>
            </w:r>
          </w:p>
          <w:p w14:paraId="2DF4B04A" w14:textId="77777777" w:rsidR="00B64F8E" w:rsidRDefault="00B64F8E" w:rsidP="00B64F8E">
            <w:pPr>
              <w:spacing w:after="0" w:line="240" w:lineRule="auto"/>
              <w:rPr>
                <w:rFonts w:ascii="Arial" w:hAnsi="Arial" w:cs="Arial"/>
                <w:b/>
                <w:u w:val="single"/>
              </w:rPr>
            </w:pPr>
          </w:p>
          <w:p w14:paraId="1F1BC6F3" w14:textId="76E02DC6" w:rsidR="00B64F8E" w:rsidRPr="0010019D" w:rsidRDefault="00B64F8E" w:rsidP="00B64F8E">
            <w:pPr>
              <w:spacing w:after="0" w:line="240" w:lineRule="auto"/>
              <w:rPr>
                <w:rFonts w:ascii="Arial" w:hAnsi="Arial" w:cs="Arial"/>
                <w:b/>
              </w:rPr>
            </w:pPr>
            <w:r w:rsidRPr="0010019D">
              <w:rPr>
                <w:rFonts w:ascii="Arial" w:hAnsi="Arial" w:cs="Arial"/>
                <w:b/>
              </w:rPr>
              <w:t xml:space="preserve">LE MÈTRE </w:t>
            </w:r>
            <w:r>
              <w:rPr>
                <w:rFonts w:ascii="Arial" w:hAnsi="Arial" w:cs="Arial"/>
                <w:b/>
              </w:rPr>
              <w:t xml:space="preserve">CARRE </w:t>
            </w:r>
            <w:r w:rsidRPr="0010019D">
              <w:rPr>
                <w:rFonts w:ascii="Arial" w:hAnsi="Arial" w:cs="Arial"/>
                <w:b/>
              </w:rPr>
              <w:t>:</w:t>
            </w:r>
          </w:p>
          <w:p w14:paraId="700948BD" w14:textId="77777777" w:rsidR="00B64F8E" w:rsidRPr="00104594" w:rsidRDefault="00B64F8E" w:rsidP="00B64F8E">
            <w:pPr>
              <w:spacing w:after="0" w:line="240" w:lineRule="auto"/>
              <w:rPr>
                <w:rFonts w:ascii="Arial" w:hAnsi="Arial" w:cs="Arial"/>
                <w:b/>
                <w:u w:val="single"/>
              </w:rPr>
            </w:pPr>
          </w:p>
        </w:tc>
        <w:tc>
          <w:tcPr>
            <w:tcW w:w="1942" w:type="dxa"/>
            <w:tcBorders>
              <w:left w:val="single" w:sz="4" w:space="0" w:color="000000"/>
              <w:bottom w:val="single" w:sz="4" w:space="0" w:color="000000"/>
              <w:right w:val="single" w:sz="4" w:space="0" w:color="auto"/>
            </w:tcBorders>
          </w:tcPr>
          <w:p w14:paraId="2F386177"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4F441414" w14:textId="77777777" w:rsidTr="004675CF">
        <w:trPr>
          <w:trHeight w:val="340"/>
          <w:jc w:val="center"/>
        </w:trPr>
        <w:tc>
          <w:tcPr>
            <w:tcW w:w="1163" w:type="dxa"/>
            <w:tcBorders>
              <w:left w:val="single" w:sz="4" w:space="0" w:color="000000"/>
              <w:bottom w:val="single" w:sz="4" w:space="0" w:color="000000"/>
            </w:tcBorders>
            <w:shd w:val="clear" w:color="auto" w:fill="auto"/>
          </w:tcPr>
          <w:p w14:paraId="7961BF70" w14:textId="77777777" w:rsidR="00B64F8E" w:rsidRDefault="00B64F8E" w:rsidP="00B64F8E">
            <w:pPr>
              <w:spacing w:after="0" w:line="240" w:lineRule="auto"/>
              <w:jc w:val="center"/>
              <w:rPr>
                <w:rFonts w:ascii="Arial" w:hAnsi="Arial" w:cs="Arial"/>
                <w:b/>
              </w:rPr>
            </w:pPr>
          </w:p>
          <w:p w14:paraId="35FA1E41" w14:textId="5D6B87AC" w:rsidR="00B64F8E" w:rsidRDefault="00B64F8E" w:rsidP="00B64F8E">
            <w:pPr>
              <w:spacing w:after="0" w:line="240" w:lineRule="auto"/>
              <w:jc w:val="center"/>
              <w:rPr>
                <w:rFonts w:ascii="Arial" w:hAnsi="Arial" w:cs="Arial"/>
                <w:b/>
              </w:rPr>
            </w:pPr>
            <w:r>
              <w:rPr>
                <w:rFonts w:ascii="Arial" w:hAnsi="Arial" w:cs="Arial"/>
                <w:b/>
              </w:rPr>
              <w:t>311.4</w:t>
            </w:r>
          </w:p>
        </w:tc>
        <w:tc>
          <w:tcPr>
            <w:tcW w:w="7626" w:type="dxa"/>
            <w:tcBorders>
              <w:left w:val="single" w:sz="4" w:space="0" w:color="000000"/>
              <w:bottom w:val="single" w:sz="4" w:space="0" w:color="000000"/>
            </w:tcBorders>
            <w:shd w:val="clear" w:color="auto" w:fill="auto"/>
            <w:vAlign w:val="bottom"/>
          </w:tcPr>
          <w:p w14:paraId="5767731C" w14:textId="77777777" w:rsidR="00B64F8E" w:rsidRDefault="00B64F8E" w:rsidP="00B64F8E">
            <w:pPr>
              <w:spacing w:after="0" w:line="240" w:lineRule="auto"/>
              <w:rPr>
                <w:rFonts w:ascii="Arial" w:hAnsi="Arial" w:cs="Arial"/>
                <w:b/>
                <w:u w:val="single"/>
              </w:rPr>
            </w:pPr>
          </w:p>
          <w:p w14:paraId="494B9C0A" w14:textId="52B05F6C" w:rsidR="00B64F8E" w:rsidRDefault="00B64F8E" w:rsidP="00B64F8E">
            <w:pPr>
              <w:spacing w:after="0" w:line="240" w:lineRule="auto"/>
              <w:rPr>
                <w:rFonts w:ascii="Arial" w:hAnsi="Arial" w:cs="Arial"/>
                <w:b/>
                <w:u w:val="single"/>
              </w:rPr>
            </w:pPr>
            <w:r w:rsidRPr="00DD070B">
              <w:rPr>
                <w:rFonts w:ascii="Arial" w:hAnsi="Arial" w:cs="Arial"/>
                <w:b/>
                <w:u w:val="single"/>
              </w:rPr>
              <w:t>Déplacements par inclusion et mise en fiche</w:t>
            </w:r>
          </w:p>
          <w:p w14:paraId="263CAF22" w14:textId="77777777" w:rsidR="00B64F8E" w:rsidRDefault="00B64F8E" w:rsidP="00B64F8E">
            <w:pPr>
              <w:spacing w:after="0" w:line="240" w:lineRule="auto"/>
              <w:rPr>
                <w:rFonts w:ascii="Arial" w:hAnsi="Arial" w:cs="Arial"/>
              </w:rPr>
            </w:pPr>
          </w:p>
          <w:p w14:paraId="39187B6B" w14:textId="300A5AA6" w:rsidR="00531652" w:rsidRPr="00531652" w:rsidRDefault="00531652" w:rsidP="00531652">
            <w:pPr>
              <w:spacing w:after="0" w:line="240" w:lineRule="auto"/>
              <w:rPr>
                <w:rFonts w:ascii="Arial" w:hAnsi="Arial" w:cs="Arial"/>
              </w:rPr>
            </w:pPr>
            <w:r w:rsidRPr="00531652">
              <w:rPr>
                <w:rFonts w:ascii="Arial" w:hAnsi="Arial" w:cs="Arial"/>
              </w:rPr>
              <w:t>Ce prix rémunère à l’unité l</w:t>
            </w:r>
            <w:r>
              <w:rPr>
                <w:rFonts w:ascii="Arial" w:hAnsi="Arial" w:cs="Arial"/>
              </w:rPr>
              <w:t>e déplacement et l</w:t>
            </w:r>
            <w:r w:rsidRPr="00531652">
              <w:rPr>
                <w:rFonts w:ascii="Arial" w:hAnsi="Arial" w:cs="Arial"/>
              </w:rPr>
              <w:t>a mise en place de l’atelier de forage</w:t>
            </w:r>
            <w:r>
              <w:rPr>
                <w:rFonts w:ascii="Arial" w:hAnsi="Arial" w:cs="Arial"/>
              </w:rPr>
              <w:t xml:space="preserve"> d’inclusion rigide</w:t>
            </w:r>
            <w:r w:rsidRPr="00531652">
              <w:rPr>
                <w:rFonts w:ascii="Arial" w:hAnsi="Arial" w:cs="Arial"/>
              </w:rPr>
              <w:t xml:space="preserve"> devant chaque </w:t>
            </w:r>
            <w:r>
              <w:rPr>
                <w:rFonts w:ascii="Arial" w:hAnsi="Arial" w:cs="Arial"/>
              </w:rPr>
              <w:t>inclusion</w:t>
            </w:r>
            <w:r w:rsidRPr="00531652">
              <w:rPr>
                <w:rFonts w:ascii="Arial" w:hAnsi="Arial" w:cs="Arial"/>
              </w:rPr>
              <w:t xml:space="preserve"> et le forage du premier mètre </w:t>
            </w:r>
            <w:r>
              <w:rPr>
                <w:rFonts w:ascii="Arial" w:hAnsi="Arial" w:cs="Arial"/>
              </w:rPr>
              <w:t>d’inclusion</w:t>
            </w:r>
            <w:r w:rsidRPr="00531652">
              <w:rPr>
                <w:rFonts w:ascii="Arial" w:hAnsi="Arial" w:cs="Arial"/>
              </w:rPr>
              <w:t xml:space="preserve"> </w:t>
            </w:r>
          </w:p>
          <w:p w14:paraId="7B439A79" w14:textId="77777777" w:rsidR="00531652" w:rsidRPr="00531652" w:rsidRDefault="00531652" w:rsidP="00531652">
            <w:pPr>
              <w:spacing w:after="0" w:line="240" w:lineRule="auto"/>
              <w:rPr>
                <w:rFonts w:ascii="Arial" w:hAnsi="Arial" w:cs="Arial"/>
              </w:rPr>
            </w:pPr>
          </w:p>
          <w:p w14:paraId="6B8A15A8" w14:textId="77777777" w:rsidR="00531652" w:rsidRPr="00531652" w:rsidRDefault="00531652" w:rsidP="00531652">
            <w:pPr>
              <w:spacing w:after="0" w:line="240" w:lineRule="auto"/>
              <w:rPr>
                <w:rFonts w:ascii="Arial" w:hAnsi="Arial" w:cs="Arial"/>
              </w:rPr>
            </w:pPr>
            <w:r w:rsidRPr="00531652">
              <w:rPr>
                <w:rFonts w:ascii="Arial" w:hAnsi="Arial" w:cs="Arial"/>
              </w:rPr>
              <w:t>Ces prix comprennent notamment :</w:t>
            </w:r>
          </w:p>
          <w:p w14:paraId="2B6DB80E" w14:textId="77777777" w:rsidR="00531652" w:rsidRPr="00531652" w:rsidRDefault="00531652" w:rsidP="00531652">
            <w:pPr>
              <w:numPr>
                <w:ilvl w:val="0"/>
                <w:numId w:val="40"/>
              </w:numPr>
              <w:spacing w:after="0" w:line="240" w:lineRule="auto"/>
              <w:rPr>
                <w:rFonts w:ascii="Arial" w:hAnsi="Arial" w:cs="Arial"/>
              </w:rPr>
            </w:pPr>
            <w:r w:rsidRPr="00531652">
              <w:rPr>
                <w:rFonts w:ascii="Arial" w:hAnsi="Arial" w:cs="Arial"/>
              </w:rPr>
              <w:t>Le piquetage complémentaire,</w:t>
            </w:r>
          </w:p>
          <w:p w14:paraId="2B3ACBD3" w14:textId="77777777" w:rsidR="00531652" w:rsidRPr="00531652" w:rsidRDefault="00531652" w:rsidP="00531652">
            <w:pPr>
              <w:numPr>
                <w:ilvl w:val="0"/>
                <w:numId w:val="40"/>
              </w:numPr>
              <w:spacing w:after="0" w:line="240" w:lineRule="auto"/>
              <w:rPr>
                <w:rFonts w:ascii="Arial" w:hAnsi="Arial" w:cs="Arial"/>
              </w:rPr>
            </w:pPr>
            <w:r w:rsidRPr="00531652">
              <w:rPr>
                <w:rFonts w:ascii="Arial" w:hAnsi="Arial" w:cs="Arial"/>
              </w:rPr>
              <w:t>Le positionnement fin de l’atelier de forage,</w:t>
            </w:r>
          </w:p>
          <w:p w14:paraId="09AA3639" w14:textId="77777777" w:rsidR="00531652" w:rsidRPr="00531652" w:rsidRDefault="00531652" w:rsidP="00531652">
            <w:pPr>
              <w:numPr>
                <w:ilvl w:val="0"/>
                <w:numId w:val="40"/>
              </w:numPr>
              <w:spacing w:after="0" w:line="240" w:lineRule="auto"/>
              <w:rPr>
                <w:rFonts w:ascii="Arial" w:hAnsi="Arial" w:cs="Arial"/>
              </w:rPr>
            </w:pPr>
            <w:r w:rsidRPr="00531652">
              <w:rPr>
                <w:rFonts w:ascii="Arial" w:hAnsi="Arial" w:cs="Arial"/>
              </w:rPr>
              <w:t>Le préforage,</w:t>
            </w:r>
          </w:p>
          <w:p w14:paraId="61EED0A4" w14:textId="77777777" w:rsidR="00531652" w:rsidRPr="00531652" w:rsidRDefault="00531652" w:rsidP="00531652">
            <w:pPr>
              <w:numPr>
                <w:ilvl w:val="0"/>
                <w:numId w:val="40"/>
              </w:numPr>
              <w:spacing w:after="0" w:line="240" w:lineRule="auto"/>
              <w:rPr>
                <w:rFonts w:ascii="Arial" w:hAnsi="Arial" w:cs="Arial"/>
              </w:rPr>
            </w:pPr>
            <w:r w:rsidRPr="00531652">
              <w:rPr>
                <w:rFonts w:ascii="Arial" w:hAnsi="Arial" w:cs="Arial"/>
              </w:rPr>
              <w:lastRenderedPageBreak/>
              <w:t>La fourniture et la mise en œuvre d’une virole.</w:t>
            </w:r>
          </w:p>
          <w:p w14:paraId="21C71CAA" w14:textId="77777777" w:rsidR="00531652" w:rsidRPr="00531652" w:rsidRDefault="00531652" w:rsidP="00531652">
            <w:pPr>
              <w:spacing w:after="0" w:line="240" w:lineRule="auto"/>
              <w:rPr>
                <w:rFonts w:ascii="Arial" w:hAnsi="Arial" w:cs="Arial"/>
              </w:rPr>
            </w:pPr>
          </w:p>
          <w:p w14:paraId="6EA36D9D" w14:textId="3EA4C25D" w:rsidR="00531652" w:rsidRPr="00531652" w:rsidRDefault="00531652" w:rsidP="00531652">
            <w:pPr>
              <w:spacing w:after="0" w:line="240" w:lineRule="auto"/>
              <w:rPr>
                <w:rFonts w:ascii="Arial" w:hAnsi="Arial" w:cs="Arial"/>
                <w:u w:val="single"/>
              </w:rPr>
            </w:pPr>
            <w:r w:rsidRPr="00531652">
              <w:rPr>
                <w:rFonts w:ascii="Arial" w:hAnsi="Arial" w:cs="Arial"/>
              </w:rPr>
              <w:t>Ces prix tiennent notamment compte de toutes les sujétions relatives à</w:t>
            </w:r>
            <w:r>
              <w:rPr>
                <w:rFonts w:ascii="Arial" w:hAnsi="Arial" w:cs="Arial"/>
              </w:rPr>
              <w:t xml:space="preserve"> la nature des sols.</w:t>
            </w:r>
          </w:p>
          <w:p w14:paraId="55174D7B" w14:textId="77777777" w:rsidR="00B64F8E" w:rsidRDefault="00B64F8E" w:rsidP="00B64F8E">
            <w:pPr>
              <w:spacing w:after="0" w:line="240" w:lineRule="auto"/>
              <w:rPr>
                <w:rFonts w:ascii="Arial" w:hAnsi="Arial" w:cs="Arial"/>
                <w:b/>
                <w:u w:val="single"/>
              </w:rPr>
            </w:pPr>
          </w:p>
          <w:p w14:paraId="7A043861" w14:textId="3ADBD544" w:rsidR="00B64F8E" w:rsidRPr="0010019D" w:rsidRDefault="00B64F8E" w:rsidP="00B64F8E">
            <w:pPr>
              <w:spacing w:after="0" w:line="240" w:lineRule="auto"/>
              <w:rPr>
                <w:rFonts w:ascii="Arial" w:hAnsi="Arial" w:cs="Arial"/>
                <w:b/>
              </w:rPr>
            </w:pPr>
            <w:r>
              <w:rPr>
                <w:rFonts w:ascii="Arial" w:hAnsi="Arial" w:cs="Arial"/>
                <w:b/>
              </w:rPr>
              <w:t xml:space="preserve">L’UNITE </w:t>
            </w:r>
            <w:r w:rsidRPr="0010019D">
              <w:rPr>
                <w:rFonts w:ascii="Arial" w:hAnsi="Arial" w:cs="Arial"/>
                <w:b/>
              </w:rPr>
              <w:t>:</w:t>
            </w:r>
          </w:p>
          <w:p w14:paraId="3AF7766D" w14:textId="77777777" w:rsidR="00B64F8E" w:rsidRPr="00104594" w:rsidRDefault="00B64F8E" w:rsidP="00B64F8E">
            <w:pPr>
              <w:spacing w:after="0" w:line="240" w:lineRule="auto"/>
              <w:rPr>
                <w:rFonts w:ascii="Arial" w:hAnsi="Arial" w:cs="Arial"/>
                <w:b/>
                <w:u w:val="single"/>
              </w:rPr>
            </w:pPr>
          </w:p>
        </w:tc>
        <w:tc>
          <w:tcPr>
            <w:tcW w:w="1942" w:type="dxa"/>
            <w:tcBorders>
              <w:left w:val="single" w:sz="4" w:space="0" w:color="000000"/>
              <w:bottom w:val="single" w:sz="4" w:space="0" w:color="000000"/>
              <w:right w:val="single" w:sz="4" w:space="0" w:color="auto"/>
            </w:tcBorders>
          </w:tcPr>
          <w:p w14:paraId="4286FA7B" w14:textId="763D1A90" w:rsidR="00B64F8E" w:rsidRPr="00423E70" w:rsidRDefault="00531652" w:rsidP="00B64F8E">
            <w:pPr>
              <w:snapToGrid w:val="0"/>
              <w:spacing w:after="0" w:line="240" w:lineRule="auto"/>
              <w:jc w:val="center"/>
              <w:rPr>
                <w:rFonts w:ascii="Arial" w:hAnsi="Arial" w:cs="Arial"/>
                <w:b/>
                <w:u w:val="single"/>
              </w:rPr>
            </w:pPr>
            <w:r>
              <w:rPr>
                <w:rFonts w:ascii="Arial" w:hAnsi="Arial" w:cs="Arial"/>
                <w:b/>
                <w:u w:val="single"/>
              </w:rPr>
              <w:lastRenderedPageBreak/>
              <w:t xml:space="preserve"> </w:t>
            </w:r>
          </w:p>
        </w:tc>
      </w:tr>
      <w:tr w:rsidR="00B64F8E" w:rsidRPr="00423E70" w14:paraId="48AFA7C5" w14:textId="77777777" w:rsidTr="004675CF">
        <w:trPr>
          <w:trHeight w:val="340"/>
          <w:jc w:val="center"/>
        </w:trPr>
        <w:tc>
          <w:tcPr>
            <w:tcW w:w="1163" w:type="dxa"/>
            <w:tcBorders>
              <w:left w:val="single" w:sz="4" w:space="0" w:color="000000"/>
              <w:bottom w:val="single" w:sz="4" w:space="0" w:color="000000"/>
            </w:tcBorders>
            <w:shd w:val="clear" w:color="auto" w:fill="auto"/>
          </w:tcPr>
          <w:p w14:paraId="1CCD6D5F" w14:textId="77777777" w:rsidR="00B64F8E" w:rsidRDefault="00B64F8E" w:rsidP="00B64F8E">
            <w:pPr>
              <w:spacing w:after="0" w:line="240" w:lineRule="auto"/>
              <w:jc w:val="center"/>
              <w:rPr>
                <w:rFonts w:ascii="Arial" w:hAnsi="Arial" w:cs="Arial"/>
                <w:b/>
              </w:rPr>
            </w:pPr>
          </w:p>
          <w:p w14:paraId="3F65A6A8" w14:textId="676E4F85" w:rsidR="00B64F8E" w:rsidRDefault="00B64F8E" w:rsidP="00B64F8E">
            <w:pPr>
              <w:spacing w:after="0" w:line="240" w:lineRule="auto"/>
              <w:jc w:val="center"/>
              <w:rPr>
                <w:rFonts w:ascii="Arial" w:hAnsi="Arial" w:cs="Arial"/>
                <w:b/>
              </w:rPr>
            </w:pPr>
            <w:r>
              <w:rPr>
                <w:rFonts w:ascii="Arial" w:hAnsi="Arial" w:cs="Arial"/>
                <w:b/>
              </w:rPr>
              <w:t>311.5</w:t>
            </w:r>
          </w:p>
        </w:tc>
        <w:tc>
          <w:tcPr>
            <w:tcW w:w="7626" w:type="dxa"/>
            <w:tcBorders>
              <w:left w:val="single" w:sz="4" w:space="0" w:color="000000"/>
              <w:bottom w:val="single" w:sz="4" w:space="0" w:color="000000"/>
            </w:tcBorders>
            <w:shd w:val="clear" w:color="auto" w:fill="auto"/>
            <w:vAlign w:val="bottom"/>
          </w:tcPr>
          <w:p w14:paraId="39B74151" w14:textId="77777777" w:rsidR="00B64F8E" w:rsidRDefault="00B64F8E" w:rsidP="00B64F8E">
            <w:pPr>
              <w:spacing w:after="0" w:line="240" w:lineRule="auto"/>
              <w:rPr>
                <w:rFonts w:ascii="Arial" w:hAnsi="Arial" w:cs="Arial"/>
                <w:b/>
                <w:u w:val="single"/>
              </w:rPr>
            </w:pPr>
          </w:p>
          <w:p w14:paraId="6091F312" w14:textId="052BF0E9" w:rsidR="00B64F8E" w:rsidRPr="003D3F21" w:rsidRDefault="00B64F8E" w:rsidP="00B64F8E">
            <w:pPr>
              <w:spacing w:after="0" w:line="240" w:lineRule="auto"/>
              <w:rPr>
                <w:rFonts w:ascii="Arial" w:hAnsi="Arial" w:cs="Arial"/>
                <w:b/>
                <w:u w:val="single"/>
              </w:rPr>
            </w:pPr>
            <w:r w:rsidRPr="003D3F21">
              <w:rPr>
                <w:rFonts w:ascii="Arial" w:hAnsi="Arial" w:cs="Arial"/>
                <w:b/>
                <w:u w:val="single"/>
              </w:rPr>
              <w:t>Forage des inclusions, bétonnage et dépôt des matériaux extraits du site, yc évacuation</w:t>
            </w:r>
          </w:p>
          <w:p w14:paraId="318E30A6" w14:textId="77777777" w:rsidR="00B64F8E" w:rsidRDefault="00B64F8E" w:rsidP="00B64F8E">
            <w:pPr>
              <w:spacing w:after="0" w:line="240" w:lineRule="auto"/>
              <w:rPr>
                <w:rFonts w:ascii="Arial" w:hAnsi="Arial" w:cs="Arial"/>
              </w:rPr>
            </w:pPr>
          </w:p>
          <w:p w14:paraId="3B234D42" w14:textId="3EA37AFA" w:rsidR="00B64F8E" w:rsidRPr="00DD070B" w:rsidRDefault="00B64F8E" w:rsidP="00B64F8E">
            <w:pPr>
              <w:spacing w:after="0" w:line="240" w:lineRule="auto"/>
              <w:rPr>
                <w:rFonts w:ascii="Arial" w:hAnsi="Arial" w:cs="Arial"/>
              </w:rPr>
            </w:pPr>
            <w:bookmarkStart w:id="7" w:name="_Hlk205289632"/>
            <w:r w:rsidRPr="00DD070B">
              <w:rPr>
                <w:rFonts w:ascii="Arial" w:hAnsi="Arial" w:cs="Arial"/>
              </w:rPr>
              <w:t xml:space="preserve">Ce prix rémunère, </w:t>
            </w:r>
            <w:r>
              <w:rPr>
                <w:rFonts w:ascii="Arial" w:hAnsi="Arial" w:cs="Arial"/>
              </w:rPr>
              <w:t>au mètre vertical d’inclusion</w:t>
            </w:r>
            <w:r w:rsidRPr="00DD070B">
              <w:rPr>
                <w:rFonts w:ascii="Arial" w:hAnsi="Arial" w:cs="Arial"/>
              </w:rPr>
              <w:t>,</w:t>
            </w:r>
            <w:r>
              <w:rPr>
                <w:rFonts w:ascii="Arial" w:hAnsi="Arial" w:cs="Arial"/>
              </w:rPr>
              <w:t xml:space="preserve"> </w:t>
            </w:r>
            <w:r w:rsidRPr="00DD070B">
              <w:rPr>
                <w:rFonts w:ascii="Arial" w:hAnsi="Arial" w:cs="Arial"/>
              </w:rPr>
              <w:t>l’exécution complète du forage pour la mise en œuvre du béton</w:t>
            </w:r>
            <w:bookmarkEnd w:id="7"/>
            <w:r w:rsidRPr="00DD070B">
              <w:rPr>
                <w:rFonts w:ascii="Arial" w:hAnsi="Arial" w:cs="Arial"/>
              </w:rPr>
              <w:t xml:space="preserve"> y compris préforage de tous diamètres, évacuation des produits de forage à la décharge, quelle que soit la filière ;</w:t>
            </w:r>
          </w:p>
          <w:p w14:paraId="1D67B493" w14:textId="5457A894" w:rsidR="00B64F8E" w:rsidRDefault="00B64F8E" w:rsidP="00B64F8E">
            <w:pPr>
              <w:spacing w:after="0" w:line="240" w:lineRule="auto"/>
              <w:rPr>
                <w:rFonts w:ascii="Arial" w:hAnsi="Arial" w:cs="Arial"/>
              </w:rPr>
            </w:pPr>
          </w:p>
          <w:p w14:paraId="4005DD80" w14:textId="290CFAAC" w:rsidR="00B64F8E" w:rsidRDefault="00B64F8E" w:rsidP="00B64F8E">
            <w:pPr>
              <w:spacing w:after="0" w:line="240" w:lineRule="auto"/>
              <w:rPr>
                <w:rFonts w:ascii="Arial" w:hAnsi="Arial" w:cs="Arial"/>
              </w:rPr>
            </w:pPr>
            <w:r w:rsidRPr="00DD070B">
              <w:rPr>
                <w:rFonts w:ascii="Arial" w:hAnsi="Arial" w:cs="Arial"/>
              </w:rPr>
              <w:t>Il tient compte de toutes les sujétions relatives à la recherche des réseaux existants. Ce prix comprend toutes les sujétions liées à la proximité des ouvrages et fondations existantes et de voies circulées.</w:t>
            </w:r>
          </w:p>
          <w:p w14:paraId="0B79D74D" w14:textId="77777777" w:rsidR="00B64F8E" w:rsidRPr="00DD070B" w:rsidRDefault="00B64F8E" w:rsidP="00B64F8E">
            <w:pPr>
              <w:spacing w:after="0" w:line="240" w:lineRule="auto"/>
              <w:rPr>
                <w:rFonts w:ascii="Arial" w:hAnsi="Arial" w:cs="Arial"/>
              </w:rPr>
            </w:pPr>
            <w:r w:rsidRPr="00DD070B">
              <w:rPr>
                <w:rFonts w:ascii="Arial" w:hAnsi="Arial" w:cs="Arial"/>
              </w:rPr>
              <w:t xml:space="preserve">Il comprend : </w:t>
            </w:r>
          </w:p>
          <w:p w14:paraId="5C456CE7" w14:textId="31479B81" w:rsidR="00B64F8E" w:rsidRPr="00DD070B" w:rsidRDefault="00B64F8E" w:rsidP="00B64F8E">
            <w:pPr>
              <w:pStyle w:val="Paragraphedeliste"/>
              <w:numPr>
                <w:ilvl w:val="0"/>
                <w:numId w:val="15"/>
              </w:numPr>
              <w:suppressAutoHyphens w:val="0"/>
              <w:spacing w:after="0" w:line="240" w:lineRule="auto"/>
              <w:jc w:val="both"/>
              <w:rPr>
                <w:rFonts w:ascii="Arial" w:hAnsi="Arial" w:cs="Arial"/>
              </w:rPr>
            </w:pPr>
            <w:r w:rsidRPr="00DD070B">
              <w:rPr>
                <w:rFonts w:ascii="Arial" w:hAnsi="Arial" w:cs="Arial"/>
              </w:rPr>
              <w:t xml:space="preserve">la fourniture et la mise en œuvre de béton dont les compositions, granulométries et caractéristiques seront conformes au CCTP. </w:t>
            </w:r>
          </w:p>
          <w:p w14:paraId="6E6FC224" w14:textId="110B9AAD" w:rsidR="00B64F8E" w:rsidRPr="00DD070B" w:rsidRDefault="00B64F8E" w:rsidP="00B64F8E">
            <w:pPr>
              <w:pStyle w:val="Paragraphedeliste"/>
              <w:numPr>
                <w:ilvl w:val="0"/>
                <w:numId w:val="15"/>
              </w:numPr>
              <w:suppressAutoHyphens w:val="0"/>
              <w:spacing w:after="0" w:line="240" w:lineRule="auto"/>
              <w:jc w:val="both"/>
              <w:rPr>
                <w:rFonts w:ascii="Arial" w:hAnsi="Arial" w:cs="Arial"/>
              </w:rPr>
            </w:pPr>
            <w:r w:rsidRPr="00DD070B">
              <w:rPr>
                <w:rFonts w:ascii="Arial" w:hAnsi="Arial" w:cs="Arial"/>
              </w:rPr>
              <w:t xml:space="preserve">l’exécution complète du forage pour la mise en œuvre du béton, y compris préforage, évacuation des produits de forage à la décharge (y compris droits de décharge de tout type), évacuation des déblais à la décharge (y compris droits de décharge de tout type), ancrage, y compris sujétions de réalisation liées au passage de couches plus ou moins dures (trépan…). </w:t>
            </w:r>
          </w:p>
          <w:p w14:paraId="5077D251" w14:textId="0A060F9F" w:rsidR="00B64F8E" w:rsidRPr="00DD070B" w:rsidRDefault="00B64F8E" w:rsidP="00B64F8E">
            <w:pPr>
              <w:pStyle w:val="Paragraphedeliste"/>
              <w:numPr>
                <w:ilvl w:val="0"/>
                <w:numId w:val="15"/>
              </w:numPr>
              <w:suppressAutoHyphens w:val="0"/>
              <w:spacing w:after="0" w:line="240" w:lineRule="auto"/>
              <w:jc w:val="both"/>
              <w:rPr>
                <w:rFonts w:ascii="Arial" w:hAnsi="Arial" w:cs="Arial"/>
              </w:rPr>
            </w:pPr>
            <w:r w:rsidRPr="00DD070B">
              <w:rPr>
                <w:rFonts w:ascii="Arial" w:hAnsi="Arial" w:cs="Arial"/>
              </w:rPr>
              <w:t xml:space="preserve">le respect des tolérances d’exécution, </w:t>
            </w:r>
          </w:p>
          <w:p w14:paraId="1FCC555B" w14:textId="506A59D7" w:rsidR="00B64F8E" w:rsidRPr="00DD070B" w:rsidRDefault="00B64F8E" w:rsidP="00B64F8E">
            <w:pPr>
              <w:pStyle w:val="Paragraphedeliste"/>
              <w:numPr>
                <w:ilvl w:val="0"/>
                <w:numId w:val="15"/>
              </w:numPr>
              <w:suppressAutoHyphens w:val="0"/>
              <w:spacing w:after="0" w:line="240" w:lineRule="auto"/>
              <w:jc w:val="both"/>
              <w:rPr>
                <w:rFonts w:ascii="Arial" w:hAnsi="Arial" w:cs="Arial"/>
              </w:rPr>
            </w:pPr>
            <w:r w:rsidRPr="00DD070B">
              <w:rPr>
                <w:rFonts w:ascii="Arial" w:hAnsi="Arial" w:cs="Arial"/>
              </w:rPr>
              <w:t xml:space="preserve">toutes sujétions de réalisation liées à la présence de réseaux, </w:t>
            </w:r>
          </w:p>
          <w:p w14:paraId="7CF3350F" w14:textId="30F035AC" w:rsidR="00B64F8E" w:rsidRPr="00DD070B" w:rsidRDefault="00B64F8E" w:rsidP="00B64F8E">
            <w:pPr>
              <w:pStyle w:val="Paragraphedeliste"/>
              <w:numPr>
                <w:ilvl w:val="0"/>
                <w:numId w:val="15"/>
              </w:numPr>
              <w:suppressAutoHyphens w:val="0"/>
              <w:spacing w:after="0" w:line="240" w:lineRule="auto"/>
              <w:jc w:val="both"/>
              <w:rPr>
                <w:rFonts w:ascii="Arial" w:hAnsi="Arial" w:cs="Arial"/>
              </w:rPr>
            </w:pPr>
            <w:r w:rsidRPr="00DD070B">
              <w:rPr>
                <w:rFonts w:ascii="Arial" w:hAnsi="Arial" w:cs="Arial"/>
              </w:rPr>
              <w:t xml:space="preserve">toutes les sujétions de contraintes de réalisation exposées dans le CCTP. </w:t>
            </w:r>
          </w:p>
          <w:p w14:paraId="194778B6" w14:textId="1622440F" w:rsidR="00B64F8E" w:rsidRPr="00DD070B" w:rsidRDefault="00B64F8E" w:rsidP="00B64F8E">
            <w:pPr>
              <w:pStyle w:val="Paragraphedeliste"/>
              <w:numPr>
                <w:ilvl w:val="0"/>
                <w:numId w:val="15"/>
              </w:numPr>
              <w:suppressAutoHyphens w:val="0"/>
              <w:spacing w:after="0" w:line="240" w:lineRule="auto"/>
              <w:jc w:val="both"/>
              <w:rPr>
                <w:rFonts w:ascii="Arial" w:hAnsi="Arial" w:cs="Arial"/>
              </w:rPr>
            </w:pPr>
            <w:r w:rsidRPr="00DD070B">
              <w:rPr>
                <w:rFonts w:ascii="Arial" w:hAnsi="Arial" w:cs="Arial"/>
              </w:rPr>
              <w:t xml:space="preserve">la fourniture et la mise en œuvre de béton, y compris toute surconsommation de béton quelle qu’en soit l’importance, par rapport au diamètre théorique mentionné dans le titre du prix, </w:t>
            </w:r>
          </w:p>
          <w:p w14:paraId="65EEA61F" w14:textId="4593D8A6" w:rsidR="00B64F8E" w:rsidRPr="00DD070B" w:rsidRDefault="00B64F8E" w:rsidP="00B64F8E">
            <w:pPr>
              <w:pStyle w:val="Paragraphedeliste"/>
              <w:numPr>
                <w:ilvl w:val="0"/>
                <w:numId w:val="15"/>
              </w:numPr>
              <w:suppressAutoHyphens w:val="0"/>
              <w:spacing w:after="0" w:line="240" w:lineRule="auto"/>
              <w:jc w:val="both"/>
              <w:rPr>
                <w:rFonts w:ascii="Arial" w:hAnsi="Arial" w:cs="Arial"/>
              </w:rPr>
            </w:pPr>
            <w:r w:rsidRPr="00DD070B">
              <w:rPr>
                <w:rFonts w:ascii="Arial" w:hAnsi="Arial" w:cs="Arial"/>
              </w:rPr>
              <w:t xml:space="preserve">la fourniture, le transport et la mise en œuvre des armatures éventuelles, </w:t>
            </w:r>
          </w:p>
          <w:p w14:paraId="18FAC1F5" w14:textId="47CDF5E1" w:rsidR="00B64F8E" w:rsidRDefault="00B64F8E" w:rsidP="00B64F8E">
            <w:pPr>
              <w:pStyle w:val="Paragraphedeliste"/>
              <w:numPr>
                <w:ilvl w:val="0"/>
                <w:numId w:val="15"/>
              </w:numPr>
              <w:suppressAutoHyphens w:val="0"/>
              <w:spacing w:after="0" w:line="240" w:lineRule="auto"/>
              <w:jc w:val="both"/>
              <w:rPr>
                <w:rFonts w:ascii="Arial" w:hAnsi="Arial" w:cs="Arial"/>
              </w:rPr>
            </w:pPr>
            <w:r w:rsidRPr="00DD070B">
              <w:rPr>
                <w:rFonts w:ascii="Arial" w:hAnsi="Arial" w:cs="Arial"/>
              </w:rPr>
              <w:t>les sujétions liées à la démolition lors du forage de réseaux abandonnés</w:t>
            </w:r>
          </w:p>
          <w:p w14:paraId="3E9645FD" w14:textId="77777777" w:rsidR="004A3B81" w:rsidRDefault="004A3B81" w:rsidP="004A3B81">
            <w:pPr>
              <w:spacing w:after="0" w:line="240" w:lineRule="auto"/>
              <w:jc w:val="both"/>
              <w:rPr>
                <w:rFonts w:ascii="Arial" w:hAnsi="Arial" w:cs="Arial"/>
              </w:rPr>
            </w:pPr>
          </w:p>
          <w:p w14:paraId="6A88061B" w14:textId="5CE09652" w:rsidR="004A3B81" w:rsidRDefault="004A3B81" w:rsidP="004A3B81">
            <w:pPr>
              <w:spacing w:after="0" w:line="240" w:lineRule="auto"/>
              <w:jc w:val="both"/>
              <w:rPr>
                <w:rFonts w:ascii="Arial" w:hAnsi="Arial" w:cs="Arial"/>
              </w:rPr>
            </w:pPr>
            <w:r>
              <w:rPr>
                <w:rFonts w:ascii="Arial" w:hAnsi="Arial" w:cs="Arial"/>
              </w:rPr>
              <w:t>Ce prix rémunère également les essais de contrôle de portance, de géométrie et de caractéristiques mécaniques</w:t>
            </w:r>
            <w:r w:rsidR="008C1D59">
              <w:rPr>
                <w:rFonts w:ascii="Arial" w:hAnsi="Arial" w:cs="Arial"/>
              </w:rPr>
              <w:t>, ainsi que tous les essais qualifiés comme « essai de contrôle » dans le CCTP.</w:t>
            </w:r>
          </w:p>
          <w:p w14:paraId="756251C1" w14:textId="51516B52" w:rsidR="008C1D59" w:rsidRPr="00821E9B" w:rsidRDefault="008C1D59" w:rsidP="00821E9B">
            <w:pPr>
              <w:spacing w:after="0" w:line="240" w:lineRule="auto"/>
              <w:jc w:val="both"/>
              <w:rPr>
                <w:rFonts w:ascii="Arial" w:hAnsi="Arial" w:cs="Arial"/>
              </w:rPr>
            </w:pPr>
            <w:r>
              <w:rPr>
                <w:rFonts w:ascii="Arial" w:hAnsi="Arial" w:cs="Arial"/>
              </w:rPr>
              <w:t>Les essais d’information et les essais d’impédance sont rémunérés par ailleurs.</w:t>
            </w:r>
          </w:p>
          <w:p w14:paraId="5CB4C164" w14:textId="77777777" w:rsidR="00B64F8E" w:rsidRDefault="00B64F8E" w:rsidP="00B64F8E">
            <w:pPr>
              <w:spacing w:after="0" w:line="240" w:lineRule="auto"/>
              <w:rPr>
                <w:rFonts w:ascii="Arial" w:hAnsi="Arial" w:cs="Arial"/>
                <w:b/>
                <w:u w:val="single"/>
              </w:rPr>
            </w:pPr>
          </w:p>
          <w:p w14:paraId="3C0F5709" w14:textId="1442BB1A" w:rsidR="00B64F8E" w:rsidRPr="0010019D" w:rsidRDefault="00B64F8E" w:rsidP="00B64F8E">
            <w:pPr>
              <w:spacing w:after="0" w:line="240" w:lineRule="auto"/>
              <w:rPr>
                <w:rFonts w:ascii="Arial" w:hAnsi="Arial" w:cs="Arial"/>
                <w:b/>
              </w:rPr>
            </w:pPr>
            <w:r w:rsidRPr="0010019D">
              <w:rPr>
                <w:rFonts w:ascii="Arial" w:hAnsi="Arial" w:cs="Arial"/>
                <w:b/>
              </w:rPr>
              <w:t>LE MÈTRE :</w:t>
            </w:r>
          </w:p>
          <w:p w14:paraId="6CB914DF" w14:textId="77777777" w:rsidR="003747DC" w:rsidRPr="00104594" w:rsidRDefault="003747DC" w:rsidP="00B64F8E">
            <w:pPr>
              <w:spacing w:after="0" w:line="240" w:lineRule="auto"/>
              <w:rPr>
                <w:rFonts w:ascii="Arial" w:hAnsi="Arial" w:cs="Arial"/>
                <w:b/>
                <w:u w:val="single"/>
              </w:rPr>
            </w:pPr>
          </w:p>
        </w:tc>
        <w:tc>
          <w:tcPr>
            <w:tcW w:w="1942" w:type="dxa"/>
            <w:tcBorders>
              <w:left w:val="single" w:sz="4" w:space="0" w:color="000000"/>
              <w:bottom w:val="single" w:sz="4" w:space="0" w:color="000000"/>
              <w:right w:val="single" w:sz="4" w:space="0" w:color="auto"/>
            </w:tcBorders>
          </w:tcPr>
          <w:p w14:paraId="136299B6"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4668EFDF" w14:textId="77777777" w:rsidTr="004675CF">
        <w:trPr>
          <w:trHeight w:val="340"/>
          <w:jc w:val="center"/>
        </w:trPr>
        <w:tc>
          <w:tcPr>
            <w:tcW w:w="1163" w:type="dxa"/>
            <w:tcBorders>
              <w:left w:val="single" w:sz="4" w:space="0" w:color="000000"/>
              <w:bottom w:val="single" w:sz="4" w:space="0" w:color="000000"/>
            </w:tcBorders>
            <w:shd w:val="clear" w:color="auto" w:fill="auto"/>
          </w:tcPr>
          <w:p w14:paraId="2BD957DA" w14:textId="77777777" w:rsidR="00B64F8E" w:rsidRDefault="00B64F8E" w:rsidP="00B64F8E">
            <w:pPr>
              <w:spacing w:after="0" w:line="240" w:lineRule="auto"/>
              <w:jc w:val="center"/>
              <w:rPr>
                <w:rFonts w:ascii="Arial" w:hAnsi="Arial" w:cs="Arial"/>
                <w:b/>
              </w:rPr>
            </w:pPr>
          </w:p>
          <w:p w14:paraId="6B4FEA10" w14:textId="55ABA3C6" w:rsidR="00B64F8E" w:rsidRDefault="00B64F8E" w:rsidP="00B64F8E">
            <w:pPr>
              <w:spacing w:after="0" w:line="240" w:lineRule="auto"/>
              <w:jc w:val="center"/>
              <w:rPr>
                <w:rFonts w:ascii="Arial" w:hAnsi="Arial" w:cs="Arial"/>
                <w:b/>
              </w:rPr>
            </w:pPr>
            <w:r>
              <w:rPr>
                <w:rFonts w:ascii="Arial" w:hAnsi="Arial" w:cs="Arial"/>
                <w:b/>
              </w:rPr>
              <w:t>311.6</w:t>
            </w:r>
          </w:p>
        </w:tc>
        <w:tc>
          <w:tcPr>
            <w:tcW w:w="7626" w:type="dxa"/>
            <w:tcBorders>
              <w:left w:val="single" w:sz="4" w:space="0" w:color="000000"/>
              <w:bottom w:val="single" w:sz="4" w:space="0" w:color="000000"/>
            </w:tcBorders>
            <w:shd w:val="clear" w:color="auto" w:fill="auto"/>
            <w:vAlign w:val="bottom"/>
          </w:tcPr>
          <w:p w14:paraId="73D36504" w14:textId="77777777" w:rsidR="00B64F8E" w:rsidRDefault="00B64F8E" w:rsidP="00B64F8E">
            <w:pPr>
              <w:spacing w:after="0" w:line="240" w:lineRule="auto"/>
              <w:rPr>
                <w:rFonts w:ascii="Arial" w:hAnsi="Arial" w:cs="Arial"/>
                <w:b/>
                <w:u w:val="single"/>
              </w:rPr>
            </w:pPr>
          </w:p>
          <w:p w14:paraId="2B1387E1" w14:textId="7BE441EC" w:rsidR="00B64F8E" w:rsidRPr="003D3F21" w:rsidRDefault="00B64F8E" w:rsidP="00B64F8E">
            <w:pPr>
              <w:spacing w:after="0" w:line="240" w:lineRule="auto"/>
              <w:rPr>
                <w:rFonts w:ascii="Arial" w:hAnsi="Arial" w:cs="Arial"/>
                <w:b/>
                <w:u w:val="single"/>
              </w:rPr>
            </w:pPr>
            <w:r w:rsidRPr="003D3F21">
              <w:rPr>
                <w:rFonts w:ascii="Arial" w:hAnsi="Arial" w:cs="Arial"/>
                <w:b/>
                <w:u w:val="single"/>
              </w:rPr>
              <w:t>Recépage et réalisation de tête d'inclusions</w:t>
            </w:r>
          </w:p>
          <w:p w14:paraId="74946B9F" w14:textId="77777777" w:rsidR="00B64F8E" w:rsidRDefault="00B64F8E" w:rsidP="00B64F8E">
            <w:pPr>
              <w:spacing w:after="0" w:line="240" w:lineRule="auto"/>
              <w:rPr>
                <w:rFonts w:ascii="Arial" w:hAnsi="Arial" w:cs="Arial"/>
              </w:rPr>
            </w:pPr>
          </w:p>
          <w:p w14:paraId="1D85D2A2" w14:textId="77777777" w:rsidR="00B64F8E" w:rsidRPr="00DD070B" w:rsidRDefault="00B64F8E" w:rsidP="00B64F8E">
            <w:pPr>
              <w:spacing w:after="0" w:line="240" w:lineRule="auto"/>
              <w:jc w:val="both"/>
              <w:rPr>
                <w:rFonts w:ascii="Arial" w:hAnsi="Arial" w:cs="Arial"/>
              </w:rPr>
            </w:pPr>
            <w:r w:rsidRPr="00DD070B">
              <w:rPr>
                <w:rFonts w:ascii="Arial" w:hAnsi="Arial" w:cs="Arial"/>
              </w:rPr>
              <w:t xml:space="preserve">Ce prix rémunère, à l’unité, toutes les sujétions de fourniture et de mise en œuvre liées à la réalisation des recépages, quelle que soit la position du niveau théorique de recépage par rapport à la plateforme de travail. </w:t>
            </w:r>
          </w:p>
          <w:p w14:paraId="31EE5D21" w14:textId="77777777" w:rsidR="00B64F8E" w:rsidRPr="00DD070B" w:rsidRDefault="00B64F8E" w:rsidP="00B64F8E">
            <w:pPr>
              <w:spacing w:after="0" w:line="240" w:lineRule="auto"/>
              <w:jc w:val="both"/>
              <w:rPr>
                <w:rFonts w:ascii="Arial" w:hAnsi="Arial" w:cs="Arial"/>
              </w:rPr>
            </w:pPr>
            <w:r w:rsidRPr="00DD070B">
              <w:rPr>
                <w:rFonts w:ascii="Arial" w:hAnsi="Arial" w:cs="Arial"/>
              </w:rPr>
              <w:lastRenderedPageBreak/>
              <w:t xml:space="preserve">Les inclusions rigides seront recépées au niveau inférieur du matelas de répartition. </w:t>
            </w:r>
          </w:p>
          <w:p w14:paraId="4E9A8055" w14:textId="20779162" w:rsidR="00B64F8E" w:rsidRDefault="00B64F8E" w:rsidP="00B64F8E">
            <w:pPr>
              <w:spacing w:after="0" w:line="240" w:lineRule="auto"/>
              <w:jc w:val="both"/>
              <w:rPr>
                <w:rFonts w:ascii="Arial" w:hAnsi="Arial" w:cs="Arial"/>
              </w:rPr>
            </w:pPr>
            <w:r w:rsidRPr="00DD070B">
              <w:rPr>
                <w:rFonts w:ascii="Arial" w:hAnsi="Arial" w:cs="Arial"/>
              </w:rPr>
              <w:t xml:space="preserve">Outre la réalisation du recépage proprement dit, la prestation comprend l’évacuation des produits de démolition soit dans un lieu de stockage ou de regroupement, ou dans une unité de recyclage, soit dans les dépôts définis dans les documents joints au CCTP (y compris frais et droits de décharge). </w:t>
            </w:r>
          </w:p>
          <w:p w14:paraId="63C5D6EF" w14:textId="77777777" w:rsidR="00B64F8E" w:rsidRDefault="00B64F8E" w:rsidP="00B64F8E">
            <w:pPr>
              <w:spacing w:after="0" w:line="240" w:lineRule="auto"/>
              <w:rPr>
                <w:rFonts w:ascii="Arial" w:hAnsi="Arial" w:cs="Arial"/>
                <w:b/>
                <w:u w:val="single"/>
              </w:rPr>
            </w:pPr>
          </w:p>
          <w:p w14:paraId="183A2555" w14:textId="42478054" w:rsidR="00B64F8E" w:rsidRPr="0010019D" w:rsidRDefault="00B64F8E" w:rsidP="00B64F8E">
            <w:pPr>
              <w:spacing w:after="0" w:line="240" w:lineRule="auto"/>
              <w:rPr>
                <w:rFonts w:ascii="Arial" w:hAnsi="Arial" w:cs="Arial"/>
                <w:b/>
              </w:rPr>
            </w:pPr>
            <w:r>
              <w:rPr>
                <w:rFonts w:ascii="Arial" w:hAnsi="Arial" w:cs="Arial"/>
                <w:b/>
              </w:rPr>
              <w:t xml:space="preserve">L’UNITE </w:t>
            </w:r>
            <w:r w:rsidRPr="0010019D">
              <w:rPr>
                <w:rFonts w:ascii="Arial" w:hAnsi="Arial" w:cs="Arial"/>
                <w:b/>
              </w:rPr>
              <w:t>:</w:t>
            </w:r>
          </w:p>
          <w:p w14:paraId="4920E406" w14:textId="77777777" w:rsidR="00B64F8E" w:rsidRPr="00104594" w:rsidRDefault="00B64F8E" w:rsidP="00B64F8E">
            <w:pPr>
              <w:spacing w:after="0" w:line="240" w:lineRule="auto"/>
              <w:rPr>
                <w:rFonts w:ascii="Arial" w:hAnsi="Arial" w:cs="Arial"/>
                <w:b/>
                <w:u w:val="single"/>
              </w:rPr>
            </w:pPr>
          </w:p>
        </w:tc>
        <w:tc>
          <w:tcPr>
            <w:tcW w:w="1942" w:type="dxa"/>
            <w:tcBorders>
              <w:left w:val="single" w:sz="4" w:space="0" w:color="000000"/>
              <w:bottom w:val="single" w:sz="4" w:space="0" w:color="000000"/>
              <w:right w:val="single" w:sz="4" w:space="0" w:color="auto"/>
            </w:tcBorders>
          </w:tcPr>
          <w:p w14:paraId="0DD884BD"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3385E580" w14:textId="77777777" w:rsidTr="00817E84">
        <w:trPr>
          <w:trHeight w:val="340"/>
          <w:jc w:val="center"/>
        </w:trPr>
        <w:tc>
          <w:tcPr>
            <w:tcW w:w="1163" w:type="dxa"/>
            <w:tcBorders>
              <w:top w:val="single" w:sz="4" w:space="0" w:color="000000"/>
              <w:left w:val="single" w:sz="4" w:space="0" w:color="000000"/>
              <w:bottom w:val="single" w:sz="4" w:space="0" w:color="000000"/>
            </w:tcBorders>
            <w:shd w:val="clear" w:color="auto" w:fill="auto"/>
          </w:tcPr>
          <w:p w14:paraId="517C0D11" w14:textId="0E8D8ED0" w:rsidR="00B64F8E" w:rsidRDefault="00B64F8E" w:rsidP="00B64F8E">
            <w:pPr>
              <w:spacing w:after="0" w:line="240" w:lineRule="auto"/>
              <w:jc w:val="center"/>
              <w:rPr>
                <w:rFonts w:ascii="Arial" w:hAnsi="Arial" w:cs="Arial"/>
                <w:b/>
              </w:rPr>
            </w:pPr>
            <w:r>
              <w:rPr>
                <w:rFonts w:ascii="Arial" w:hAnsi="Arial" w:cs="Arial"/>
                <w:b/>
              </w:rPr>
              <w:t>312</w:t>
            </w:r>
          </w:p>
        </w:tc>
        <w:tc>
          <w:tcPr>
            <w:tcW w:w="7626" w:type="dxa"/>
            <w:tcBorders>
              <w:top w:val="single" w:sz="4" w:space="0" w:color="000000"/>
              <w:left w:val="single" w:sz="4" w:space="0" w:color="000000"/>
              <w:bottom w:val="single" w:sz="4" w:space="0" w:color="000000"/>
            </w:tcBorders>
            <w:shd w:val="clear" w:color="auto" w:fill="auto"/>
            <w:vAlign w:val="bottom"/>
          </w:tcPr>
          <w:p w14:paraId="1EB0986F" w14:textId="77777777" w:rsidR="00B64F8E" w:rsidRDefault="00B64F8E" w:rsidP="00B64F8E">
            <w:pPr>
              <w:spacing w:after="0" w:line="240" w:lineRule="auto"/>
              <w:rPr>
                <w:rFonts w:ascii="Arial" w:hAnsi="Arial" w:cs="Arial"/>
                <w:b/>
                <w:u w:val="single"/>
              </w:rPr>
            </w:pPr>
            <w:r w:rsidRPr="00C57A0F">
              <w:rPr>
                <w:rFonts w:ascii="Arial" w:hAnsi="Arial" w:cs="Arial"/>
                <w:b/>
                <w:u w:val="single"/>
              </w:rPr>
              <w:t>Essais-contrôle des inclusions rigides</w:t>
            </w:r>
          </w:p>
          <w:p w14:paraId="7D43F25C" w14:textId="77777777" w:rsidR="00B64F8E" w:rsidRDefault="00B64F8E" w:rsidP="00B64F8E">
            <w:pPr>
              <w:spacing w:after="0" w:line="240" w:lineRule="auto"/>
              <w:rPr>
                <w:rFonts w:ascii="Arial" w:hAnsi="Arial" w:cs="Arial"/>
                <w:b/>
                <w:u w:val="single"/>
              </w:rPr>
            </w:pPr>
          </w:p>
          <w:p w14:paraId="751705F6" w14:textId="691E767A" w:rsidR="00B64F8E" w:rsidRDefault="00B64F8E" w:rsidP="00B64F8E">
            <w:pPr>
              <w:spacing w:after="0" w:line="240" w:lineRule="auto"/>
              <w:jc w:val="both"/>
              <w:rPr>
                <w:rFonts w:ascii="Arial" w:hAnsi="Arial" w:cs="Arial"/>
              </w:rPr>
            </w:pPr>
            <w:r w:rsidRPr="003D3F21">
              <w:rPr>
                <w:rFonts w:ascii="Arial" w:hAnsi="Arial" w:cs="Arial"/>
              </w:rPr>
              <w:t>Ces prix rémunèrent les essais et contrôle de matériaux et d’exécution dans les conditions définies au CCTP y compris installation, fonctionnement et repli du matériel, toutes fournitures pour la réalisation complète des essais, exploitation et rapport d’essais.</w:t>
            </w:r>
          </w:p>
          <w:p w14:paraId="0858029D" w14:textId="77777777" w:rsidR="00CC15D9" w:rsidRDefault="00CC15D9" w:rsidP="00B64F8E">
            <w:pPr>
              <w:spacing w:after="0" w:line="240" w:lineRule="auto"/>
              <w:jc w:val="both"/>
              <w:rPr>
                <w:rFonts w:ascii="Arial" w:hAnsi="Arial" w:cs="Arial"/>
              </w:rPr>
            </w:pPr>
          </w:p>
          <w:p w14:paraId="56C3192D" w14:textId="77777777" w:rsidR="00CC15D9" w:rsidRPr="00EE4C33" w:rsidRDefault="00CC15D9" w:rsidP="00CC15D9">
            <w:pPr>
              <w:spacing w:after="0" w:line="240" w:lineRule="auto"/>
              <w:rPr>
                <w:rFonts w:ascii="Arial" w:hAnsi="Arial" w:cs="Arial"/>
                <w:bCs/>
              </w:rPr>
            </w:pPr>
            <w:r w:rsidRPr="00EE4C33">
              <w:rPr>
                <w:rFonts w:ascii="Arial" w:hAnsi="Arial" w:cs="Arial"/>
                <w:bCs/>
              </w:rPr>
              <w:t>Il prend en compte toutes les sujétions liées à ces contrôles.</w:t>
            </w:r>
          </w:p>
          <w:p w14:paraId="15A9A79C" w14:textId="77777777" w:rsidR="00CC15D9" w:rsidRPr="00EE4C33" w:rsidRDefault="00CC15D9" w:rsidP="00CC15D9">
            <w:pPr>
              <w:spacing w:after="0" w:line="240" w:lineRule="auto"/>
              <w:rPr>
                <w:rFonts w:ascii="Arial" w:hAnsi="Arial" w:cs="Arial"/>
                <w:bCs/>
              </w:rPr>
            </w:pPr>
          </w:p>
          <w:p w14:paraId="59E35373" w14:textId="55B2F11B" w:rsidR="00CC15D9" w:rsidRPr="00CC15D9" w:rsidRDefault="00CC15D9" w:rsidP="00821E9B">
            <w:pPr>
              <w:spacing w:after="0" w:line="240" w:lineRule="auto"/>
              <w:rPr>
                <w:rFonts w:ascii="Arial" w:hAnsi="Arial" w:cs="Arial"/>
                <w:bCs/>
              </w:rPr>
            </w:pPr>
            <w:r w:rsidRPr="00EE4C33">
              <w:rPr>
                <w:rFonts w:ascii="Arial" w:hAnsi="Arial" w:cs="Arial"/>
                <w:bCs/>
              </w:rPr>
              <w:t>Ce prix rémunère également l'édition d'un rapport complet statuant sur la conformité des ouvrages.</w:t>
            </w:r>
          </w:p>
          <w:p w14:paraId="1F0E1BF2" w14:textId="43ED9765" w:rsidR="00B64F8E" w:rsidRPr="00104594" w:rsidRDefault="00B64F8E" w:rsidP="00B64F8E">
            <w:pPr>
              <w:spacing w:after="0" w:line="240" w:lineRule="auto"/>
              <w:rPr>
                <w:rFonts w:ascii="Arial" w:hAnsi="Arial" w:cs="Arial"/>
                <w:b/>
                <w:u w:val="single"/>
              </w:rPr>
            </w:pPr>
          </w:p>
        </w:tc>
        <w:tc>
          <w:tcPr>
            <w:tcW w:w="1942" w:type="dxa"/>
            <w:tcBorders>
              <w:top w:val="single" w:sz="4" w:space="0" w:color="000000"/>
              <w:left w:val="single" w:sz="4" w:space="0" w:color="000000"/>
              <w:bottom w:val="single" w:sz="4" w:space="0" w:color="000000"/>
              <w:right w:val="single" w:sz="4" w:space="0" w:color="auto"/>
            </w:tcBorders>
          </w:tcPr>
          <w:p w14:paraId="7B52D36D"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48EB03B4" w14:textId="77777777" w:rsidTr="004675CF">
        <w:trPr>
          <w:trHeight w:val="340"/>
          <w:jc w:val="center"/>
        </w:trPr>
        <w:tc>
          <w:tcPr>
            <w:tcW w:w="1163" w:type="dxa"/>
            <w:tcBorders>
              <w:left w:val="single" w:sz="4" w:space="0" w:color="000000"/>
              <w:bottom w:val="single" w:sz="4" w:space="0" w:color="000000"/>
            </w:tcBorders>
            <w:shd w:val="clear" w:color="auto" w:fill="auto"/>
          </w:tcPr>
          <w:p w14:paraId="2E1D807B" w14:textId="77777777" w:rsidR="00B64F8E" w:rsidRDefault="00B64F8E" w:rsidP="00B64F8E">
            <w:pPr>
              <w:spacing w:after="0" w:line="240" w:lineRule="auto"/>
              <w:jc w:val="center"/>
              <w:rPr>
                <w:rFonts w:ascii="Arial" w:hAnsi="Arial" w:cs="Arial"/>
                <w:b/>
              </w:rPr>
            </w:pPr>
          </w:p>
          <w:p w14:paraId="3CD6AC80" w14:textId="6149662B" w:rsidR="00B64F8E" w:rsidRDefault="00B64F8E" w:rsidP="00B64F8E">
            <w:pPr>
              <w:spacing w:after="0" w:line="240" w:lineRule="auto"/>
              <w:jc w:val="center"/>
              <w:rPr>
                <w:rFonts w:ascii="Arial" w:hAnsi="Arial" w:cs="Arial"/>
                <w:b/>
              </w:rPr>
            </w:pPr>
            <w:r>
              <w:rPr>
                <w:rFonts w:ascii="Arial" w:hAnsi="Arial" w:cs="Arial"/>
                <w:b/>
              </w:rPr>
              <w:t>312.1</w:t>
            </w:r>
          </w:p>
        </w:tc>
        <w:tc>
          <w:tcPr>
            <w:tcW w:w="7626" w:type="dxa"/>
            <w:tcBorders>
              <w:left w:val="single" w:sz="4" w:space="0" w:color="000000"/>
              <w:bottom w:val="single" w:sz="4" w:space="0" w:color="000000"/>
            </w:tcBorders>
            <w:shd w:val="clear" w:color="auto" w:fill="auto"/>
            <w:vAlign w:val="bottom"/>
          </w:tcPr>
          <w:p w14:paraId="12A47EB9" w14:textId="77777777" w:rsidR="00B64F8E" w:rsidRDefault="00B64F8E" w:rsidP="00B64F8E">
            <w:pPr>
              <w:spacing w:after="0" w:line="240" w:lineRule="auto"/>
              <w:rPr>
                <w:rFonts w:ascii="Arial" w:hAnsi="Arial" w:cs="Arial"/>
                <w:b/>
                <w:u w:val="single"/>
              </w:rPr>
            </w:pPr>
          </w:p>
          <w:p w14:paraId="0FFCAA63" w14:textId="73C95682" w:rsidR="00B64F8E" w:rsidRDefault="00B64F8E" w:rsidP="00B64F8E">
            <w:pPr>
              <w:spacing w:after="0" w:line="240" w:lineRule="auto"/>
              <w:rPr>
                <w:rFonts w:ascii="Arial" w:hAnsi="Arial" w:cs="Arial"/>
                <w:b/>
                <w:u w:val="single"/>
              </w:rPr>
            </w:pPr>
            <w:r w:rsidRPr="00C57A0F">
              <w:rPr>
                <w:rFonts w:ascii="Arial" w:hAnsi="Arial" w:cs="Arial"/>
                <w:b/>
                <w:u w:val="single"/>
              </w:rPr>
              <w:t>Essais d'information</w:t>
            </w:r>
          </w:p>
          <w:p w14:paraId="321246F4" w14:textId="77777777" w:rsidR="00B64F8E" w:rsidRDefault="00B64F8E" w:rsidP="00B64F8E">
            <w:pPr>
              <w:spacing w:after="0" w:line="240" w:lineRule="auto"/>
              <w:rPr>
                <w:rFonts w:ascii="Arial" w:hAnsi="Arial" w:cs="Arial"/>
              </w:rPr>
            </w:pPr>
          </w:p>
          <w:p w14:paraId="4506C391" w14:textId="635FC22A" w:rsidR="00B64F8E" w:rsidRPr="0010019D" w:rsidRDefault="00B64F8E" w:rsidP="00B64F8E">
            <w:pPr>
              <w:spacing w:after="0" w:line="240" w:lineRule="auto"/>
              <w:rPr>
                <w:rFonts w:ascii="Arial" w:hAnsi="Arial" w:cs="Arial"/>
                <w:b/>
              </w:rPr>
            </w:pPr>
            <w:r w:rsidRPr="0010019D">
              <w:rPr>
                <w:rFonts w:ascii="Arial" w:hAnsi="Arial" w:cs="Arial"/>
                <w:b/>
              </w:rPr>
              <w:t xml:space="preserve">LE </w:t>
            </w:r>
            <w:r>
              <w:rPr>
                <w:rFonts w:ascii="Arial" w:hAnsi="Arial" w:cs="Arial"/>
                <w:b/>
              </w:rPr>
              <w:t xml:space="preserve">FORFAIT </w:t>
            </w:r>
            <w:r w:rsidRPr="0010019D">
              <w:rPr>
                <w:rFonts w:ascii="Arial" w:hAnsi="Arial" w:cs="Arial"/>
                <w:b/>
              </w:rPr>
              <w:t>:</w:t>
            </w:r>
          </w:p>
          <w:p w14:paraId="4331182E" w14:textId="77777777" w:rsidR="00B64F8E" w:rsidRPr="00104594" w:rsidRDefault="00B64F8E" w:rsidP="00B64F8E">
            <w:pPr>
              <w:spacing w:after="0" w:line="240" w:lineRule="auto"/>
              <w:rPr>
                <w:rFonts w:ascii="Arial" w:hAnsi="Arial" w:cs="Arial"/>
                <w:b/>
                <w:u w:val="single"/>
              </w:rPr>
            </w:pPr>
          </w:p>
        </w:tc>
        <w:tc>
          <w:tcPr>
            <w:tcW w:w="1942" w:type="dxa"/>
            <w:tcBorders>
              <w:left w:val="single" w:sz="4" w:space="0" w:color="000000"/>
              <w:bottom w:val="single" w:sz="4" w:space="0" w:color="000000"/>
              <w:right w:val="single" w:sz="4" w:space="0" w:color="auto"/>
            </w:tcBorders>
          </w:tcPr>
          <w:p w14:paraId="4D797E31"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2E8FE447" w14:textId="77777777" w:rsidTr="004675CF">
        <w:trPr>
          <w:trHeight w:val="340"/>
          <w:jc w:val="center"/>
        </w:trPr>
        <w:tc>
          <w:tcPr>
            <w:tcW w:w="1163" w:type="dxa"/>
            <w:tcBorders>
              <w:left w:val="single" w:sz="4" w:space="0" w:color="000000"/>
              <w:bottom w:val="single" w:sz="4" w:space="0" w:color="000000"/>
            </w:tcBorders>
            <w:shd w:val="clear" w:color="auto" w:fill="auto"/>
          </w:tcPr>
          <w:p w14:paraId="7AF9EB6D" w14:textId="77777777" w:rsidR="00B64F8E" w:rsidRDefault="00B64F8E" w:rsidP="00B64F8E">
            <w:pPr>
              <w:spacing w:after="0" w:line="240" w:lineRule="auto"/>
              <w:jc w:val="center"/>
              <w:rPr>
                <w:rFonts w:ascii="Arial" w:hAnsi="Arial" w:cs="Arial"/>
                <w:b/>
              </w:rPr>
            </w:pPr>
          </w:p>
          <w:p w14:paraId="60C9A909" w14:textId="03E24EF3" w:rsidR="00B64F8E" w:rsidRDefault="00B64F8E" w:rsidP="00B64F8E">
            <w:pPr>
              <w:spacing w:after="0" w:line="240" w:lineRule="auto"/>
              <w:jc w:val="center"/>
              <w:rPr>
                <w:rFonts w:ascii="Arial" w:hAnsi="Arial" w:cs="Arial"/>
                <w:b/>
              </w:rPr>
            </w:pPr>
            <w:r>
              <w:rPr>
                <w:rFonts w:ascii="Arial" w:hAnsi="Arial" w:cs="Arial"/>
                <w:b/>
              </w:rPr>
              <w:t>312.2</w:t>
            </w:r>
          </w:p>
        </w:tc>
        <w:tc>
          <w:tcPr>
            <w:tcW w:w="7626" w:type="dxa"/>
            <w:tcBorders>
              <w:left w:val="single" w:sz="4" w:space="0" w:color="000000"/>
              <w:bottom w:val="single" w:sz="4" w:space="0" w:color="000000"/>
            </w:tcBorders>
            <w:shd w:val="clear" w:color="auto" w:fill="auto"/>
            <w:vAlign w:val="bottom"/>
          </w:tcPr>
          <w:p w14:paraId="3366A299" w14:textId="77777777" w:rsidR="00B64F8E" w:rsidRDefault="00B64F8E" w:rsidP="00B64F8E">
            <w:pPr>
              <w:spacing w:after="0" w:line="240" w:lineRule="auto"/>
              <w:rPr>
                <w:rFonts w:ascii="Arial" w:hAnsi="Arial" w:cs="Arial"/>
                <w:b/>
                <w:u w:val="single"/>
              </w:rPr>
            </w:pPr>
          </w:p>
          <w:p w14:paraId="47148F8D" w14:textId="64A4F110" w:rsidR="00B64F8E" w:rsidRDefault="00B64F8E" w:rsidP="00B64F8E">
            <w:pPr>
              <w:spacing w:after="0" w:line="240" w:lineRule="auto"/>
              <w:rPr>
                <w:rFonts w:ascii="Arial" w:hAnsi="Arial" w:cs="Arial"/>
                <w:b/>
                <w:u w:val="single"/>
              </w:rPr>
            </w:pPr>
            <w:r w:rsidRPr="00C57A0F">
              <w:rPr>
                <w:rFonts w:ascii="Arial" w:hAnsi="Arial" w:cs="Arial"/>
                <w:b/>
                <w:u w:val="single"/>
              </w:rPr>
              <w:t>Essais d'impédance en tête des inclusions</w:t>
            </w:r>
          </w:p>
          <w:p w14:paraId="2FBF8938" w14:textId="77777777" w:rsidR="00B64F8E" w:rsidRDefault="00B64F8E" w:rsidP="00B64F8E">
            <w:pPr>
              <w:spacing w:after="0" w:line="240" w:lineRule="auto"/>
              <w:rPr>
                <w:rFonts w:ascii="Arial" w:hAnsi="Arial" w:cs="Arial"/>
                <w:b/>
                <w:u w:val="single"/>
              </w:rPr>
            </w:pPr>
          </w:p>
          <w:p w14:paraId="61FFEDE7" w14:textId="77777777" w:rsidR="00B64F8E" w:rsidRPr="0010019D" w:rsidRDefault="00B64F8E" w:rsidP="00B64F8E">
            <w:pPr>
              <w:spacing w:after="0" w:line="240" w:lineRule="auto"/>
              <w:rPr>
                <w:rFonts w:ascii="Arial" w:hAnsi="Arial" w:cs="Arial"/>
                <w:b/>
              </w:rPr>
            </w:pPr>
            <w:r>
              <w:rPr>
                <w:rFonts w:ascii="Arial" w:hAnsi="Arial" w:cs="Arial"/>
                <w:b/>
              </w:rPr>
              <w:t xml:space="preserve">L’UNITE </w:t>
            </w:r>
            <w:r w:rsidRPr="0010019D">
              <w:rPr>
                <w:rFonts w:ascii="Arial" w:hAnsi="Arial" w:cs="Arial"/>
                <w:b/>
              </w:rPr>
              <w:t>:</w:t>
            </w:r>
          </w:p>
          <w:p w14:paraId="3F2446D4" w14:textId="77777777" w:rsidR="00B64F8E" w:rsidRPr="00104594" w:rsidRDefault="00B64F8E" w:rsidP="00B64F8E">
            <w:pPr>
              <w:spacing w:after="0" w:line="240" w:lineRule="auto"/>
              <w:rPr>
                <w:rFonts w:ascii="Arial" w:hAnsi="Arial" w:cs="Arial"/>
                <w:b/>
                <w:u w:val="single"/>
              </w:rPr>
            </w:pPr>
          </w:p>
        </w:tc>
        <w:tc>
          <w:tcPr>
            <w:tcW w:w="1942" w:type="dxa"/>
            <w:tcBorders>
              <w:left w:val="single" w:sz="4" w:space="0" w:color="000000"/>
              <w:bottom w:val="single" w:sz="4" w:space="0" w:color="000000"/>
              <w:right w:val="single" w:sz="4" w:space="0" w:color="auto"/>
            </w:tcBorders>
          </w:tcPr>
          <w:p w14:paraId="6DBE09EE" w14:textId="77777777" w:rsidR="00B64F8E" w:rsidRPr="00423E70" w:rsidRDefault="00B64F8E" w:rsidP="00B64F8E">
            <w:pPr>
              <w:snapToGrid w:val="0"/>
              <w:spacing w:after="0" w:line="240" w:lineRule="auto"/>
              <w:jc w:val="center"/>
              <w:rPr>
                <w:rFonts w:ascii="Arial" w:hAnsi="Arial" w:cs="Arial"/>
                <w:b/>
                <w:u w:val="single"/>
              </w:rPr>
            </w:pPr>
          </w:p>
        </w:tc>
      </w:tr>
      <w:tr w:rsidR="00B64F8E" w:rsidRPr="00423E70" w14:paraId="0324773E" w14:textId="77777777" w:rsidTr="004675CF">
        <w:trPr>
          <w:trHeight w:val="340"/>
          <w:jc w:val="center"/>
        </w:trPr>
        <w:tc>
          <w:tcPr>
            <w:tcW w:w="1163" w:type="dxa"/>
            <w:tcBorders>
              <w:left w:val="single" w:sz="4" w:space="0" w:color="000000"/>
              <w:bottom w:val="single" w:sz="4" w:space="0" w:color="000000"/>
            </w:tcBorders>
            <w:shd w:val="clear" w:color="auto" w:fill="auto"/>
          </w:tcPr>
          <w:p w14:paraId="080E2397" w14:textId="77777777" w:rsidR="00474F78" w:rsidRDefault="00474F78" w:rsidP="00B64F8E">
            <w:pPr>
              <w:spacing w:after="0" w:line="240" w:lineRule="auto"/>
              <w:jc w:val="center"/>
              <w:rPr>
                <w:rFonts w:ascii="Arial" w:hAnsi="Arial" w:cs="Arial"/>
                <w:b/>
              </w:rPr>
            </w:pPr>
          </w:p>
          <w:p w14:paraId="543223FE" w14:textId="61DECFDA" w:rsidR="00B64F8E" w:rsidRDefault="00B64F8E" w:rsidP="00B64F8E">
            <w:pPr>
              <w:spacing w:after="0" w:line="240" w:lineRule="auto"/>
              <w:jc w:val="center"/>
              <w:rPr>
                <w:rFonts w:ascii="Arial" w:hAnsi="Arial" w:cs="Arial"/>
                <w:b/>
              </w:rPr>
            </w:pPr>
            <w:r>
              <w:rPr>
                <w:rFonts w:ascii="Arial" w:hAnsi="Arial" w:cs="Arial"/>
                <w:b/>
              </w:rPr>
              <w:t>313</w:t>
            </w:r>
          </w:p>
        </w:tc>
        <w:tc>
          <w:tcPr>
            <w:tcW w:w="7626" w:type="dxa"/>
            <w:tcBorders>
              <w:left w:val="single" w:sz="4" w:space="0" w:color="000000"/>
              <w:bottom w:val="single" w:sz="4" w:space="0" w:color="000000"/>
            </w:tcBorders>
            <w:shd w:val="clear" w:color="auto" w:fill="auto"/>
            <w:vAlign w:val="bottom"/>
          </w:tcPr>
          <w:p w14:paraId="46C4FC5B" w14:textId="77777777" w:rsidR="009B05CA" w:rsidRDefault="009B05CA" w:rsidP="00B64F8E">
            <w:pPr>
              <w:spacing w:after="0" w:line="240" w:lineRule="auto"/>
              <w:rPr>
                <w:rFonts w:ascii="Arial" w:hAnsi="Arial" w:cs="Arial"/>
                <w:b/>
                <w:u w:val="single"/>
              </w:rPr>
            </w:pPr>
          </w:p>
          <w:p w14:paraId="2222FEAE" w14:textId="2EAC96BB" w:rsidR="00B64F8E" w:rsidRDefault="009B05CA" w:rsidP="00B64F8E">
            <w:pPr>
              <w:spacing w:after="0" w:line="240" w:lineRule="auto"/>
              <w:rPr>
                <w:rFonts w:ascii="Arial" w:hAnsi="Arial" w:cs="Arial"/>
                <w:b/>
                <w:u w:val="single"/>
              </w:rPr>
            </w:pPr>
            <w:r w:rsidRPr="00C57A0F">
              <w:rPr>
                <w:rFonts w:ascii="Arial" w:hAnsi="Arial" w:cs="Arial"/>
                <w:b/>
                <w:u w:val="single"/>
              </w:rPr>
              <w:t>Fourniture et mise en œuvre d'un matelas de répartition</w:t>
            </w:r>
          </w:p>
          <w:p w14:paraId="21FBE8D8" w14:textId="1D2A79BA" w:rsidR="00B64F8E" w:rsidRPr="003D3F21" w:rsidRDefault="00B64F8E" w:rsidP="00B64F8E">
            <w:pPr>
              <w:spacing w:after="0" w:line="240" w:lineRule="auto"/>
              <w:jc w:val="both"/>
              <w:rPr>
                <w:rFonts w:ascii="Arial" w:hAnsi="Arial" w:cs="Arial"/>
              </w:rPr>
            </w:pPr>
            <w:r w:rsidRPr="003D3F21">
              <w:rPr>
                <w:rFonts w:ascii="Arial" w:hAnsi="Arial" w:cs="Arial"/>
              </w:rPr>
              <w:t>Ces prix rémunèrent, au mètre cube, la fourniture et la mise en œuvre de matériau pour matelas de répartition en tête d’inclusions rigides</w:t>
            </w:r>
            <w:r>
              <w:rPr>
                <w:rFonts w:ascii="Arial" w:hAnsi="Arial" w:cs="Arial"/>
              </w:rPr>
              <w:t xml:space="preserve"> et le contrôle des tassements</w:t>
            </w:r>
            <w:r w:rsidRPr="003D3F21">
              <w:rPr>
                <w:rFonts w:ascii="Arial" w:hAnsi="Arial" w:cs="Arial"/>
              </w:rPr>
              <w:t xml:space="preserve">. </w:t>
            </w:r>
          </w:p>
          <w:p w14:paraId="58205AFE" w14:textId="1E5B0F55" w:rsidR="00B64F8E" w:rsidRPr="003D3F21" w:rsidRDefault="00B64F8E" w:rsidP="00B64F8E">
            <w:pPr>
              <w:spacing w:after="0" w:line="240" w:lineRule="auto"/>
              <w:jc w:val="both"/>
              <w:rPr>
                <w:rFonts w:ascii="Arial" w:hAnsi="Arial" w:cs="Arial"/>
              </w:rPr>
            </w:pPr>
            <w:r w:rsidRPr="003D3F21">
              <w:rPr>
                <w:rFonts w:ascii="Arial" w:hAnsi="Arial" w:cs="Arial"/>
              </w:rPr>
              <w:t xml:space="preserve">Ils comprennent notamment : </w:t>
            </w:r>
          </w:p>
          <w:p w14:paraId="6C4FA8C6" w14:textId="1F1C7EE8" w:rsidR="00B64F8E" w:rsidRPr="003D3F21" w:rsidRDefault="00B64F8E" w:rsidP="00B64F8E">
            <w:pPr>
              <w:spacing w:after="0" w:line="240" w:lineRule="auto"/>
              <w:jc w:val="both"/>
              <w:rPr>
                <w:rFonts w:ascii="Arial" w:hAnsi="Arial" w:cs="Arial"/>
              </w:rPr>
            </w:pPr>
            <w:r w:rsidRPr="003D3F21">
              <w:rPr>
                <w:rFonts w:ascii="Arial" w:hAnsi="Arial" w:cs="Arial"/>
              </w:rPr>
              <w:t>-</w:t>
            </w:r>
            <w:r w:rsidRPr="003D3F21">
              <w:rPr>
                <w:rFonts w:ascii="Arial" w:hAnsi="Arial" w:cs="Arial"/>
              </w:rPr>
              <w:tab/>
              <w:t xml:space="preserve">La fourniture des matériaux </w:t>
            </w:r>
            <w:r w:rsidR="00984B1C">
              <w:rPr>
                <w:rFonts w:ascii="Arial" w:hAnsi="Arial" w:cs="Arial"/>
              </w:rPr>
              <w:t xml:space="preserve">et remblais </w:t>
            </w:r>
            <w:r w:rsidRPr="003D3F21">
              <w:rPr>
                <w:rFonts w:ascii="Arial" w:hAnsi="Arial" w:cs="Arial"/>
              </w:rPr>
              <w:t xml:space="preserve">conformes au CCTP, </w:t>
            </w:r>
          </w:p>
          <w:p w14:paraId="470AA05A" w14:textId="77777777" w:rsidR="00B64F8E" w:rsidRPr="003D3F21" w:rsidRDefault="00B64F8E" w:rsidP="00B64F8E">
            <w:pPr>
              <w:spacing w:after="0" w:line="240" w:lineRule="auto"/>
              <w:jc w:val="both"/>
              <w:rPr>
                <w:rFonts w:ascii="Arial" w:hAnsi="Arial" w:cs="Arial"/>
              </w:rPr>
            </w:pPr>
            <w:r w:rsidRPr="003D3F21">
              <w:rPr>
                <w:rFonts w:ascii="Arial" w:hAnsi="Arial" w:cs="Arial"/>
              </w:rPr>
              <w:t>-</w:t>
            </w:r>
            <w:r w:rsidRPr="003D3F21">
              <w:rPr>
                <w:rFonts w:ascii="Arial" w:hAnsi="Arial" w:cs="Arial"/>
              </w:rPr>
              <w:tab/>
              <w:t xml:space="preserve">Le transport sur site, </w:t>
            </w:r>
          </w:p>
          <w:p w14:paraId="7DB6703D" w14:textId="5F109EEC" w:rsidR="00B64F8E" w:rsidRPr="003D3F21" w:rsidRDefault="00B64F8E" w:rsidP="00B64F8E">
            <w:pPr>
              <w:spacing w:after="0" w:line="240" w:lineRule="auto"/>
              <w:jc w:val="both"/>
              <w:rPr>
                <w:rFonts w:ascii="Arial" w:hAnsi="Arial" w:cs="Arial"/>
              </w:rPr>
            </w:pPr>
            <w:r w:rsidRPr="003D3F21">
              <w:rPr>
                <w:rFonts w:ascii="Arial" w:hAnsi="Arial" w:cs="Arial"/>
              </w:rPr>
              <w:t>-</w:t>
            </w:r>
            <w:r w:rsidRPr="003D3F21">
              <w:rPr>
                <w:rFonts w:ascii="Arial" w:hAnsi="Arial" w:cs="Arial"/>
              </w:rPr>
              <w:tab/>
              <w:t>La mise en œuvre et le réglage par couches de 20cm m</w:t>
            </w:r>
            <w:r>
              <w:rPr>
                <w:rFonts w:ascii="Arial" w:hAnsi="Arial" w:cs="Arial"/>
              </w:rPr>
              <w:t>a</w:t>
            </w:r>
            <w:r w:rsidRPr="003D3F21">
              <w:rPr>
                <w:rFonts w:ascii="Arial" w:hAnsi="Arial" w:cs="Arial"/>
              </w:rPr>
              <w:t xml:space="preserve">ximum, </w:t>
            </w:r>
          </w:p>
          <w:p w14:paraId="5AFCC24E" w14:textId="77777777" w:rsidR="00B64F8E" w:rsidRPr="003D3F21" w:rsidRDefault="00B64F8E" w:rsidP="00B64F8E">
            <w:pPr>
              <w:spacing w:after="0" w:line="240" w:lineRule="auto"/>
              <w:jc w:val="both"/>
              <w:rPr>
                <w:rFonts w:ascii="Arial" w:hAnsi="Arial" w:cs="Arial"/>
              </w:rPr>
            </w:pPr>
            <w:r w:rsidRPr="003D3F21">
              <w:rPr>
                <w:rFonts w:ascii="Arial" w:hAnsi="Arial" w:cs="Arial"/>
              </w:rPr>
              <w:t>-</w:t>
            </w:r>
            <w:r w:rsidRPr="003D3F21">
              <w:rPr>
                <w:rFonts w:ascii="Arial" w:hAnsi="Arial" w:cs="Arial"/>
              </w:rPr>
              <w:tab/>
              <w:t xml:space="preserve">Le compactage et toutes opérations nécessaires, </w:t>
            </w:r>
          </w:p>
          <w:p w14:paraId="2DB704C7" w14:textId="77777777" w:rsidR="00B64F8E" w:rsidRPr="003D3F21" w:rsidRDefault="00B64F8E" w:rsidP="00B64F8E">
            <w:pPr>
              <w:spacing w:after="0" w:line="240" w:lineRule="auto"/>
              <w:jc w:val="both"/>
              <w:rPr>
                <w:rFonts w:ascii="Arial" w:hAnsi="Arial" w:cs="Arial"/>
              </w:rPr>
            </w:pPr>
            <w:r w:rsidRPr="003D3F21">
              <w:rPr>
                <w:rFonts w:ascii="Arial" w:hAnsi="Arial" w:cs="Arial"/>
              </w:rPr>
              <w:t>-</w:t>
            </w:r>
            <w:r w:rsidRPr="003D3F21">
              <w:rPr>
                <w:rFonts w:ascii="Arial" w:hAnsi="Arial" w:cs="Arial"/>
              </w:rPr>
              <w:tab/>
              <w:t xml:space="preserve">L’arrosage éventuel y compris fourniture à pied d’œuvre d’eau, </w:t>
            </w:r>
          </w:p>
          <w:p w14:paraId="613F02FC" w14:textId="77777777" w:rsidR="00B64F8E" w:rsidRPr="003D3F21" w:rsidRDefault="00B64F8E" w:rsidP="00B64F8E">
            <w:pPr>
              <w:spacing w:after="0" w:line="240" w:lineRule="auto"/>
              <w:jc w:val="both"/>
              <w:rPr>
                <w:rFonts w:ascii="Arial" w:hAnsi="Arial" w:cs="Arial"/>
              </w:rPr>
            </w:pPr>
            <w:r w:rsidRPr="003D3F21">
              <w:rPr>
                <w:rFonts w:ascii="Arial" w:hAnsi="Arial" w:cs="Arial"/>
              </w:rPr>
              <w:t>-</w:t>
            </w:r>
            <w:r w:rsidRPr="003D3F21">
              <w:rPr>
                <w:rFonts w:ascii="Arial" w:hAnsi="Arial" w:cs="Arial"/>
              </w:rPr>
              <w:tab/>
              <w:t xml:space="preserve">Les essais et contrôles prévus au CCTP, </w:t>
            </w:r>
          </w:p>
          <w:p w14:paraId="49625C55" w14:textId="77777777" w:rsidR="00B64F8E" w:rsidRPr="003D3F21" w:rsidRDefault="00B64F8E" w:rsidP="00B64F8E">
            <w:pPr>
              <w:spacing w:after="0" w:line="240" w:lineRule="auto"/>
              <w:jc w:val="both"/>
              <w:rPr>
                <w:rFonts w:ascii="Arial" w:hAnsi="Arial" w:cs="Arial"/>
              </w:rPr>
            </w:pPr>
            <w:r w:rsidRPr="003D3F21">
              <w:rPr>
                <w:rFonts w:ascii="Arial" w:hAnsi="Arial" w:cs="Arial"/>
              </w:rPr>
              <w:t>-</w:t>
            </w:r>
            <w:r w:rsidRPr="003D3F21">
              <w:rPr>
                <w:rFonts w:ascii="Arial" w:hAnsi="Arial" w:cs="Arial"/>
              </w:rPr>
              <w:tab/>
              <w:t xml:space="preserve">Toutes sujétions liées à la présence de soutènements provisoires, </w:t>
            </w:r>
          </w:p>
          <w:p w14:paraId="625DC28B" w14:textId="5D7CFA1A" w:rsidR="00B64F8E" w:rsidRDefault="00B64F8E" w:rsidP="00B64F8E">
            <w:pPr>
              <w:spacing w:after="0" w:line="240" w:lineRule="auto"/>
              <w:jc w:val="both"/>
              <w:rPr>
                <w:rFonts w:ascii="Arial" w:hAnsi="Arial" w:cs="Arial"/>
              </w:rPr>
            </w:pPr>
            <w:r w:rsidRPr="003D3F21">
              <w:rPr>
                <w:rFonts w:ascii="Arial" w:hAnsi="Arial" w:cs="Arial"/>
              </w:rPr>
              <w:t>-</w:t>
            </w:r>
            <w:r w:rsidRPr="003D3F21">
              <w:rPr>
                <w:rFonts w:ascii="Arial" w:hAnsi="Arial" w:cs="Arial"/>
              </w:rPr>
              <w:tab/>
              <w:t>Toutes sujétions de contraintes de réalisation exposées dans le CCTP</w:t>
            </w:r>
          </w:p>
          <w:p w14:paraId="24A9008C" w14:textId="77777777" w:rsidR="003747DC" w:rsidRDefault="003747DC" w:rsidP="00B64F8E">
            <w:pPr>
              <w:spacing w:after="0" w:line="240" w:lineRule="auto"/>
              <w:jc w:val="both"/>
              <w:rPr>
                <w:rFonts w:ascii="Arial" w:hAnsi="Arial" w:cs="Arial"/>
              </w:rPr>
            </w:pPr>
          </w:p>
          <w:p w14:paraId="69EA0E75" w14:textId="77777777" w:rsidR="003747DC" w:rsidRPr="0010019D" w:rsidRDefault="003747DC" w:rsidP="003747DC">
            <w:pPr>
              <w:spacing w:after="0" w:line="240" w:lineRule="auto"/>
              <w:rPr>
                <w:rFonts w:ascii="Arial" w:hAnsi="Arial" w:cs="Arial"/>
                <w:b/>
              </w:rPr>
            </w:pPr>
            <w:r w:rsidRPr="0010019D">
              <w:rPr>
                <w:rFonts w:ascii="Arial" w:hAnsi="Arial" w:cs="Arial"/>
                <w:b/>
              </w:rPr>
              <w:t xml:space="preserve">LE </w:t>
            </w:r>
            <w:r>
              <w:rPr>
                <w:rFonts w:ascii="Arial" w:hAnsi="Arial" w:cs="Arial"/>
                <w:b/>
              </w:rPr>
              <w:t xml:space="preserve">METRE CUBE </w:t>
            </w:r>
            <w:r w:rsidRPr="0010019D">
              <w:rPr>
                <w:rFonts w:ascii="Arial" w:hAnsi="Arial" w:cs="Arial"/>
                <w:b/>
              </w:rPr>
              <w:t>:</w:t>
            </w:r>
          </w:p>
          <w:p w14:paraId="1C9AFBCA" w14:textId="77777777" w:rsidR="00B64F8E" w:rsidRPr="00104594" w:rsidRDefault="00B64F8E" w:rsidP="00B64F8E">
            <w:pPr>
              <w:spacing w:after="0" w:line="240" w:lineRule="auto"/>
              <w:rPr>
                <w:rFonts w:ascii="Arial" w:hAnsi="Arial" w:cs="Arial"/>
                <w:b/>
                <w:u w:val="single"/>
              </w:rPr>
            </w:pPr>
          </w:p>
        </w:tc>
        <w:tc>
          <w:tcPr>
            <w:tcW w:w="1942" w:type="dxa"/>
            <w:tcBorders>
              <w:left w:val="single" w:sz="4" w:space="0" w:color="000000"/>
              <w:bottom w:val="single" w:sz="4" w:space="0" w:color="000000"/>
              <w:right w:val="single" w:sz="4" w:space="0" w:color="auto"/>
            </w:tcBorders>
          </w:tcPr>
          <w:p w14:paraId="00BA38DF" w14:textId="77777777" w:rsidR="00B64F8E" w:rsidRPr="00423E70" w:rsidRDefault="00B64F8E" w:rsidP="00B64F8E">
            <w:pPr>
              <w:snapToGrid w:val="0"/>
              <w:spacing w:after="0" w:line="240" w:lineRule="auto"/>
              <w:jc w:val="center"/>
              <w:rPr>
                <w:rFonts w:ascii="Arial" w:hAnsi="Arial" w:cs="Arial"/>
                <w:b/>
                <w:u w:val="single"/>
              </w:rPr>
            </w:pPr>
          </w:p>
        </w:tc>
      </w:tr>
    </w:tbl>
    <w:p w14:paraId="357A5338" w14:textId="233D3D76" w:rsidR="001C0F87" w:rsidRPr="00423E70" w:rsidRDefault="001C0F87" w:rsidP="001C0F87">
      <w:pPr>
        <w:snapToGrid w:val="0"/>
        <w:spacing w:after="0" w:line="240" w:lineRule="auto"/>
        <w:jc w:val="center"/>
        <w:rPr>
          <w:rFonts w:ascii="Arial" w:hAnsi="Arial" w:cs="Arial"/>
          <w:b/>
        </w:rPr>
        <w:sectPr w:rsidR="001C0F87" w:rsidRPr="00423E70" w:rsidSect="001C0F87">
          <w:pgSz w:w="11906" w:h="16838"/>
          <w:pgMar w:top="720" w:right="720" w:bottom="764" w:left="720" w:header="720" w:footer="708" w:gutter="0"/>
          <w:cols w:space="720"/>
          <w:titlePg/>
          <w:docGrid w:linePitch="360"/>
        </w:sectPr>
      </w:pPr>
    </w:p>
    <w:tbl>
      <w:tblPr>
        <w:tblW w:w="10782" w:type="dxa"/>
        <w:jc w:val="center"/>
        <w:tblLayout w:type="fixed"/>
        <w:tblCellMar>
          <w:left w:w="85" w:type="dxa"/>
          <w:right w:w="85" w:type="dxa"/>
        </w:tblCellMar>
        <w:tblLook w:val="0000" w:firstRow="0" w:lastRow="0" w:firstColumn="0" w:lastColumn="0" w:noHBand="0" w:noVBand="0"/>
      </w:tblPr>
      <w:tblGrid>
        <w:gridCol w:w="1163"/>
        <w:gridCol w:w="7617"/>
        <w:gridCol w:w="9"/>
        <w:gridCol w:w="1993"/>
      </w:tblGrid>
      <w:tr w:rsidR="001C0F87" w:rsidRPr="00423E70" w14:paraId="4E63C847" w14:textId="77777777" w:rsidTr="00FB0E77">
        <w:trPr>
          <w:trHeight w:val="340"/>
          <w:tblHeader/>
          <w:jc w:val="center"/>
        </w:trPr>
        <w:tc>
          <w:tcPr>
            <w:tcW w:w="1163" w:type="dxa"/>
            <w:tcBorders>
              <w:top w:val="single" w:sz="18" w:space="0" w:color="000000"/>
              <w:left w:val="single" w:sz="18" w:space="0" w:color="000000"/>
              <w:bottom w:val="single" w:sz="4" w:space="0" w:color="000000"/>
            </w:tcBorders>
            <w:shd w:val="clear" w:color="auto" w:fill="D9D9D9"/>
            <w:vAlign w:val="center"/>
          </w:tcPr>
          <w:p w14:paraId="30D76961" w14:textId="77777777" w:rsidR="001C0F87" w:rsidRPr="00423E70" w:rsidRDefault="001C0F87" w:rsidP="00DD424F">
            <w:pPr>
              <w:spacing w:after="0" w:line="240" w:lineRule="auto"/>
              <w:jc w:val="center"/>
              <w:rPr>
                <w:rFonts w:ascii="Arial" w:hAnsi="Arial" w:cs="Arial"/>
              </w:rPr>
            </w:pPr>
            <w:bookmarkStart w:id="8" w:name="_Hlk203066705"/>
            <w:r w:rsidRPr="00423E70">
              <w:rPr>
                <w:rFonts w:ascii="Arial" w:hAnsi="Arial" w:cs="Arial"/>
                <w:b/>
              </w:rPr>
              <w:lastRenderedPageBreak/>
              <w:t>N° de prix</w:t>
            </w:r>
          </w:p>
        </w:tc>
        <w:tc>
          <w:tcPr>
            <w:tcW w:w="7626" w:type="dxa"/>
            <w:gridSpan w:val="2"/>
            <w:tcBorders>
              <w:top w:val="single" w:sz="18" w:space="0" w:color="000000"/>
              <w:left w:val="single" w:sz="18" w:space="0" w:color="000000"/>
              <w:bottom w:val="single" w:sz="4" w:space="0" w:color="000000"/>
            </w:tcBorders>
            <w:shd w:val="clear" w:color="auto" w:fill="D9D9D9"/>
            <w:vAlign w:val="center"/>
          </w:tcPr>
          <w:p w14:paraId="52F28681" w14:textId="77777777" w:rsidR="001C0F87" w:rsidRPr="00423E70" w:rsidRDefault="001C0F87" w:rsidP="00DD424F">
            <w:pPr>
              <w:spacing w:after="0" w:line="240" w:lineRule="auto"/>
              <w:jc w:val="center"/>
              <w:rPr>
                <w:rFonts w:ascii="Arial" w:hAnsi="Arial" w:cs="Arial"/>
                <w:b/>
              </w:rPr>
            </w:pPr>
            <w:r w:rsidRPr="00423E70">
              <w:rPr>
                <w:rFonts w:ascii="Arial" w:hAnsi="Arial" w:cs="Arial"/>
                <w:b/>
              </w:rPr>
              <w:t>Désignation et définition des prix</w:t>
            </w:r>
          </w:p>
          <w:p w14:paraId="3D1EDBA7" w14:textId="77777777" w:rsidR="001C0F87" w:rsidRPr="00423E70" w:rsidRDefault="001C0F87" w:rsidP="00DD424F">
            <w:pPr>
              <w:spacing w:after="0" w:line="240" w:lineRule="auto"/>
              <w:jc w:val="center"/>
              <w:rPr>
                <w:rFonts w:ascii="Arial" w:hAnsi="Arial" w:cs="Arial"/>
                <w:b/>
              </w:rPr>
            </w:pPr>
          </w:p>
          <w:p w14:paraId="63DD78DF" w14:textId="77777777" w:rsidR="001C0F87" w:rsidRPr="00423E70" w:rsidRDefault="001C0F87" w:rsidP="00DD424F">
            <w:pPr>
              <w:spacing w:after="0" w:line="240" w:lineRule="auto"/>
              <w:jc w:val="center"/>
              <w:rPr>
                <w:rFonts w:ascii="Arial" w:hAnsi="Arial" w:cs="Arial"/>
              </w:rPr>
            </w:pPr>
            <w:r w:rsidRPr="00423E70">
              <w:rPr>
                <w:rFonts w:ascii="Arial" w:hAnsi="Arial" w:cs="Arial"/>
                <w:b/>
              </w:rPr>
              <w:t>Prix H.T exprimé en toutes lettres</w:t>
            </w:r>
          </w:p>
        </w:tc>
        <w:tc>
          <w:tcPr>
            <w:tcW w:w="1993" w:type="dxa"/>
            <w:tcBorders>
              <w:top w:val="single" w:sz="18" w:space="0" w:color="000000"/>
              <w:left w:val="single" w:sz="18" w:space="0" w:color="000000"/>
              <w:bottom w:val="single" w:sz="4" w:space="0" w:color="000000"/>
              <w:right w:val="single" w:sz="18" w:space="0" w:color="000000"/>
            </w:tcBorders>
            <w:shd w:val="clear" w:color="auto" w:fill="D9D9D9"/>
            <w:vAlign w:val="center"/>
          </w:tcPr>
          <w:p w14:paraId="4272EFBC" w14:textId="77777777" w:rsidR="001C0F87" w:rsidRPr="00423E70" w:rsidRDefault="001C0F87" w:rsidP="00DD424F">
            <w:pPr>
              <w:spacing w:after="0" w:line="240" w:lineRule="auto"/>
              <w:jc w:val="center"/>
              <w:rPr>
                <w:rFonts w:ascii="Arial" w:hAnsi="Arial" w:cs="Arial"/>
              </w:rPr>
            </w:pPr>
            <w:r w:rsidRPr="00423E70">
              <w:rPr>
                <w:rFonts w:ascii="Arial" w:hAnsi="Arial" w:cs="Arial"/>
                <w:b/>
              </w:rPr>
              <w:t>Prix unitaire H.T exprimé en chiffres</w:t>
            </w:r>
          </w:p>
        </w:tc>
      </w:tr>
      <w:tr w:rsidR="00843CB6" w:rsidRPr="00423E70" w14:paraId="49E727CC" w14:textId="77777777" w:rsidTr="00383C4C">
        <w:trPr>
          <w:trHeight w:val="340"/>
          <w:jc w:val="center"/>
        </w:trPr>
        <w:tc>
          <w:tcPr>
            <w:tcW w:w="1163" w:type="dxa"/>
            <w:tcBorders>
              <w:top w:val="single" w:sz="4" w:space="0" w:color="000000"/>
              <w:left w:val="single" w:sz="4" w:space="0" w:color="000000"/>
            </w:tcBorders>
            <w:shd w:val="clear" w:color="auto" w:fill="auto"/>
          </w:tcPr>
          <w:p w14:paraId="62E33C19" w14:textId="77777777" w:rsidR="00843CB6" w:rsidRPr="00423E70" w:rsidRDefault="00843CB6" w:rsidP="00383C4C">
            <w:pPr>
              <w:spacing w:after="0" w:line="240" w:lineRule="auto"/>
              <w:jc w:val="center"/>
              <w:rPr>
                <w:rFonts w:ascii="Arial" w:hAnsi="Arial" w:cs="Arial"/>
                <w:b/>
              </w:rPr>
            </w:pPr>
          </w:p>
        </w:tc>
        <w:tc>
          <w:tcPr>
            <w:tcW w:w="7617" w:type="dxa"/>
            <w:tcBorders>
              <w:top w:val="single" w:sz="4" w:space="0" w:color="000000"/>
              <w:left w:val="single" w:sz="4" w:space="0" w:color="000000"/>
            </w:tcBorders>
            <w:shd w:val="clear" w:color="auto" w:fill="auto"/>
          </w:tcPr>
          <w:p w14:paraId="428588D0" w14:textId="72DEC213" w:rsidR="00843CB6" w:rsidRPr="00DE56FC" w:rsidRDefault="00843CB6" w:rsidP="00383C4C">
            <w:pPr>
              <w:spacing w:after="0" w:line="240" w:lineRule="auto"/>
              <w:jc w:val="both"/>
              <w:rPr>
                <w:rFonts w:ascii="Arial" w:hAnsi="Arial" w:cs="Arial"/>
                <w:b/>
                <w:u w:val="single"/>
              </w:rPr>
            </w:pPr>
            <w:r w:rsidRPr="00423E70">
              <w:rPr>
                <w:rFonts w:ascii="Arial" w:hAnsi="Arial" w:cs="Arial"/>
                <w:b/>
                <w:u w:val="single"/>
              </w:rPr>
              <w:t xml:space="preserve">CHAPITRE </w:t>
            </w:r>
            <w:r>
              <w:rPr>
                <w:rFonts w:ascii="Arial" w:hAnsi="Arial" w:cs="Arial"/>
                <w:b/>
                <w:u w:val="single"/>
              </w:rPr>
              <w:t>4</w:t>
            </w:r>
            <w:r w:rsidRPr="00423E70">
              <w:rPr>
                <w:rFonts w:ascii="Arial" w:hAnsi="Arial" w:cs="Arial"/>
                <w:b/>
                <w:u w:val="single"/>
              </w:rPr>
              <w:t xml:space="preserve"> :</w:t>
            </w:r>
            <w:r>
              <w:rPr>
                <w:rFonts w:ascii="Arial" w:hAnsi="Arial" w:cs="Arial"/>
                <w:b/>
                <w:u w:val="single"/>
              </w:rPr>
              <w:t xml:space="preserve"> Ouvrages provisoires</w:t>
            </w:r>
          </w:p>
        </w:tc>
        <w:tc>
          <w:tcPr>
            <w:tcW w:w="2002" w:type="dxa"/>
            <w:gridSpan w:val="2"/>
            <w:tcBorders>
              <w:top w:val="single" w:sz="4" w:space="0" w:color="000000"/>
              <w:left w:val="single" w:sz="4" w:space="0" w:color="000000"/>
              <w:right w:val="single" w:sz="4" w:space="0" w:color="auto"/>
            </w:tcBorders>
          </w:tcPr>
          <w:p w14:paraId="17DE6576" w14:textId="77777777" w:rsidR="00843CB6" w:rsidRPr="00423E70" w:rsidRDefault="00843CB6" w:rsidP="00383C4C">
            <w:pPr>
              <w:spacing w:after="0" w:line="240" w:lineRule="auto"/>
              <w:jc w:val="center"/>
              <w:rPr>
                <w:rFonts w:ascii="Arial" w:hAnsi="Arial" w:cs="Arial"/>
                <w:b/>
                <w:u w:val="single"/>
              </w:rPr>
            </w:pPr>
          </w:p>
        </w:tc>
      </w:tr>
      <w:tr w:rsidR="00DE56FC" w:rsidRPr="00423E70" w14:paraId="7EFB97BE" w14:textId="77777777" w:rsidTr="00FB0E77">
        <w:trPr>
          <w:trHeight w:val="340"/>
          <w:jc w:val="center"/>
        </w:trPr>
        <w:tc>
          <w:tcPr>
            <w:tcW w:w="1163" w:type="dxa"/>
            <w:tcBorders>
              <w:left w:val="single" w:sz="4" w:space="0" w:color="000000"/>
            </w:tcBorders>
            <w:shd w:val="clear" w:color="auto" w:fill="auto"/>
          </w:tcPr>
          <w:p w14:paraId="58B9563A" w14:textId="77777777" w:rsidR="00DE56FC" w:rsidRPr="00423E70" w:rsidRDefault="00DE56FC" w:rsidP="00383C4C">
            <w:pPr>
              <w:spacing w:after="0" w:line="240" w:lineRule="auto"/>
              <w:jc w:val="center"/>
              <w:rPr>
                <w:rFonts w:ascii="Arial" w:hAnsi="Arial" w:cs="Arial"/>
                <w:b/>
              </w:rPr>
            </w:pPr>
          </w:p>
        </w:tc>
        <w:tc>
          <w:tcPr>
            <w:tcW w:w="7617" w:type="dxa"/>
            <w:tcBorders>
              <w:left w:val="single" w:sz="4" w:space="0" w:color="000000"/>
            </w:tcBorders>
            <w:shd w:val="clear" w:color="auto" w:fill="auto"/>
          </w:tcPr>
          <w:p w14:paraId="592DD8B8" w14:textId="23D2A7E5" w:rsidR="00DE56FC" w:rsidRPr="00423E70" w:rsidRDefault="00DE56FC" w:rsidP="00383C4C">
            <w:pPr>
              <w:spacing w:after="0" w:line="240" w:lineRule="auto"/>
              <w:jc w:val="both"/>
              <w:rPr>
                <w:rFonts w:ascii="Arial" w:hAnsi="Arial" w:cs="Arial"/>
                <w:b/>
                <w:u w:val="single"/>
              </w:rPr>
            </w:pPr>
            <w:r w:rsidRPr="00DE56FC">
              <w:rPr>
                <w:rFonts w:ascii="Arial" w:hAnsi="Arial" w:cs="Arial"/>
                <w:b/>
                <w:u w:val="single"/>
              </w:rPr>
              <w:t>Rabattement et traitement</w:t>
            </w:r>
          </w:p>
        </w:tc>
        <w:tc>
          <w:tcPr>
            <w:tcW w:w="2002" w:type="dxa"/>
            <w:gridSpan w:val="2"/>
            <w:tcBorders>
              <w:left w:val="single" w:sz="4" w:space="0" w:color="000000"/>
              <w:right w:val="single" w:sz="4" w:space="0" w:color="auto"/>
            </w:tcBorders>
          </w:tcPr>
          <w:p w14:paraId="4EDFE907" w14:textId="77777777" w:rsidR="00DE56FC" w:rsidRPr="00423E70" w:rsidRDefault="00DE56FC" w:rsidP="00383C4C">
            <w:pPr>
              <w:spacing w:after="0" w:line="240" w:lineRule="auto"/>
              <w:jc w:val="center"/>
              <w:rPr>
                <w:rFonts w:ascii="Arial" w:hAnsi="Arial" w:cs="Arial"/>
                <w:b/>
                <w:u w:val="single"/>
              </w:rPr>
            </w:pPr>
          </w:p>
        </w:tc>
      </w:tr>
      <w:tr w:rsidR="00DE56FC" w:rsidRPr="00423E70" w14:paraId="6AF3921F" w14:textId="77777777" w:rsidTr="00FB0E77">
        <w:trPr>
          <w:trHeight w:val="340"/>
          <w:jc w:val="center"/>
        </w:trPr>
        <w:tc>
          <w:tcPr>
            <w:tcW w:w="1163" w:type="dxa"/>
            <w:tcBorders>
              <w:left w:val="single" w:sz="4" w:space="0" w:color="000000"/>
            </w:tcBorders>
            <w:shd w:val="clear" w:color="auto" w:fill="auto"/>
          </w:tcPr>
          <w:p w14:paraId="6B90650A" w14:textId="77777777" w:rsidR="00DE56FC" w:rsidRPr="00423E70" w:rsidRDefault="00DE56FC" w:rsidP="00383C4C">
            <w:pPr>
              <w:spacing w:after="0" w:line="240" w:lineRule="auto"/>
              <w:jc w:val="center"/>
              <w:rPr>
                <w:rFonts w:ascii="Arial" w:hAnsi="Arial" w:cs="Arial"/>
                <w:b/>
              </w:rPr>
            </w:pPr>
          </w:p>
          <w:p w14:paraId="1D812659" w14:textId="148DADDD" w:rsidR="00DE56FC" w:rsidRPr="00423E70" w:rsidRDefault="00DE56FC" w:rsidP="00383C4C">
            <w:pPr>
              <w:spacing w:after="0" w:line="240" w:lineRule="auto"/>
              <w:jc w:val="center"/>
              <w:rPr>
                <w:rFonts w:ascii="Arial" w:hAnsi="Arial" w:cs="Arial"/>
                <w:b/>
              </w:rPr>
            </w:pPr>
            <w:r>
              <w:rPr>
                <w:rFonts w:ascii="Arial" w:hAnsi="Arial" w:cs="Arial"/>
                <w:b/>
              </w:rPr>
              <w:t>401</w:t>
            </w:r>
          </w:p>
        </w:tc>
        <w:tc>
          <w:tcPr>
            <w:tcW w:w="7617" w:type="dxa"/>
            <w:tcBorders>
              <w:left w:val="single" w:sz="4" w:space="0" w:color="000000"/>
            </w:tcBorders>
            <w:shd w:val="clear" w:color="auto" w:fill="auto"/>
          </w:tcPr>
          <w:p w14:paraId="7EA8E597" w14:textId="77777777" w:rsidR="00DE56FC" w:rsidRPr="00423E70" w:rsidRDefault="00DE56FC" w:rsidP="00383C4C">
            <w:pPr>
              <w:spacing w:after="0" w:line="240" w:lineRule="auto"/>
              <w:jc w:val="both"/>
              <w:rPr>
                <w:rFonts w:ascii="Arial" w:hAnsi="Arial" w:cs="Arial"/>
                <w:b/>
                <w:u w:val="single"/>
              </w:rPr>
            </w:pPr>
          </w:p>
          <w:p w14:paraId="40C6ED6F" w14:textId="396368D8" w:rsidR="00DE56FC" w:rsidRDefault="00DE56FC" w:rsidP="00383C4C">
            <w:pPr>
              <w:spacing w:after="0" w:line="240" w:lineRule="auto"/>
              <w:jc w:val="both"/>
              <w:rPr>
                <w:rFonts w:ascii="Arial" w:hAnsi="Arial" w:cs="Arial"/>
                <w:b/>
                <w:u w:val="single"/>
              </w:rPr>
            </w:pPr>
            <w:r w:rsidRPr="00DE56FC">
              <w:rPr>
                <w:rFonts w:ascii="Arial" w:hAnsi="Arial" w:cs="Arial"/>
                <w:b/>
                <w:u w:val="single"/>
              </w:rPr>
              <w:t xml:space="preserve">Installation de chantier de rabattement de nappe y compris essais de pompage préalables </w:t>
            </w:r>
          </w:p>
          <w:p w14:paraId="21BCAB7F" w14:textId="77777777" w:rsidR="00DE56FC" w:rsidRPr="00423E70" w:rsidRDefault="00DE56FC" w:rsidP="00383C4C">
            <w:pPr>
              <w:spacing w:after="0" w:line="240" w:lineRule="auto"/>
              <w:jc w:val="both"/>
              <w:rPr>
                <w:rFonts w:ascii="Arial" w:hAnsi="Arial" w:cs="Arial"/>
                <w:b/>
                <w:u w:val="single"/>
              </w:rPr>
            </w:pPr>
          </w:p>
          <w:p w14:paraId="2A8F8FB2" w14:textId="5C269CA1" w:rsidR="00DE56FC" w:rsidRDefault="00DE56FC" w:rsidP="00383C4C">
            <w:pPr>
              <w:spacing w:after="0" w:line="240" w:lineRule="auto"/>
              <w:jc w:val="both"/>
              <w:rPr>
                <w:rFonts w:ascii="Arial" w:hAnsi="Arial" w:cs="Arial"/>
              </w:rPr>
            </w:pPr>
            <w:r w:rsidRPr="00423E70">
              <w:rPr>
                <w:rFonts w:ascii="Arial" w:hAnsi="Arial" w:cs="Arial"/>
              </w:rPr>
              <w:t xml:space="preserve">Ce prix rémunère, </w:t>
            </w:r>
            <w:r w:rsidR="004E738D">
              <w:rPr>
                <w:rFonts w:ascii="Arial" w:hAnsi="Arial" w:cs="Arial"/>
              </w:rPr>
              <w:t>au forfait</w:t>
            </w:r>
            <w:r w:rsidRPr="00423E70">
              <w:rPr>
                <w:rFonts w:ascii="Arial" w:hAnsi="Arial" w:cs="Arial"/>
              </w:rPr>
              <w:t xml:space="preserve">, </w:t>
            </w:r>
            <w:r w:rsidR="0085274D">
              <w:rPr>
                <w:rFonts w:ascii="Arial" w:hAnsi="Arial" w:cs="Arial"/>
              </w:rPr>
              <w:t>les i</w:t>
            </w:r>
            <w:r w:rsidR="0085274D" w:rsidRPr="00DE56FC">
              <w:rPr>
                <w:rFonts w:ascii="Arial" w:hAnsi="Arial" w:cs="Arial"/>
              </w:rPr>
              <w:t>nstallations</w:t>
            </w:r>
            <w:r w:rsidRPr="00DE56FC">
              <w:rPr>
                <w:rFonts w:ascii="Arial" w:hAnsi="Arial" w:cs="Arial"/>
              </w:rPr>
              <w:t xml:space="preserve"> de chantier de rabattement de nappe y compris essais de pompage préalables</w:t>
            </w:r>
            <w:r w:rsidRPr="00423E70">
              <w:rPr>
                <w:rFonts w:ascii="Arial" w:hAnsi="Arial" w:cs="Arial"/>
              </w:rPr>
              <w:t>.</w:t>
            </w:r>
          </w:p>
          <w:p w14:paraId="3AB0CE7D" w14:textId="77777777" w:rsidR="00721BFF" w:rsidRDefault="00721BFF" w:rsidP="00383C4C">
            <w:pPr>
              <w:spacing w:after="0" w:line="240" w:lineRule="auto"/>
              <w:jc w:val="both"/>
              <w:rPr>
                <w:rFonts w:cs="Arial"/>
              </w:rPr>
            </w:pPr>
          </w:p>
          <w:p w14:paraId="53D8CCA6" w14:textId="77777777" w:rsidR="00B61F00" w:rsidRDefault="00B61F00" w:rsidP="00B61F00">
            <w:pPr>
              <w:pStyle w:val="Default"/>
              <w:jc w:val="both"/>
              <w:rPr>
                <w:sz w:val="22"/>
                <w:szCs w:val="22"/>
              </w:rPr>
            </w:pPr>
            <w:r>
              <w:rPr>
                <w:sz w:val="22"/>
                <w:szCs w:val="22"/>
              </w:rPr>
              <w:t xml:space="preserve">Il comprend : </w:t>
            </w:r>
          </w:p>
          <w:p w14:paraId="3F2FDF5C" w14:textId="7749C87B" w:rsidR="00B61F00" w:rsidRDefault="00B61F00" w:rsidP="00821E9B">
            <w:pPr>
              <w:pStyle w:val="Default"/>
              <w:numPr>
                <w:ilvl w:val="0"/>
                <w:numId w:val="47"/>
              </w:numPr>
              <w:jc w:val="both"/>
              <w:rPr>
                <w:sz w:val="22"/>
                <w:szCs w:val="22"/>
              </w:rPr>
            </w:pPr>
            <w:r>
              <w:rPr>
                <w:sz w:val="22"/>
                <w:szCs w:val="22"/>
              </w:rPr>
              <w:t xml:space="preserve">l’amenée et le repli des matériels ; </w:t>
            </w:r>
          </w:p>
          <w:p w14:paraId="2A98AB35" w14:textId="0BAFD4E9" w:rsidR="00B61F00" w:rsidRDefault="00B61F00" w:rsidP="00821E9B">
            <w:pPr>
              <w:pStyle w:val="Default"/>
              <w:numPr>
                <w:ilvl w:val="0"/>
                <w:numId w:val="47"/>
              </w:numPr>
              <w:jc w:val="both"/>
              <w:rPr>
                <w:sz w:val="22"/>
                <w:szCs w:val="22"/>
              </w:rPr>
            </w:pPr>
            <w:r>
              <w:rPr>
                <w:sz w:val="22"/>
                <w:szCs w:val="22"/>
              </w:rPr>
              <w:t xml:space="preserve">l’ensemble des dispositifs permettant d’assurer, à partir des points d’arrivée, l’alimentation en énergie électrique (raccordements aux unités de pompage exclus, car rémunéré au prix 402) ; </w:t>
            </w:r>
          </w:p>
          <w:p w14:paraId="3DECE17A" w14:textId="15AD6E55" w:rsidR="00B61F00" w:rsidRDefault="00B61F00" w:rsidP="00821E9B">
            <w:pPr>
              <w:pStyle w:val="Default"/>
              <w:numPr>
                <w:ilvl w:val="0"/>
                <w:numId w:val="47"/>
              </w:numPr>
              <w:jc w:val="both"/>
              <w:rPr>
                <w:sz w:val="22"/>
                <w:szCs w:val="22"/>
              </w:rPr>
            </w:pPr>
            <w:r>
              <w:rPr>
                <w:sz w:val="22"/>
                <w:szCs w:val="22"/>
              </w:rPr>
              <w:t xml:space="preserve">l’ensemble des dispositifs permettant d’assurer, à partir des points d’arrivée, l’alimentation en eau (raccordements aux unités de pompage exclus, car rémunéré au prix 402) ; </w:t>
            </w:r>
          </w:p>
          <w:p w14:paraId="4392DB43" w14:textId="17F160CD" w:rsidR="00B61F00" w:rsidRDefault="00B61F00" w:rsidP="00821E9B">
            <w:pPr>
              <w:pStyle w:val="Default"/>
              <w:numPr>
                <w:ilvl w:val="0"/>
                <w:numId w:val="47"/>
              </w:numPr>
              <w:jc w:val="both"/>
              <w:rPr>
                <w:sz w:val="22"/>
                <w:szCs w:val="22"/>
              </w:rPr>
            </w:pPr>
            <w:r>
              <w:rPr>
                <w:sz w:val="22"/>
                <w:szCs w:val="22"/>
              </w:rPr>
              <w:t xml:space="preserve">l’ensemble des dispositifs de relèvement, collecte et rejet des eaux provenant des unités de pompage jusqu’aux points de rejet (raccordements aux unités de pompage exclus, car rémunéré au prix 402) ; </w:t>
            </w:r>
          </w:p>
          <w:p w14:paraId="73F2804A" w14:textId="551B118A" w:rsidR="00B61F00" w:rsidRDefault="00B61F00" w:rsidP="00821E9B">
            <w:pPr>
              <w:pStyle w:val="Default"/>
              <w:numPr>
                <w:ilvl w:val="0"/>
                <w:numId w:val="47"/>
              </w:numPr>
              <w:jc w:val="both"/>
              <w:rPr>
                <w:sz w:val="22"/>
                <w:szCs w:val="22"/>
              </w:rPr>
            </w:pPr>
            <w:r>
              <w:rPr>
                <w:sz w:val="22"/>
                <w:szCs w:val="22"/>
              </w:rPr>
              <w:t xml:space="preserve">les aménagements à réaliser pour un système d’évacuation vers un exutoire et, si nécessaire, un système de décantation des eaux avant rejet vers l’exutoire y compris, si précisé au marché, la fourniture d’un séparateur à hydrocarbures et d’équipement pour dispositif de tranquillisation ; </w:t>
            </w:r>
          </w:p>
          <w:p w14:paraId="393086C0" w14:textId="6C9C4D1C" w:rsidR="00B61F00" w:rsidRDefault="00B61F00" w:rsidP="00821E9B">
            <w:pPr>
              <w:pStyle w:val="Default"/>
              <w:numPr>
                <w:ilvl w:val="0"/>
                <w:numId w:val="47"/>
              </w:numPr>
              <w:jc w:val="both"/>
              <w:rPr>
                <w:sz w:val="22"/>
                <w:szCs w:val="22"/>
              </w:rPr>
            </w:pPr>
            <w:r>
              <w:rPr>
                <w:sz w:val="22"/>
                <w:szCs w:val="22"/>
              </w:rPr>
              <w:t xml:space="preserve">la protection (vis-à-vis des risques propres au chantier notamment) et l’entretien de l’ensemble de ces dispositifs pendant la durée des travaux ; </w:t>
            </w:r>
          </w:p>
          <w:p w14:paraId="15AE54EF" w14:textId="1B216197" w:rsidR="00B61F00" w:rsidRDefault="00B61F00" w:rsidP="00821E9B">
            <w:pPr>
              <w:pStyle w:val="Default"/>
              <w:numPr>
                <w:ilvl w:val="0"/>
                <w:numId w:val="47"/>
              </w:numPr>
              <w:jc w:val="both"/>
              <w:rPr>
                <w:sz w:val="22"/>
                <w:szCs w:val="22"/>
              </w:rPr>
            </w:pPr>
            <w:r>
              <w:rPr>
                <w:sz w:val="22"/>
                <w:szCs w:val="22"/>
              </w:rPr>
              <w:t xml:space="preserve">la réalisation d’un ou de plusieurs essais de pompage au préalable conformément à la norme en vigueur ; </w:t>
            </w:r>
          </w:p>
          <w:p w14:paraId="5BFD1EDA" w14:textId="0AA8A878" w:rsidR="00B61F00" w:rsidRDefault="00B61F00" w:rsidP="00821E9B">
            <w:pPr>
              <w:pStyle w:val="Default"/>
              <w:numPr>
                <w:ilvl w:val="0"/>
                <w:numId w:val="47"/>
              </w:numPr>
              <w:jc w:val="both"/>
              <w:rPr>
                <w:sz w:val="22"/>
                <w:szCs w:val="22"/>
              </w:rPr>
            </w:pPr>
            <w:r>
              <w:rPr>
                <w:sz w:val="22"/>
                <w:szCs w:val="22"/>
              </w:rPr>
              <w:t xml:space="preserve">le démontage et le repli de ces dispositifs en fin de travaux ; </w:t>
            </w:r>
          </w:p>
          <w:p w14:paraId="18957CB8" w14:textId="40D63A5A" w:rsidR="00B61F00" w:rsidRDefault="00B61F00" w:rsidP="00821E9B">
            <w:pPr>
              <w:pStyle w:val="Default"/>
              <w:numPr>
                <w:ilvl w:val="0"/>
                <w:numId w:val="47"/>
              </w:numPr>
              <w:jc w:val="both"/>
              <w:rPr>
                <w:sz w:val="22"/>
                <w:szCs w:val="22"/>
              </w:rPr>
            </w:pPr>
            <w:r>
              <w:rPr>
                <w:sz w:val="22"/>
                <w:szCs w:val="22"/>
              </w:rPr>
              <w:t xml:space="preserve">toutes sujétions liées aux exigences environnementales. </w:t>
            </w:r>
          </w:p>
          <w:p w14:paraId="4015361C" w14:textId="77777777" w:rsidR="00B61F00" w:rsidRDefault="00B61F00" w:rsidP="00383C4C">
            <w:pPr>
              <w:spacing w:after="0" w:line="240" w:lineRule="auto"/>
              <w:jc w:val="both"/>
              <w:rPr>
                <w:rFonts w:ascii="Arial" w:hAnsi="Arial" w:cs="Arial"/>
              </w:rPr>
            </w:pPr>
          </w:p>
          <w:p w14:paraId="579F26E3" w14:textId="77777777" w:rsidR="004E738D" w:rsidRPr="00423E70" w:rsidRDefault="004E738D" w:rsidP="004E738D">
            <w:pPr>
              <w:spacing w:after="0" w:line="240" w:lineRule="auto"/>
              <w:jc w:val="both"/>
              <w:rPr>
                <w:rFonts w:ascii="Arial" w:hAnsi="Arial" w:cs="Arial"/>
              </w:rPr>
            </w:pPr>
            <w:r w:rsidRPr="00423E70">
              <w:rPr>
                <w:rFonts w:ascii="Arial" w:hAnsi="Arial" w:cs="Arial"/>
              </w:rPr>
              <w:t xml:space="preserve">Il </w:t>
            </w:r>
            <w:r>
              <w:rPr>
                <w:rFonts w:ascii="Arial" w:hAnsi="Arial" w:cs="Arial"/>
              </w:rPr>
              <w:t>est</w:t>
            </w:r>
            <w:r w:rsidRPr="00423E70">
              <w:rPr>
                <w:rFonts w:ascii="Arial" w:hAnsi="Arial" w:cs="Arial"/>
              </w:rPr>
              <w:t xml:space="preserve"> réglé en trois fractions :</w:t>
            </w:r>
          </w:p>
          <w:p w14:paraId="0FA3B9A5" w14:textId="781D7A4C" w:rsidR="004E738D" w:rsidRPr="00423E70" w:rsidRDefault="004E738D" w:rsidP="004E738D">
            <w:pPr>
              <w:pStyle w:val="Paragraphedeliste"/>
              <w:numPr>
                <w:ilvl w:val="0"/>
                <w:numId w:val="6"/>
              </w:numPr>
              <w:spacing w:after="0" w:line="240" w:lineRule="auto"/>
              <w:jc w:val="both"/>
              <w:rPr>
                <w:rFonts w:ascii="Arial" w:hAnsi="Arial" w:cs="Arial"/>
              </w:rPr>
            </w:pPr>
            <w:r w:rsidRPr="00423E70">
              <w:rPr>
                <w:rFonts w:ascii="Arial" w:hAnsi="Arial" w:cs="Arial"/>
              </w:rPr>
              <w:t>2</w:t>
            </w:r>
            <w:r>
              <w:rPr>
                <w:rFonts w:ascii="Arial" w:hAnsi="Arial" w:cs="Arial"/>
              </w:rPr>
              <w:t>5</w:t>
            </w:r>
            <w:r w:rsidRPr="00423E70">
              <w:rPr>
                <w:rFonts w:ascii="Arial" w:hAnsi="Arial" w:cs="Arial"/>
              </w:rPr>
              <w:t>% après réalisation des installations, amenée des matériels,</w:t>
            </w:r>
          </w:p>
          <w:p w14:paraId="1715A6FE" w14:textId="77777777" w:rsidR="004E738D" w:rsidRPr="00423E70" w:rsidRDefault="004E738D" w:rsidP="004E738D">
            <w:pPr>
              <w:pStyle w:val="Paragraphedeliste"/>
              <w:numPr>
                <w:ilvl w:val="0"/>
                <w:numId w:val="6"/>
              </w:numPr>
              <w:spacing w:after="0" w:line="240" w:lineRule="auto"/>
              <w:jc w:val="both"/>
              <w:rPr>
                <w:rFonts w:ascii="Arial" w:hAnsi="Arial" w:cs="Arial"/>
              </w:rPr>
            </w:pPr>
            <w:r>
              <w:rPr>
                <w:rFonts w:ascii="Arial" w:hAnsi="Arial" w:cs="Arial"/>
              </w:rPr>
              <w:t>50</w:t>
            </w:r>
            <w:r w:rsidRPr="00423E70">
              <w:rPr>
                <w:rFonts w:ascii="Arial" w:hAnsi="Arial" w:cs="Arial"/>
              </w:rPr>
              <w:t>% mensuellement sur la durée des travaux,</w:t>
            </w:r>
          </w:p>
          <w:p w14:paraId="34B40CA8" w14:textId="2B647663" w:rsidR="004E738D" w:rsidRPr="00423E70" w:rsidRDefault="004E738D" w:rsidP="004E738D">
            <w:pPr>
              <w:pStyle w:val="Paragraphedeliste"/>
              <w:numPr>
                <w:ilvl w:val="0"/>
                <w:numId w:val="6"/>
              </w:numPr>
              <w:spacing w:after="0" w:line="240" w:lineRule="auto"/>
              <w:jc w:val="both"/>
              <w:rPr>
                <w:rFonts w:ascii="Arial" w:hAnsi="Arial" w:cs="Arial"/>
              </w:rPr>
            </w:pPr>
            <w:r>
              <w:rPr>
                <w:rFonts w:ascii="Arial" w:hAnsi="Arial" w:cs="Arial"/>
              </w:rPr>
              <w:t>25</w:t>
            </w:r>
            <w:r w:rsidRPr="00423E70">
              <w:rPr>
                <w:rFonts w:ascii="Arial" w:hAnsi="Arial" w:cs="Arial"/>
              </w:rPr>
              <w:t>% après démontage, repli de tous les matériels et installations</w:t>
            </w:r>
            <w:r>
              <w:rPr>
                <w:rFonts w:ascii="Arial" w:hAnsi="Arial" w:cs="Arial"/>
              </w:rPr>
              <w:t>.</w:t>
            </w:r>
          </w:p>
          <w:p w14:paraId="176EC5D2" w14:textId="77777777" w:rsidR="004E738D" w:rsidRPr="00423E70" w:rsidRDefault="004E738D" w:rsidP="00383C4C">
            <w:pPr>
              <w:spacing w:after="0" w:line="240" w:lineRule="auto"/>
              <w:jc w:val="both"/>
              <w:rPr>
                <w:rFonts w:ascii="Arial" w:hAnsi="Arial" w:cs="Arial"/>
              </w:rPr>
            </w:pPr>
          </w:p>
          <w:p w14:paraId="6BF27AD4" w14:textId="77777777" w:rsidR="00DE56FC" w:rsidRPr="00423E70" w:rsidRDefault="00DE56FC" w:rsidP="00DE56FC">
            <w:pPr>
              <w:spacing w:after="0" w:line="240" w:lineRule="auto"/>
              <w:jc w:val="both"/>
              <w:rPr>
                <w:rFonts w:ascii="Arial" w:hAnsi="Arial" w:cs="Arial"/>
              </w:rPr>
            </w:pPr>
          </w:p>
        </w:tc>
        <w:tc>
          <w:tcPr>
            <w:tcW w:w="2002" w:type="dxa"/>
            <w:gridSpan w:val="2"/>
            <w:tcBorders>
              <w:left w:val="single" w:sz="4" w:space="0" w:color="000000"/>
              <w:right w:val="single" w:sz="4" w:space="0" w:color="auto"/>
            </w:tcBorders>
          </w:tcPr>
          <w:p w14:paraId="505F169E" w14:textId="77777777" w:rsidR="00DE56FC" w:rsidRPr="00423E70" w:rsidRDefault="00DE56FC" w:rsidP="00383C4C">
            <w:pPr>
              <w:spacing w:after="0" w:line="240" w:lineRule="auto"/>
              <w:jc w:val="center"/>
              <w:rPr>
                <w:rFonts w:ascii="Arial" w:hAnsi="Arial" w:cs="Arial"/>
                <w:b/>
                <w:u w:val="single"/>
              </w:rPr>
            </w:pPr>
          </w:p>
        </w:tc>
      </w:tr>
      <w:tr w:rsidR="00DE56FC" w:rsidRPr="00423E70" w14:paraId="6E6AAECA" w14:textId="77777777" w:rsidTr="00821E9B">
        <w:trPr>
          <w:trHeight w:val="340"/>
          <w:jc w:val="center"/>
        </w:trPr>
        <w:tc>
          <w:tcPr>
            <w:tcW w:w="1163" w:type="dxa"/>
            <w:tcBorders>
              <w:left w:val="single" w:sz="4" w:space="0" w:color="000000"/>
              <w:bottom w:val="single" w:sz="4" w:space="0" w:color="000000"/>
            </w:tcBorders>
            <w:shd w:val="clear" w:color="auto" w:fill="auto"/>
          </w:tcPr>
          <w:p w14:paraId="1D39B097" w14:textId="77777777" w:rsidR="00DE56FC" w:rsidRPr="00423E70" w:rsidRDefault="00DE56FC" w:rsidP="00383C4C">
            <w:pPr>
              <w:snapToGrid w:val="0"/>
              <w:spacing w:after="0" w:line="240" w:lineRule="auto"/>
              <w:jc w:val="center"/>
              <w:rPr>
                <w:rFonts w:ascii="Arial" w:hAnsi="Arial" w:cs="Arial"/>
                <w:b/>
                <w:u w:val="single"/>
              </w:rPr>
            </w:pPr>
          </w:p>
        </w:tc>
        <w:tc>
          <w:tcPr>
            <w:tcW w:w="7617" w:type="dxa"/>
            <w:tcBorders>
              <w:left w:val="single" w:sz="4" w:space="0" w:color="000000"/>
              <w:bottom w:val="single" w:sz="4" w:space="0" w:color="000000"/>
            </w:tcBorders>
            <w:shd w:val="clear" w:color="auto" w:fill="auto"/>
          </w:tcPr>
          <w:p w14:paraId="4938581D" w14:textId="37EC4A7A" w:rsidR="00DE56FC" w:rsidRPr="00BE6538" w:rsidRDefault="004E738D" w:rsidP="00383C4C">
            <w:pPr>
              <w:spacing w:after="0" w:line="240" w:lineRule="auto"/>
              <w:jc w:val="both"/>
              <w:rPr>
                <w:rFonts w:ascii="Arial" w:hAnsi="Arial" w:cs="Arial"/>
                <w:b/>
                <w:u w:val="single"/>
              </w:rPr>
            </w:pPr>
            <w:r>
              <w:rPr>
                <w:rFonts w:ascii="Arial" w:hAnsi="Arial" w:cs="Arial"/>
                <w:b/>
              </w:rPr>
              <w:t>LE FORFAIT</w:t>
            </w:r>
            <w:r w:rsidRPr="00BE6538">
              <w:rPr>
                <w:rFonts w:ascii="Arial" w:hAnsi="Arial" w:cs="Arial"/>
                <w:b/>
              </w:rPr>
              <w:t> </w:t>
            </w:r>
            <w:r w:rsidR="00DE56FC" w:rsidRPr="00BE6538">
              <w:rPr>
                <w:rFonts w:ascii="Arial" w:hAnsi="Arial" w:cs="Arial"/>
                <w:b/>
              </w:rPr>
              <w:t>:</w:t>
            </w:r>
          </w:p>
          <w:p w14:paraId="11992069" w14:textId="77777777" w:rsidR="00DE56FC" w:rsidRPr="00423E70" w:rsidRDefault="00DE56FC"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3A7D27BF" w14:textId="77777777" w:rsidR="00DE56FC" w:rsidRPr="00423E70" w:rsidRDefault="00DE56FC" w:rsidP="00383C4C">
            <w:pPr>
              <w:spacing w:after="0" w:line="240" w:lineRule="auto"/>
              <w:jc w:val="center"/>
              <w:rPr>
                <w:rFonts w:ascii="Arial" w:hAnsi="Arial" w:cs="Arial"/>
              </w:rPr>
            </w:pPr>
          </w:p>
        </w:tc>
      </w:tr>
      <w:tr w:rsidR="00DE56FC" w:rsidRPr="00423E70" w14:paraId="1000C519" w14:textId="77777777" w:rsidTr="00821E9B">
        <w:trPr>
          <w:trHeight w:val="340"/>
          <w:jc w:val="center"/>
        </w:trPr>
        <w:tc>
          <w:tcPr>
            <w:tcW w:w="1163" w:type="dxa"/>
            <w:tcBorders>
              <w:top w:val="single" w:sz="4" w:space="0" w:color="000000"/>
              <w:left w:val="single" w:sz="4" w:space="0" w:color="000000"/>
              <w:bottom w:val="single" w:sz="4" w:space="0" w:color="auto"/>
            </w:tcBorders>
            <w:shd w:val="clear" w:color="auto" w:fill="auto"/>
          </w:tcPr>
          <w:p w14:paraId="46B4DEC1" w14:textId="77777777" w:rsidR="00DE56FC" w:rsidRPr="00423E70" w:rsidRDefault="00DE56FC" w:rsidP="00383C4C">
            <w:pPr>
              <w:spacing w:after="0" w:line="240" w:lineRule="auto"/>
              <w:jc w:val="center"/>
              <w:rPr>
                <w:rFonts w:ascii="Arial" w:hAnsi="Arial" w:cs="Arial"/>
                <w:b/>
              </w:rPr>
            </w:pPr>
          </w:p>
          <w:p w14:paraId="23D26476" w14:textId="6FAE0EAA" w:rsidR="00DE56FC" w:rsidRPr="00423E70" w:rsidRDefault="00DE56FC" w:rsidP="00383C4C">
            <w:pPr>
              <w:spacing w:after="0" w:line="240" w:lineRule="auto"/>
              <w:jc w:val="center"/>
              <w:rPr>
                <w:rFonts w:ascii="Arial" w:hAnsi="Arial" w:cs="Arial"/>
                <w:b/>
              </w:rPr>
            </w:pPr>
            <w:r>
              <w:rPr>
                <w:rFonts w:ascii="Arial" w:hAnsi="Arial" w:cs="Arial"/>
                <w:b/>
              </w:rPr>
              <w:t>402</w:t>
            </w:r>
          </w:p>
        </w:tc>
        <w:tc>
          <w:tcPr>
            <w:tcW w:w="7617" w:type="dxa"/>
            <w:tcBorders>
              <w:top w:val="single" w:sz="4" w:space="0" w:color="000000"/>
              <w:left w:val="single" w:sz="4" w:space="0" w:color="000000"/>
              <w:bottom w:val="single" w:sz="4" w:space="0" w:color="auto"/>
            </w:tcBorders>
            <w:shd w:val="clear" w:color="auto" w:fill="auto"/>
          </w:tcPr>
          <w:p w14:paraId="5964CE3E" w14:textId="77777777" w:rsidR="00DE56FC" w:rsidRPr="00423E70" w:rsidRDefault="00DE56FC" w:rsidP="00383C4C">
            <w:pPr>
              <w:spacing w:after="0" w:line="240" w:lineRule="auto"/>
              <w:jc w:val="both"/>
              <w:rPr>
                <w:rFonts w:ascii="Arial" w:hAnsi="Arial" w:cs="Arial"/>
                <w:b/>
                <w:u w:val="single"/>
              </w:rPr>
            </w:pPr>
          </w:p>
          <w:p w14:paraId="0DECA318" w14:textId="6908CB4C" w:rsidR="00DE56FC" w:rsidRDefault="00DE56FC" w:rsidP="00383C4C">
            <w:pPr>
              <w:spacing w:after="0" w:line="240" w:lineRule="auto"/>
              <w:jc w:val="both"/>
              <w:rPr>
                <w:rFonts w:ascii="Arial" w:hAnsi="Arial" w:cs="Arial"/>
                <w:b/>
                <w:u w:val="single"/>
              </w:rPr>
            </w:pPr>
            <w:r w:rsidRPr="00DE56FC">
              <w:rPr>
                <w:rFonts w:ascii="Arial" w:hAnsi="Arial" w:cs="Arial"/>
                <w:b/>
                <w:u w:val="single"/>
              </w:rPr>
              <w:t xml:space="preserve">Pompage par puits filtrants pour rabattement de nappe, de 50 à 100 m3 inclus de débit horaire </w:t>
            </w:r>
          </w:p>
          <w:p w14:paraId="15829EC1" w14:textId="77777777" w:rsidR="00DE56FC" w:rsidRPr="00423E70" w:rsidRDefault="00DE56FC" w:rsidP="00383C4C">
            <w:pPr>
              <w:spacing w:after="0" w:line="240" w:lineRule="auto"/>
              <w:jc w:val="both"/>
              <w:rPr>
                <w:rFonts w:ascii="Arial" w:hAnsi="Arial" w:cs="Arial"/>
                <w:b/>
                <w:u w:val="single"/>
              </w:rPr>
            </w:pPr>
          </w:p>
          <w:p w14:paraId="4A397C00" w14:textId="7EF1F7DE" w:rsidR="00DE56FC" w:rsidRDefault="00DE56FC" w:rsidP="00383C4C">
            <w:pPr>
              <w:spacing w:after="0" w:line="240" w:lineRule="auto"/>
              <w:jc w:val="both"/>
              <w:rPr>
                <w:rFonts w:ascii="Arial" w:hAnsi="Arial" w:cs="Arial"/>
              </w:rPr>
            </w:pPr>
            <w:r w:rsidRPr="00423E70">
              <w:rPr>
                <w:rFonts w:ascii="Arial" w:hAnsi="Arial" w:cs="Arial"/>
              </w:rPr>
              <w:t xml:space="preserve">Ce prix rémunère, à </w:t>
            </w:r>
            <w:r>
              <w:rPr>
                <w:rFonts w:ascii="Arial" w:hAnsi="Arial" w:cs="Arial"/>
              </w:rPr>
              <w:t>la journée</w:t>
            </w:r>
            <w:r w:rsidRPr="00423E70">
              <w:rPr>
                <w:rFonts w:ascii="Arial" w:hAnsi="Arial" w:cs="Arial"/>
              </w:rPr>
              <w:t xml:space="preserve">, </w:t>
            </w:r>
            <w:r>
              <w:rPr>
                <w:rFonts w:ascii="Arial" w:hAnsi="Arial" w:cs="Arial"/>
              </w:rPr>
              <w:t xml:space="preserve">le </w:t>
            </w:r>
            <w:r w:rsidR="00AF59BE">
              <w:rPr>
                <w:rFonts w:ascii="Arial" w:hAnsi="Arial" w:cs="Arial"/>
              </w:rPr>
              <w:t>p</w:t>
            </w:r>
            <w:r w:rsidR="00AF59BE" w:rsidRPr="00DE56FC">
              <w:rPr>
                <w:rFonts w:ascii="Arial" w:hAnsi="Arial" w:cs="Arial"/>
              </w:rPr>
              <w:t xml:space="preserve">ompage </w:t>
            </w:r>
            <w:r w:rsidRPr="00DE56FC">
              <w:rPr>
                <w:rFonts w:ascii="Arial" w:hAnsi="Arial" w:cs="Arial"/>
              </w:rPr>
              <w:t>par puits filtrants pour rabattement de nappe, de 50 à 100 m3 inclus de débit horaire</w:t>
            </w:r>
            <w:r w:rsidR="00B61F00">
              <w:rPr>
                <w:rFonts w:ascii="Arial" w:hAnsi="Arial" w:cs="Arial"/>
              </w:rPr>
              <w:t>.</w:t>
            </w:r>
          </w:p>
          <w:p w14:paraId="2E1476F3" w14:textId="77777777" w:rsidR="00B61F00" w:rsidRDefault="00B61F00" w:rsidP="00383C4C">
            <w:pPr>
              <w:spacing w:after="0" w:line="240" w:lineRule="auto"/>
              <w:jc w:val="both"/>
              <w:rPr>
                <w:rFonts w:ascii="Arial" w:hAnsi="Arial" w:cs="Arial"/>
              </w:rPr>
            </w:pPr>
          </w:p>
          <w:p w14:paraId="548EFAA3" w14:textId="77777777" w:rsidR="00B61F00" w:rsidRDefault="00B61F00" w:rsidP="00B61F00">
            <w:pPr>
              <w:pStyle w:val="Default"/>
              <w:jc w:val="both"/>
              <w:rPr>
                <w:sz w:val="22"/>
                <w:szCs w:val="22"/>
              </w:rPr>
            </w:pPr>
            <w:r>
              <w:rPr>
                <w:sz w:val="22"/>
                <w:szCs w:val="22"/>
              </w:rPr>
              <w:t xml:space="preserve">Ce prix rémunère, la fourniture, la mise en oeuvre et le maintien des installations pour pompage par puits filtrants, quels que soient leur diamètre et leur nombre, conformément aux prescriptions de la notice descriptive. Il comprend, pour les différents puits de pompage (selon perméabilité du terrain) : </w:t>
            </w:r>
          </w:p>
          <w:p w14:paraId="0C322485" w14:textId="41DD32E8" w:rsidR="00B61F00" w:rsidRDefault="00B61F00" w:rsidP="00821E9B">
            <w:pPr>
              <w:pStyle w:val="Default"/>
              <w:numPr>
                <w:ilvl w:val="0"/>
                <w:numId w:val="47"/>
              </w:numPr>
              <w:jc w:val="both"/>
              <w:rPr>
                <w:sz w:val="22"/>
                <w:szCs w:val="22"/>
              </w:rPr>
            </w:pPr>
            <w:r>
              <w:rPr>
                <w:sz w:val="22"/>
                <w:szCs w:val="22"/>
              </w:rPr>
              <w:t xml:space="preserve">Le forage des terrains à traverser, sur la profondeur nécessaire, quelle qu’en soit la méthode, y compris toutes sujétions pour l’exécution : </w:t>
            </w:r>
            <w:r>
              <w:rPr>
                <w:sz w:val="22"/>
                <w:szCs w:val="22"/>
              </w:rPr>
              <w:lastRenderedPageBreak/>
              <w:t xml:space="preserve">tenue du forage, évacuation des cutting, enregistrement des paramètres de forage… </w:t>
            </w:r>
          </w:p>
          <w:p w14:paraId="7AAFCBF8" w14:textId="3DBD2538" w:rsidR="00B61F00" w:rsidRDefault="00B61F00" w:rsidP="00821E9B">
            <w:pPr>
              <w:pStyle w:val="Default"/>
              <w:numPr>
                <w:ilvl w:val="0"/>
                <w:numId w:val="47"/>
              </w:numPr>
              <w:jc w:val="both"/>
              <w:rPr>
                <w:sz w:val="22"/>
                <w:szCs w:val="22"/>
              </w:rPr>
            </w:pPr>
            <w:r>
              <w:rPr>
                <w:sz w:val="22"/>
                <w:szCs w:val="22"/>
              </w:rPr>
              <w:t xml:space="preserve">la fourniture et la mise en œuvre du tube crépiné et du tube lisse, du matériau filtrant, de l’argile ou du coulis d’étanchement, et de tous dispositifs nécessaires au fonctionnement des unités de pompage, </w:t>
            </w:r>
          </w:p>
          <w:p w14:paraId="4530D823" w14:textId="19C19F5B" w:rsidR="00B61F00" w:rsidRDefault="00B61F00" w:rsidP="00821E9B">
            <w:pPr>
              <w:pStyle w:val="Default"/>
              <w:numPr>
                <w:ilvl w:val="0"/>
                <w:numId w:val="47"/>
              </w:numPr>
              <w:jc w:val="both"/>
              <w:rPr>
                <w:sz w:val="22"/>
                <w:szCs w:val="22"/>
              </w:rPr>
            </w:pPr>
            <w:r>
              <w:rPr>
                <w:sz w:val="22"/>
                <w:szCs w:val="22"/>
              </w:rPr>
              <w:t xml:space="preserve">la fourniture et la mise en place de pompes et de protection de la tête des puits, du groupe électrogène, des pompes de secours, les raccordements des unités de pompage au réseau d’énergie électrique, </w:t>
            </w:r>
          </w:p>
          <w:p w14:paraId="7DE0980B" w14:textId="0B95D884" w:rsidR="00B61F00" w:rsidRDefault="00B61F00" w:rsidP="00821E9B">
            <w:pPr>
              <w:pStyle w:val="Default"/>
              <w:numPr>
                <w:ilvl w:val="0"/>
                <w:numId w:val="47"/>
              </w:numPr>
              <w:jc w:val="both"/>
              <w:rPr>
                <w:sz w:val="22"/>
                <w:szCs w:val="22"/>
              </w:rPr>
            </w:pPr>
            <w:r>
              <w:rPr>
                <w:sz w:val="22"/>
                <w:szCs w:val="22"/>
              </w:rPr>
              <w:t xml:space="preserve">les réglages et la mise en route des équipements, </w:t>
            </w:r>
          </w:p>
          <w:p w14:paraId="2C35DC54" w14:textId="062FC30D" w:rsidR="00B61F00" w:rsidRDefault="00B61F00" w:rsidP="00821E9B">
            <w:pPr>
              <w:pStyle w:val="Default"/>
              <w:numPr>
                <w:ilvl w:val="0"/>
                <w:numId w:val="47"/>
              </w:numPr>
              <w:jc w:val="both"/>
              <w:rPr>
                <w:sz w:val="22"/>
                <w:szCs w:val="22"/>
              </w:rPr>
            </w:pPr>
            <w:r>
              <w:rPr>
                <w:sz w:val="22"/>
                <w:szCs w:val="22"/>
              </w:rPr>
              <w:t xml:space="preserve">le pompage pendant la durée des travaux (le débit minimal par unité de pompage est défini dans le marché), </w:t>
            </w:r>
          </w:p>
          <w:p w14:paraId="29523F95" w14:textId="3A8FB25F" w:rsidR="00B61F00" w:rsidRDefault="00B61F00" w:rsidP="00821E9B">
            <w:pPr>
              <w:pStyle w:val="Default"/>
              <w:numPr>
                <w:ilvl w:val="0"/>
                <w:numId w:val="47"/>
              </w:numPr>
              <w:jc w:val="both"/>
              <w:rPr>
                <w:sz w:val="22"/>
                <w:szCs w:val="22"/>
              </w:rPr>
            </w:pPr>
            <w:r>
              <w:rPr>
                <w:sz w:val="22"/>
                <w:szCs w:val="22"/>
              </w:rPr>
              <w:t xml:space="preserve">les raccordements des unités de pompage aux réseaux de traitement et évacuation des eaux, </w:t>
            </w:r>
          </w:p>
          <w:p w14:paraId="535E1264" w14:textId="4C8DA804" w:rsidR="00B61F00" w:rsidRDefault="00B61F00" w:rsidP="00821E9B">
            <w:pPr>
              <w:pStyle w:val="Default"/>
              <w:numPr>
                <w:ilvl w:val="0"/>
                <w:numId w:val="47"/>
              </w:numPr>
              <w:jc w:val="both"/>
              <w:rPr>
                <w:sz w:val="22"/>
                <w:szCs w:val="22"/>
              </w:rPr>
            </w:pPr>
            <w:r>
              <w:rPr>
                <w:sz w:val="22"/>
                <w:szCs w:val="22"/>
              </w:rPr>
              <w:t xml:space="preserve">les consommations d’énergie nécessaires au pompage et au rejet pendant la durée de la mise à disposition des installations, </w:t>
            </w:r>
          </w:p>
          <w:p w14:paraId="5AF4694F" w14:textId="66211836" w:rsidR="00B61F00" w:rsidRDefault="00B61F00" w:rsidP="00821E9B">
            <w:pPr>
              <w:pStyle w:val="Default"/>
              <w:numPr>
                <w:ilvl w:val="0"/>
                <w:numId w:val="47"/>
              </w:numPr>
              <w:jc w:val="both"/>
              <w:rPr>
                <w:sz w:val="22"/>
                <w:szCs w:val="22"/>
              </w:rPr>
            </w:pPr>
            <w:r>
              <w:rPr>
                <w:sz w:val="22"/>
                <w:szCs w:val="22"/>
              </w:rPr>
              <w:t xml:space="preserve">la protection et l’entretien des différents dispositifs pendant la durée des travaux de rabattement de nappe, </w:t>
            </w:r>
          </w:p>
          <w:p w14:paraId="6D78D383" w14:textId="224EB182" w:rsidR="00B61F00" w:rsidRDefault="00B61F00" w:rsidP="00821E9B">
            <w:pPr>
              <w:pStyle w:val="Default"/>
              <w:numPr>
                <w:ilvl w:val="0"/>
                <w:numId w:val="47"/>
              </w:numPr>
              <w:jc w:val="both"/>
              <w:rPr>
                <w:sz w:val="22"/>
                <w:szCs w:val="22"/>
              </w:rPr>
            </w:pPr>
            <w:r>
              <w:rPr>
                <w:sz w:val="22"/>
                <w:szCs w:val="22"/>
              </w:rPr>
              <w:t xml:space="preserve">le contrôle du rabattement par suivi piézométrique, y compris la fourniture et la pose des piézomètres dont la profondeur et nombre sont définis dans les pièces du marché, </w:t>
            </w:r>
          </w:p>
          <w:p w14:paraId="4F57444C" w14:textId="71F6000C" w:rsidR="00B61F00" w:rsidRDefault="00B61F00" w:rsidP="00821E9B">
            <w:pPr>
              <w:pStyle w:val="Default"/>
              <w:numPr>
                <w:ilvl w:val="0"/>
                <w:numId w:val="47"/>
              </w:numPr>
              <w:jc w:val="both"/>
              <w:rPr>
                <w:sz w:val="22"/>
                <w:szCs w:val="22"/>
              </w:rPr>
            </w:pPr>
            <w:r>
              <w:rPr>
                <w:sz w:val="22"/>
                <w:szCs w:val="22"/>
              </w:rPr>
              <w:t xml:space="preserve">la surveillance (mesures) des débits des puits, </w:t>
            </w:r>
          </w:p>
          <w:p w14:paraId="61E3ED40" w14:textId="4F172CA7" w:rsidR="00B61F00" w:rsidRDefault="00B61F00" w:rsidP="00821E9B">
            <w:pPr>
              <w:pStyle w:val="Default"/>
              <w:numPr>
                <w:ilvl w:val="0"/>
                <w:numId w:val="47"/>
              </w:numPr>
              <w:jc w:val="both"/>
              <w:rPr>
                <w:sz w:val="22"/>
                <w:szCs w:val="22"/>
              </w:rPr>
            </w:pPr>
            <w:r>
              <w:rPr>
                <w:sz w:val="22"/>
                <w:szCs w:val="22"/>
              </w:rPr>
              <w:t xml:space="preserve">la surveillance des rejets, y compris, le cas échéant, suivi de la turbidité et des matières en suspension après traitement par tout type de mesures et analyses nécessaires des eaux rejetées (chargées en matière en suspension), </w:t>
            </w:r>
          </w:p>
          <w:p w14:paraId="0011A1B2" w14:textId="19349F77" w:rsidR="00B61F00" w:rsidRDefault="00B61F00" w:rsidP="00821E9B">
            <w:pPr>
              <w:pStyle w:val="Default"/>
              <w:numPr>
                <w:ilvl w:val="0"/>
                <w:numId w:val="47"/>
              </w:numPr>
              <w:jc w:val="both"/>
              <w:rPr>
                <w:sz w:val="22"/>
                <w:szCs w:val="22"/>
              </w:rPr>
            </w:pPr>
            <w:r>
              <w:rPr>
                <w:sz w:val="22"/>
                <w:szCs w:val="22"/>
              </w:rPr>
              <w:t xml:space="preserve">le rebouchage des puits et des piézomètres à l’achèvement des travaux de rabattement de nappe, </w:t>
            </w:r>
          </w:p>
          <w:p w14:paraId="3F74DD4A" w14:textId="5BC27B92" w:rsidR="00B61F00" w:rsidRDefault="00B61F00" w:rsidP="00821E9B">
            <w:pPr>
              <w:pStyle w:val="Default"/>
              <w:numPr>
                <w:ilvl w:val="0"/>
                <w:numId w:val="47"/>
              </w:numPr>
              <w:jc w:val="both"/>
              <w:rPr>
                <w:sz w:val="22"/>
                <w:szCs w:val="22"/>
              </w:rPr>
            </w:pPr>
            <w:r>
              <w:rPr>
                <w:sz w:val="22"/>
                <w:szCs w:val="22"/>
              </w:rPr>
              <w:t xml:space="preserve">le repliement de l’ensemble du matériel de pompage, </w:t>
            </w:r>
          </w:p>
          <w:p w14:paraId="015A3F7F" w14:textId="7B313206" w:rsidR="00B61F00" w:rsidRDefault="00B61F00" w:rsidP="00821E9B">
            <w:pPr>
              <w:pStyle w:val="Default"/>
              <w:numPr>
                <w:ilvl w:val="0"/>
                <w:numId w:val="47"/>
              </w:numPr>
              <w:jc w:val="both"/>
              <w:rPr>
                <w:sz w:val="22"/>
                <w:szCs w:val="22"/>
              </w:rPr>
            </w:pPr>
            <w:r>
              <w:rPr>
                <w:sz w:val="22"/>
                <w:szCs w:val="22"/>
              </w:rPr>
              <w:t xml:space="preserve">la surveillance et la maintenance des installations, </w:t>
            </w:r>
          </w:p>
          <w:p w14:paraId="7E42A38E" w14:textId="77777777" w:rsidR="00B61F00" w:rsidRDefault="00B61F00" w:rsidP="00821E9B">
            <w:pPr>
              <w:pStyle w:val="Default"/>
              <w:numPr>
                <w:ilvl w:val="0"/>
                <w:numId w:val="47"/>
              </w:numPr>
              <w:jc w:val="both"/>
              <w:rPr>
                <w:sz w:val="22"/>
                <w:szCs w:val="22"/>
              </w:rPr>
            </w:pPr>
            <w:r>
              <w:rPr>
                <w:sz w:val="22"/>
                <w:szCs w:val="22"/>
              </w:rPr>
              <w:t xml:space="preserve">les contraintes liées aux méthodes et aux conditions d’exécution rencontrées. </w:t>
            </w:r>
          </w:p>
          <w:p w14:paraId="21B83CED" w14:textId="77777777" w:rsidR="009A7497" w:rsidRDefault="009A7497" w:rsidP="009A7497">
            <w:pPr>
              <w:spacing w:after="0" w:line="240" w:lineRule="auto"/>
              <w:jc w:val="both"/>
              <w:rPr>
                <w:rFonts w:ascii="Arial" w:hAnsi="Arial" w:cs="Arial"/>
                <w:b/>
              </w:rPr>
            </w:pPr>
          </w:p>
          <w:p w14:paraId="2DB3B325" w14:textId="0522C3A5" w:rsidR="009A7497" w:rsidRPr="00BE6538" w:rsidRDefault="009A7497" w:rsidP="009A7497">
            <w:pPr>
              <w:spacing w:after="0" w:line="240" w:lineRule="auto"/>
              <w:jc w:val="both"/>
              <w:rPr>
                <w:rFonts w:ascii="Arial" w:hAnsi="Arial" w:cs="Arial"/>
                <w:b/>
                <w:u w:val="single"/>
              </w:rPr>
            </w:pPr>
            <w:r>
              <w:rPr>
                <w:rFonts w:ascii="Arial" w:hAnsi="Arial" w:cs="Arial"/>
                <w:b/>
              </w:rPr>
              <w:t>LA JOURNEE</w:t>
            </w:r>
            <w:r w:rsidRPr="00BE6538">
              <w:rPr>
                <w:rFonts w:ascii="Arial" w:hAnsi="Arial" w:cs="Arial"/>
                <w:b/>
              </w:rPr>
              <w:t> :</w:t>
            </w:r>
          </w:p>
          <w:p w14:paraId="14BEC3A2" w14:textId="77777777" w:rsidR="00DE56FC" w:rsidRPr="00423E70" w:rsidRDefault="00DE56FC" w:rsidP="00DE56FC">
            <w:pPr>
              <w:spacing w:after="0" w:line="240" w:lineRule="auto"/>
              <w:jc w:val="both"/>
              <w:rPr>
                <w:rFonts w:ascii="Arial" w:hAnsi="Arial" w:cs="Arial"/>
              </w:rPr>
            </w:pPr>
          </w:p>
        </w:tc>
        <w:tc>
          <w:tcPr>
            <w:tcW w:w="2002" w:type="dxa"/>
            <w:gridSpan w:val="2"/>
            <w:tcBorders>
              <w:top w:val="single" w:sz="4" w:space="0" w:color="000000"/>
              <w:left w:val="single" w:sz="4" w:space="0" w:color="000000"/>
              <w:bottom w:val="single" w:sz="4" w:space="0" w:color="auto"/>
              <w:right w:val="single" w:sz="4" w:space="0" w:color="auto"/>
            </w:tcBorders>
          </w:tcPr>
          <w:p w14:paraId="7563C81C" w14:textId="77777777" w:rsidR="00DE56FC" w:rsidRPr="00423E70" w:rsidRDefault="00DE56FC" w:rsidP="00383C4C">
            <w:pPr>
              <w:spacing w:after="0" w:line="240" w:lineRule="auto"/>
              <w:jc w:val="center"/>
              <w:rPr>
                <w:rFonts w:ascii="Arial" w:hAnsi="Arial" w:cs="Arial"/>
                <w:b/>
                <w:u w:val="single"/>
              </w:rPr>
            </w:pPr>
          </w:p>
        </w:tc>
      </w:tr>
      <w:tr w:rsidR="00DE56FC" w:rsidRPr="00423E70" w14:paraId="032EE77E" w14:textId="77777777" w:rsidTr="00821E9B">
        <w:trPr>
          <w:trHeight w:val="340"/>
          <w:jc w:val="center"/>
        </w:trPr>
        <w:tc>
          <w:tcPr>
            <w:tcW w:w="1163" w:type="dxa"/>
            <w:tcBorders>
              <w:top w:val="single" w:sz="4" w:space="0" w:color="000000"/>
              <w:left w:val="single" w:sz="4" w:space="0" w:color="000000"/>
            </w:tcBorders>
            <w:shd w:val="clear" w:color="auto" w:fill="auto"/>
          </w:tcPr>
          <w:p w14:paraId="3128A1FC" w14:textId="77777777" w:rsidR="00DE56FC" w:rsidRPr="00423E70" w:rsidRDefault="00DE56FC" w:rsidP="00383C4C">
            <w:pPr>
              <w:snapToGrid w:val="0"/>
              <w:spacing w:after="0" w:line="240" w:lineRule="auto"/>
              <w:jc w:val="center"/>
              <w:rPr>
                <w:rFonts w:ascii="Arial" w:hAnsi="Arial" w:cs="Arial"/>
                <w:b/>
                <w:u w:val="single"/>
              </w:rPr>
            </w:pPr>
          </w:p>
        </w:tc>
        <w:tc>
          <w:tcPr>
            <w:tcW w:w="7617" w:type="dxa"/>
            <w:tcBorders>
              <w:top w:val="single" w:sz="4" w:space="0" w:color="000000"/>
              <w:left w:val="single" w:sz="4" w:space="0" w:color="000000"/>
            </w:tcBorders>
            <w:shd w:val="clear" w:color="auto" w:fill="auto"/>
          </w:tcPr>
          <w:p w14:paraId="7EDAFC69" w14:textId="5FF5EC4B" w:rsidR="00DE56FC" w:rsidRPr="003D3F21" w:rsidRDefault="00DE56FC" w:rsidP="00383C4C">
            <w:pPr>
              <w:spacing w:after="0" w:line="240" w:lineRule="auto"/>
              <w:jc w:val="both"/>
              <w:rPr>
                <w:rFonts w:ascii="Arial" w:hAnsi="Arial" w:cs="Arial"/>
                <w:b/>
                <w:u w:val="single"/>
              </w:rPr>
            </w:pPr>
            <w:r w:rsidRPr="003D3F21">
              <w:rPr>
                <w:rFonts w:ascii="Arial" w:hAnsi="Arial" w:cs="Arial"/>
                <w:b/>
                <w:u w:val="single"/>
              </w:rPr>
              <w:t>Palplanches et tirants</w:t>
            </w:r>
          </w:p>
        </w:tc>
        <w:tc>
          <w:tcPr>
            <w:tcW w:w="2002" w:type="dxa"/>
            <w:gridSpan w:val="2"/>
            <w:tcBorders>
              <w:top w:val="single" w:sz="4" w:space="0" w:color="000000"/>
              <w:left w:val="single" w:sz="4" w:space="0" w:color="000000"/>
              <w:right w:val="single" w:sz="4" w:space="0" w:color="auto"/>
            </w:tcBorders>
          </w:tcPr>
          <w:p w14:paraId="32124D5E" w14:textId="77777777" w:rsidR="00DE56FC" w:rsidRPr="00423E70" w:rsidRDefault="00DE56FC" w:rsidP="00383C4C">
            <w:pPr>
              <w:spacing w:after="0" w:line="240" w:lineRule="auto"/>
              <w:jc w:val="center"/>
              <w:rPr>
                <w:rFonts w:ascii="Arial" w:hAnsi="Arial" w:cs="Arial"/>
              </w:rPr>
            </w:pPr>
          </w:p>
        </w:tc>
      </w:tr>
      <w:tr w:rsidR="00DE56FC" w:rsidRPr="00423E70" w14:paraId="225953C7" w14:textId="77777777" w:rsidTr="00821E9B">
        <w:trPr>
          <w:trHeight w:val="340"/>
          <w:jc w:val="center"/>
        </w:trPr>
        <w:tc>
          <w:tcPr>
            <w:tcW w:w="1163" w:type="dxa"/>
            <w:tcBorders>
              <w:left w:val="single" w:sz="4" w:space="0" w:color="000000"/>
              <w:bottom w:val="single" w:sz="4" w:space="0" w:color="auto"/>
            </w:tcBorders>
            <w:shd w:val="clear" w:color="auto" w:fill="auto"/>
          </w:tcPr>
          <w:p w14:paraId="7388B4DD" w14:textId="77777777" w:rsidR="00DE56FC" w:rsidRPr="00423E70" w:rsidRDefault="00DE56FC" w:rsidP="00383C4C">
            <w:pPr>
              <w:spacing w:after="0" w:line="240" w:lineRule="auto"/>
              <w:jc w:val="center"/>
              <w:rPr>
                <w:rFonts w:ascii="Arial" w:hAnsi="Arial" w:cs="Arial"/>
                <w:b/>
              </w:rPr>
            </w:pPr>
          </w:p>
          <w:p w14:paraId="5E8F7616" w14:textId="797E9BD1" w:rsidR="00DE56FC" w:rsidRPr="00423E70" w:rsidRDefault="00DE56FC" w:rsidP="00383C4C">
            <w:pPr>
              <w:spacing w:after="0" w:line="240" w:lineRule="auto"/>
              <w:jc w:val="center"/>
              <w:rPr>
                <w:rFonts w:ascii="Arial" w:hAnsi="Arial" w:cs="Arial"/>
                <w:b/>
              </w:rPr>
            </w:pPr>
            <w:r>
              <w:rPr>
                <w:rFonts w:ascii="Arial" w:hAnsi="Arial" w:cs="Arial"/>
                <w:b/>
              </w:rPr>
              <w:t>403</w:t>
            </w:r>
          </w:p>
        </w:tc>
        <w:tc>
          <w:tcPr>
            <w:tcW w:w="7617" w:type="dxa"/>
            <w:tcBorders>
              <w:left w:val="single" w:sz="4" w:space="0" w:color="000000"/>
              <w:bottom w:val="single" w:sz="4" w:space="0" w:color="auto"/>
            </w:tcBorders>
            <w:shd w:val="clear" w:color="auto" w:fill="auto"/>
          </w:tcPr>
          <w:p w14:paraId="40B20C86" w14:textId="77777777" w:rsidR="00DE56FC" w:rsidRPr="00423E70" w:rsidRDefault="00DE56FC" w:rsidP="00383C4C">
            <w:pPr>
              <w:spacing w:after="0" w:line="240" w:lineRule="auto"/>
              <w:jc w:val="both"/>
              <w:rPr>
                <w:rFonts w:ascii="Arial" w:hAnsi="Arial" w:cs="Arial"/>
                <w:b/>
                <w:u w:val="single"/>
              </w:rPr>
            </w:pPr>
          </w:p>
          <w:p w14:paraId="0B40CB6F" w14:textId="23BEFFC7" w:rsidR="00DE56FC" w:rsidRDefault="00DE56FC" w:rsidP="00383C4C">
            <w:pPr>
              <w:spacing w:after="0" w:line="240" w:lineRule="auto"/>
              <w:jc w:val="both"/>
              <w:rPr>
                <w:rFonts w:ascii="Arial" w:hAnsi="Arial" w:cs="Arial"/>
                <w:b/>
                <w:u w:val="single"/>
              </w:rPr>
            </w:pPr>
            <w:r w:rsidRPr="00DE56FC">
              <w:rPr>
                <w:rFonts w:ascii="Arial" w:hAnsi="Arial" w:cs="Arial"/>
                <w:b/>
                <w:u w:val="single"/>
              </w:rPr>
              <w:t xml:space="preserve">Amenée, installation et repliement de l'atelier de battage/arrachage/recépage </w:t>
            </w:r>
            <w:r w:rsidR="00E67A4C">
              <w:rPr>
                <w:rFonts w:ascii="Arial" w:hAnsi="Arial" w:cs="Arial"/>
                <w:b/>
                <w:u w:val="single"/>
              </w:rPr>
              <w:t>de palplanche</w:t>
            </w:r>
          </w:p>
          <w:p w14:paraId="4F61F639" w14:textId="77777777" w:rsidR="00DE56FC" w:rsidRPr="00423E70" w:rsidRDefault="00DE56FC" w:rsidP="00383C4C">
            <w:pPr>
              <w:spacing w:after="0" w:line="240" w:lineRule="auto"/>
              <w:jc w:val="both"/>
              <w:rPr>
                <w:rFonts w:ascii="Arial" w:hAnsi="Arial" w:cs="Arial"/>
                <w:b/>
                <w:u w:val="single"/>
              </w:rPr>
            </w:pPr>
          </w:p>
          <w:p w14:paraId="4FC90E48" w14:textId="00716E75" w:rsidR="00DE56FC" w:rsidRDefault="00DE56FC" w:rsidP="00383C4C">
            <w:pPr>
              <w:spacing w:after="0" w:line="240" w:lineRule="auto"/>
              <w:jc w:val="both"/>
              <w:rPr>
                <w:rFonts w:ascii="Arial" w:hAnsi="Arial" w:cs="Arial"/>
              </w:rPr>
            </w:pPr>
            <w:r w:rsidRPr="00423E70">
              <w:rPr>
                <w:rFonts w:ascii="Arial" w:hAnsi="Arial" w:cs="Arial"/>
              </w:rPr>
              <w:t xml:space="preserve">Ce prix rémunère, </w:t>
            </w:r>
            <w:r w:rsidR="00AB2B03">
              <w:rPr>
                <w:rFonts w:ascii="Arial" w:hAnsi="Arial" w:cs="Arial"/>
              </w:rPr>
              <w:t>au forfait</w:t>
            </w:r>
            <w:r w:rsidRPr="00423E70">
              <w:rPr>
                <w:rFonts w:ascii="Arial" w:hAnsi="Arial" w:cs="Arial"/>
              </w:rPr>
              <w:t xml:space="preserve">, </w:t>
            </w:r>
            <w:r w:rsidR="00843CB6">
              <w:rPr>
                <w:rFonts w:ascii="Arial" w:hAnsi="Arial" w:cs="Arial"/>
              </w:rPr>
              <w:t>l’a</w:t>
            </w:r>
            <w:r w:rsidRPr="00DE56FC">
              <w:rPr>
                <w:rFonts w:ascii="Arial" w:hAnsi="Arial" w:cs="Arial"/>
              </w:rPr>
              <w:t xml:space="preserve">menée, </w:t>
            </w:r>
            <w:r w:rsidR="00E67A4C">
              <w:rPr>
                <w:rFonts w:ascii="Arial" w:hAnsi="Arial" w:cs="Arial"/>
              </w:rPr>
              <w:t>l’</w:t>
            </w:r>
            <w:r w:rsidRPr="00DE56FC">
              <w:rPr>
                <w:rFonts w:ascii="Arial" w:hAnsi="Arial" w:cs="Arial"/>
              </w:rPr>
              <w:t xml:space="preserve">installation et repliement de l'atelier de battage/arrachage/recépage </w:t>
            </w:r>
            <w:r w:rsidR="00E67A4C">
              <w:rPr>
                <w:rFonts w:ascii="Arial" w:hAnsi="Arial" w:cs="Arial"/>
              </w:rPr>
              <w:t>de palplanche.</w:t>
            </w:r>
          </w:p>
          <w:p w14:paraId="43E8CC80" w14:textId="77777777" w:rsidR="00721BFF" w:rsidRDefault="00721BFF" w:rsidP="00383C4C">
            <w:pPr>
              <w:spacing w:after="0" w:line="240" w:lineRule="auto"/>
              <w:jc w:val="both"/>
              <w:rPr>
                <w:rFonts w:ascii="Arial" w:hAnsi="Arial" w:cs="Arial"/>
              </w:rPr>
            </w:pPr>
          </w:p>
          <w:p w14:paraId="6AE5A1AD" w14:textId="394269FC" w:rsidR="00721BFF" w:rsidRPr="00423E70" w:rsidRDefault="00721BFF" w:rsidP="00383C4C">
            <w:pPr>
              <w:spacing w:after="0" w:line="240" w:lineRule="auto"/>
              <w:jc w:val="both"/>
              <w:rPr>
                <w:rFonts w:ascii="Arial" w:hAnsi="Arial" w:cs="Arial"/>
              </w:rPr>
            </w:pPr>
            <w:r>
              <w:rPr>
                <w:rFonts w:ascii="Arial" w:hAnsi="Arial" w:cs="Arial"/>
              </w:rPr>
              <w:t>Ce prix comprend :</w:t>
            </w:r>
          </w:p>
          <w:p w14:paraId="635D6680" w14:textId="77777777" w:rsidR="00721BFF" w:rsidRPr="00721BFF" w:rsidRDefault="00721BFF" w:rsidP="00721BFF">
            <w:pPr>
              <w:numPr>
                <w:ilvl w:val="0"/>
                <w:numId w:val="23"/>
              </w:numPr>
              <w:spacing w:after="0" w:line="240" w:lineRule="auto"/>
              <w:jc w:val="both"/>
              <w:rPr>
                <w:rFonts w:ascii="Arial" w:hAnsi="Arial" w:cs="Arial"/>
              </w:rPr>
            </w:pPr>
            <w:r w:rsidRPr="00721BFF">
              <w:rPr>
                <w:rFonts w:ascii="Arial" w:hAnsi="Arial" w:cs="Arial"/>
              </w:rPr>
              <w:t>L’amenée,</w:t>
            </w:r>
          </w:p>
          <w:p w14:paraId="11322EC5" w14:textId="77777777" w:rsidR="00721BFF" w:rsidRPr="00721BFF" w:rsidRDefault="00721BFF" w:rsidP="00721BFF">
            <w:pPr>
              <w:numPr>
                <w:ilvl w:val="0"/>
                <w:numId w:val="23"/>
              </w:numPr>
              <w:spacing w:after="0" w:line="240" w:lineRule="auto"/>
              <w:jc w:val="both"/>
              <w:rPr>
                <w:rFonts w:ascii="Arial" w:hAnsi="Arial" w:cs="Arial"/>
              </w:rPr>
            </w:pPr>
            <w:r w:rsidRPr="00721BFF">
              <w:rPr>
                <w:rFonts w:ascii="Arial" w:hAnsi="Arial" w:cs="Arial"/>
              </w:rPr>
              <w:t>La mise en état de fonctionnement,</w:t>
            </w:r>
          </w:p>
          <w:p w14:paraId="4D38EF1E" w14:textId="77777777" w:rsidR="00721BFF" w:rsidRPr="00721BFF" w:rsidRDefault="00721BFF" w:rsidP="00721BFF">
            <w:pPr>
              <w:numPr>
                <w:ilvl w:val="0"/>
                <w:numId w:val="23"/>
              </w:numPr>
              <w:spacing w:after="0" w:line="240" w:lineRule="auto"/>
              <w:jc w:val="both"/>
              <w:rPr>
                <w:rFonts w:ascii="Arial" w:hAnsi="Arial" w:cs="Arial"/>
              </w:rPr>
            </w:pPr>
            <w:r w:rsidRPr="00721BFF">
              <w:rPr>
                <w:rFonts w:ascii="Arial" w:hAnsi="Arial" w:cs="Arial"/>
              </w:rPr>
              <w:t xml:space="preserve">Les déplacements d'atelier en cours de chantier, </w:t>
            </w:r>
          </w:p>
          <w:p w14:paraId="1C3A2A8B" w14:textId="77777777" w:rsidR="00721BFF" w:rsidRPr="00721BFF" w:rsidRDefault="00721BFF" w:rsidP="00721BFF">
            <w:pPr>
              <w:numPr>
                <w:ilvl w:val="0"/>
                <w:numId w:val="23"/>
              </w:numPr>
              <w:spacing w:after="0" w:line="240" w:lineRule="auto"/>
              <w:jc w:val="both"/>
              <w:rPr>
                <w:rFonts w:ascii="Arial" w:hAnsi="Arial" w:cs="Arial"/>
              </w:rPr>
            </w:pPr>
            <w:r w:rsidRPr="00721BFF">
              <w:rPr>
                <w:rFonts w:ascii="Arial" w:hAnsi="Arial" w:cs="Arial"/>
              </w:rPr>
              <w:t>Tous les déplacements dans le site des travaux,</w:t>
            </w:r>
          </w:p>
          <w:p w14:paraId="7E7EC566" w14:textId="77777777" w:rsidR="00721BFF" w:rsidRPr="00721BFF" w:rsidRDefault="00721BFF" w:rsidP="00721BFF">
            <w:pPr>
              <w:numPr>
                <w:ilvl w:val="0"/>
                <w:numId w:val="23"/>
              </w:numPr>
              <w:spacing w:after="0" w:line="240" w:lineRule="auto"/>
              <w:jc w:val="both"/>
              <w:rPr>
                <w:rFonts w:ascii="Arial" w:hAnsi="Arial" w:cs="Arial"/>
              </w:rPr>
            </w:pPr>
            <w:r w:rsidRPr="00721BFF">
              <w:rPr>
                <w:rFonts w:ascii="Arial" w:hAnsi="Arial" w:cs="Arial"/>
              </w:rPr>
              <w:t>L’entretien de l´ensemble pendant la durée des travaux,</w:t>
            </w:r>
          </w:p>
          <w:p w14:paraId="6067CF04" w14:textId="77777777" w:rsidR="00721BFF" w:rsidRPr="00721BFF" w:rsidRDefault="00721BFF" w:rsidP="00721BFF">
            <w:pPr>
              <w:numPr>
                <w:ilvl w:val="0"/>
                <w:numId w:val="23"/>
              </w:numPr>
              <w:spacing w:after="0" w:line="240" w:lineRule="auto"/>
              <w:jc w:val="both"/>
              <w:rPr>
                <w:rFonts w:ascii="Arial" w:hAnsi="Arial" w:cs="Arial"/>
              </w:rPr>
            </w:pPr>
            <w:r w:rsidRPr="00721BFF">
              <w:rPr>
                <w:rFonts w:ascii="Arial" w:hAnsi="Arial" w:cs="Arial"/>
              </w:rPr>
              <w:t xml:space="preserve">Le démontage, </w:t>
            </w:r>
          </w:p>
          <w:p w14:paraId="097DBB20" w14:textId="77777777" w:rsidR="00721BFF" w:rsidRPr="00721BFF" w:rsidRDefault="00721BFF" w:rsidP="00721BFF">
            <w:pPr>
              <w:numPr>
                <w:ilvl w:val="0"/>
                <w:numId w:val="23"/>
              </w:numPr>
              <w:spacing w:after="0" w:line="240" w:lineRule="auto"/>
              <w:jc w:val="both"/>
              <w:rPr>
                <w:rFonts w:ascii="Arial" w:hAnsi="Arial" w:cs="Arial"/>
              </w:rPr>
            </w:pPr>
            <w:r w:rsidRPr="00721BFF">
              <w:rPr>
                <w:rFonts w:ascii="Arial" w:hAnsi="Arial" w:cs="Arial"/>
              </w:rPr>
              <w:t>Le repli,</w:t>
            </w:r>
          </w:p>
          <w:p w14:paraId="1DD4A46E" w14:textId="46F232C8" w:rsidR="00721BFF" w:rsidRPr="00721BFF" w:rsidRDefault="00721BFF" w:rsidP="00821E9B">
            <w:pPr>
              <w:numPr>
                <w:ilvl w:val="0"/>
                <w:numId w:val="23"/>
              </w:numPr>
              <w:spacing w:after="0" w:line="240" w:lineRule="auto"/>
              <w:jc w:val="both"/>
              <w:rPr>
                <w:rFonts w:ascii="Arial" w:hAnsi="Arial" w:cs="Arial"/>
              </w:rPr>
            </w:pPr>
            <w:r w:rsidRPr="00721BFF">
              <w:rPr>
                <w:rFonts w:ascii="Arial" w:hAnsi="Arial" w:cs="Arial"/>
              </w:rPr>
              <w:t xml:space="preserve">Le transport au dépôt de l’Entrepreneur, des ateliers complets nécessaires à la réalisation et à la mise en œuvre des palplanches, quelle que soit la nature des terrains et matériaux traversés, y compris </w:t>
            </w:r>
            <w:r w:rsidRPr="00721BFF">
              <w:rPr>
                <w:rFonts w:ascii="Arial" w:hAnsi="Arial" w:cs="Arial"/>
              </w:rPr>
              <w:lastRenderedPageBreak/>
              <w:t>le matériel nécessaire au passage des couches dures</w:t>
            </w:r>
            <w:r>
              <w:rPr>
                <w:rFonts w:ascii="Arial" w:hAnsi="Arial" w:cs="Arial"/>
              </w:rPr>
              <w:t xml:space="preserve"> et autre obstacles (remblai anthropique)</w:t>
            </w:r>
          </w:p>
          <w:p w14:paraId="01B4E083" w14:textId="77777777" w:rsidR="00721BFF" w:rsidRPr="00721BFF" w:rsidRDefault="00721BFF" w:rsidP="00721BFF">
            <w:pPr>
              <w:spacing w:after="0" w:line="240" w:lineRule="auto"/>
              <w:jc w:val="both"/>
              <w:rPr>
                <w:rFonts w:ascii="Arial" w:hAnsi="Arial" w:cs="Arial"/>
              </w:rPr>
            </w:pPr>
          </w:p>
          <w:p w14:paraId="1315BF2F" w14:textId="19ED8A9A" w:rsidR="00721BFF" w:rsidRPr="00721BFF" w:rsidRDefault="00721BFF" w:rsidP="00721BFF">
            <w:pPr>
              <w:spacing w:after="0" w:line="240" w:lineRule="auto"/>
              <w:jc w:val="both"/>
              <w:rPr>
                <w:rFonts w:ascii="Arial" w:hAnsi="Arial" w:cs="Arial"/>
              </w:rPr>
            </w:pPr>
            <w:r w:rsidRPr="00721BFF">
              <w:rPr>
                <w:rFonts w:ascii="Arial" w:hAnsi="Arial" w:cs="Arial"/>
              </w:rPr>
              <w:t>Les chantiers successifs n’étant pas nécessairement continus dans le temps, ce prix rémunèr</w:t>
            </w:r>
            <w:r w:rsidR="00AB2B03">
              <w:rPr>
                <w:rFonts w:ascii="Arial" w:hAnsi="Arial" w:cs="Arial"/>
              </w:rPr>
              <w:t>e</w:t>
            </w:r>
            <w:r w:rsidRPr="00721BFF">
              <w:rPr>
                <w:rFonts w:ascii="Arial" w:hAnsi="Arial" w:cs="Arial"/>
              </w:rPr>
              <w:t xml:space="preserve"> l’ensemble des repliements, réinstallations et immobilisations de matériel pour passer d’un chantier à l’autre.</w:t>
            </w:r>
          </w:p>
          <w:p w14:paraId="44542D64" w14:textId="77777777" w:rsidR="00721BFF" w:rsidRPr="00721BFF" w:rsidRDefault="00721BFF" w:rsidP="00721BFF">
            <w:pPr>
              <w:spacing w:after="0" w:line="240" w:lineRule="auto"/>
              <w:jc w:val="both"/>
              <w:rPr>
                <w:rFonts w:ascii="Arial" w:hAnsi="Arial" w:cs="Arial"/>
              </w:rPr>
            </w:pPr>
          </w:p>
          <w:p w14:paraId="6C5E3276" w14:textId="77777777" w:rsidR="00721BFF" w:rsidRPr="00721BFF" w:rsidRDefault="00721BFF" w:rsidP="00721BFF">
            <w:pPr>
              <w:spacing w:after="0" w:line="240" w:lineRule="auto"/>
              <w:jc w:val="both"/>
              <w:rPr>
                <w:rFonts w:ascii="Arial" w:hAnsi="Arial" w:cs="Arial"/>
              </w:rPr>
            </w:pPr>
            <w:r w:rsidRPr="00721BFF">
              <w:rPr>
                <w:rFonts w:ascii="Arial" w:hAnsi="Arial" w:cs="Arial"/>
              </w:rPr>
              <w:t>Une fraction égale à soixante-dix pour cent (70%) du forfait sera réglée dès la mise en place de toutes les installations ; le solde sera versé après le repliement de tous les matériels et installations, l’enlèvement des matériaux en excédent et la remise en l’état des lieux. Par ailleurs, ce prix sera réglé lorsque le matériel correspondant aura été reconnu en état de fonctionnement normal par le Maître d’œuvre.</w:t>
            </w:r>
          </w:p>
          <w:p w14:paraId="74C2D09A" w14:textId="77777777" w:rsidR="00721BFF" w:rsidRPr="00721BFF" w:rsidRDefault="00721BFF" w:rsidP="00721BFF">
            <w:pPr>
              <w:spacing w:after="0" w:line="240" w:lineRule="auto"/>
              <w:jc w:val="both"/>
              <w:rPr>
                <w:rFonts w:ascii="Arial" w:hAnsi="Arial" w:cs="Arial"/>
              </w:rPr>
            </w:pPr>
          </w:p>
          <w:p w14:paraId="70C987F9" w14:textId="0A433175" w:rsidR="00721BFF" w:rsidRPr="00721BFF" w:rsidRDefault="00721BFF" w:rsidP="00721BFF">
            <w:pPr>
              <w:spacing w:after="0" w:line="240" w:lineRule="auto"/>
              <w:jc w:val="both"/>
              <w:rPr>
                <w:rFonts w:ascii="Arial" w:hAnsi="Arial" w:cs="Arial"/>
                <w:b/>
                <w:u w:val="single"/>
              </w:rPr>
            </w:pPr>
            <w:r w:rsidRPr="00721BFF">
              <w:rPr>
                <w:rFonts w:ascii="Arial" w:hAnsi="Arial" w:cs="Arial"/>
              </w:rPr>
              <w:t xml:space="preserve">On entend par matériels de forage, les bennes et matériels de forage proprement dits ainsi que l’ensemble des installations de fourniture, production, et toutes les installations logistiques périphériques nécessaires au fonctionnement de ces matériels. </w:t>
            </w:r>
          </w:p>
          <w:p w14:paraId="597CC21D" w14:textId="77777777" w:rsidR="00DE56FC" w:rsidRDefault="00DE56FC" w:rsidP="00DE56FC">
            <w:pPr>
              <w:spacing w:after="0" w:line="240" w:lineRule="auto"/>
              <w:jc w:val="both"/>
              <w:rPr>
                <w:rFonts w:ascii="Arial" w:hAnsi="Arial" w:cs="Arial"/>
              </w:rPr>
            </w:pPr>
          </w:p>
          <w:p w14:paraId="1601064E" w14:textId="77777777" w:rsidR="009A7497" w:rsidRPr="00BE6538" w:rsidRDefault="009A7497" w:rsidP="009A7497">
            <w:pPr>
              <w:spacing w:after="0" w:line="240" w:lineRule="auto"/>
              <w:jc w:val="both"/>
              <w:rPr>
                <w:rFonts w:ascii="Arial" w:hAnsi="Arial" w:cs="Arial"/>
                <w:b/>
                <w:u w:val="single"/>
              </w:rPr>
            </w:pPr>
            <w:r>
              <w:rPr>
                <w:rFonts w:ascii="Arial" w:hAnsi="Arial" w:cs="Arial"/>
                <w:b/>
              </w:rPr>
              <w:t>LE FORFAIT</w:t>
            </w:r>
            <w:r w:rsidRPr="00BE6538">
              <w:rPr>
                <w:rFonts w:ascii="Arial" w:hAnsi="Arial" w:cs="Arial"/>
                <w:b/>
              </w:rPr>
              <w:t> :</w:t>
            </w:r>
          </w:p>
          <w:p w14:paraId="7B163E57" w14:textId="77777777" w:rsidR="00721BFF" w:rsidRPr="00423E70" w:rsidRDefault="00721BFF" w:rsidP="00DE56FC">
            <w:pPr>
              <w:spacing w:after="0" w:line="240" w:lineRule="auto"/>
              <w:jc w:val="both"/>
              <w:rPr>
                <w:rFonts w:ascii="Arial" w:hAnsi="Arial" w:cs="Arial"/>
              </w:rPr>
            </w:pPr>
          </w:p>
        </w:tc>
        <w:tc>
          <w:tcPr>
            <w:tcW w:w="2002" w:type="dxa"/>
            <w:gridSpan w:val="2"/>
            <w:tcBorders>
              <w:left w:val="single" w:sz="4" w:space="0" w:color="000000"/>
              <w:bottom w:val="single" w:sz="4" w:space="0" w:color="auto"/>
              <w:right w:val="single" w:sz="4" w:space="0" w:color="auto"/>
            </w:tcBorders>
          </w:tcPr>
          <w:p w14:paraId="1F628A1E" w14:textId="77777777" w:rsidR="00DE56FC" w:rsidRPr="00423E70" w:rsidRDefault="00DE56FC" w:rsidP="00383C4C">
            <w:pPr>
              <w:spacing w:after="0" w:line="240" w:lineRule="auto"/>
              <w:jc w:val="center"/>
              <w:rPr>
                <w:rFonts w:ascii="Arial" w:hAnsi="Arial" w:cs="Arial"/>
                <w:b/>
                <w:u w:val="single"/>
              </w:rPr>
            </w:pPr>
          </w:p>
        </w:tc>
      </w:tr>
      <w:tr w:rsidR="00DE56FC" w:rsidRPr="00423E70" w14:paraId="43D7A224" w14:textId="77777777" w:rsidTr="00821E9B">
        <w:trPr>
          <w:trHeight w:val="340"/>
          <w:jc w:val="center"/>
        </w:trPr>
        <w:tc>
          <w:tcPr>
            <w:tcW w:w="1163" w:type="dxa"/>
            <w:tcBorders>
              <w:top w:val="single" w:sz="4" w:space="0" w:color="000000"/>
              <w:left w:val="single" w:sz="4" w:space="0" w:color="000000"/>
              <w:bottom w:val="single" w:sz="4" w:space="0" w:color="auto"/>
            </w:tcBorders>
            <w:shd w:val="clear" w:color="auto" w:fill="auto"/>
          </w:tcPr>
          <w:p w14:paraId="75FE59C8" w14:textId="77777777" w:rsidR="00DE56FC" w:rsidRPr="00423E70" w:rsidRDefault="00DE56FC" w:rsidP="00383C4C">
            <w:pPr>
              <w:spacing w:after="0" w:line="240" w:lineRule="auto"/>
              <w:jc w:val="center"/>
              <w:rPr>
                <w:rFonts w:ascii="Arial" w:hAnsi="Arial" w:cs="Arial"/>
                <w:b/>
              </w:rPr>
            </w:pPr>
          </w:p>
          <w:p w14:paraId="39C73AD4" w14:textId="7B86DFD5" w:rsidR="00DE56FC" w:rsidRPr="00423E70" w:rsidRDefault="00843CB6" w:rsidP="00383C4C">
            <w:pPr>
              <w:spacing w:after="0" w:line="240" w:lineRule="auto"/>
              <w:jc w:val="center"/>
              <w:rPr>
                <w:rFonts w:ascii="Arial" w:hAnsi="Arial" w:cs="Arial"/>
                <w:b/>
              </w:rPr>
            </w:pPr>
            <w:r>
              <w:rPr>
                <w:rFonts w:ascii="Arial" w:hAnsi="Arial" w:cs="Arial"/>
                <w:b/>
              </w:rPr>
              <w:t>404</w:t>
            </w:r>
          </w:p>
        </w:tc>
        <w:tc>
          <w:tcPr>
            <w:tcW w:w="7617" w:type="dxa"/>
            <w:tcBorders>
              <w:top w:val="single" w:sz="4" w:space="0" w:color="000000"/>
              <w:left w:val="single" w:sz="4" w:space="0" w:color="000000"/>
              <w:bottom w:val="single" w:sz="4" w:space="0" w:color="auto"/>
            </w:tcBorders>
            <w:shd w:val="clear" w:color="auto" w:fill="auto"/>
          </w:tcPr>
          <w:p w14:paraId="2B28A385" w14:textId="77777777" w:rsidR="00DE56FC" w:rsidRPr="00423E70" w:rsidRDefault="00DE56FC" w:rsidP="00383C4C">
            <w:pPr>
              <w:spacing w:after="0" w:line="240" w:lineRule="auto"/>
              <w:jc w:val="both"/>
              <w:rPr>
                <w:rFonts w:ascii="Arial" w:hAnsi="Arial" w:cs="Arial"/>
                <w:b/>
                <w:u w:val="single"/>
              </w:rPr>
            </w:pPr>
          </w:p>
          <w:p w14:paraId="50C87749" w14:textId="4FF7DD99" w:rsidR="00DE56FC" w:rsidRDefault="00843CB6" w:rsidP="00383C4C">
            <w:pPr>
              <w:spacing w:after="0" w:line="240" w:lineRule="auto"/>
              <w:jc w:val="both"/>
              <w:rPr>
                <w:rFonts w:ascii="Arial" w:hAnsi="Arial" w:cs="Arial"/>
                <w:b/>
                <w:u w:val="single"/>
              </w:rPr>
            </w:pPr>
            <w:r w:rsidRPr="00843CB6">
              <w:rPr>
                <w:rFonts w:ascii="Arial" w:hAnsi="Arial" w:cs="Arial"/>
                <w:b/>
                <w:u w:val="single"/>
              </w:rPr>
              <w:t>Amenée et repli de l'atelier de forage de tirants</w:t>
            </w:r>
          </w:p>
          <w:p w14:paraId="36328AD8" w14:textId="77777777" w:rsidR="00843CB6" w:rsidRPr="00423E70" w:rsidRDefault="00843CB6" w:rsidP="00383C4C">
            <w:pPr>
              <w:spacing w:after="0" w:line="240" w:lineRule="auto"/>
              <w:jc w:val="both"/>
              <w:rPr>
                <w:rFonts w:ascii="Arial" w:hAnsi="Arial" w:cs="Arial"/>
                <w:b/>
                <w:u w:val="single"/>
              </w:rPr>
            </w:pPr>
          </w:p>
          <w:p w14:paraId="4CAB2A33" w14:textId="48EAFDEA" w:rsidR="00796424" w:rsidRPr="00796424" w:rsidRDefault="00796424" w:rsidP="00796424">
            <w:pPr>
              <w:spacing w:after="0" w:line="240" w:lineRule="auto"/>
              <w:jc w:val="both"/>
              <w:rPr>
                <w:rFonts w:ascii="Arial" w:hAnsi="Arial" w:cs="Arial"/>
              </w:rPr>
            </w:pPr>
            <w:r w:rsidRPr="00796424">
              <w:rPr>
                <w:rFonts w:ascii="Arial" w:hAnsi="Arial" w:cs="Arial"/>
              </w:rPr>
              <w:t xml:space="preserve">Ce prix rémunère, </w:t>
            </w:r>
            <w:r w:rsidR="00AB2B03">
              <w:rPr>
                <w:rFonts w:ascii="Arial" w:hAnsi="Arial" w:cs="Arial"/>
              </w:rPr>
              <w:t>au forfait</w:t>
            </w:r>
            <w:r w:rsidRPr="00796424">
              <w:rPr>
                <w:rFonts w:ascii="Arial" w:hAnsi="Arial" w:cs="Arial"/>
              </w:rPr>
              <w:t>, les frais d’amenée et repliement des ateliers de forage et d’injection sur le site pour réalisation de tirants passifs</w:t>
            </w:r>
            <w:r w:rsidR="00FB0E77">
              <w:rPr>
                <w:rFonts w:ascii="Arial" w:hAnsi="Arial" w:cs="Arial"/>
              </w:rPr>
              <w:t xml:space="preserve"> ou actifs</w:t>
            </w:r>
            <w:r w:rsidRPr="00796424">
              <w:rPr>
                <w:rFonts w:ascii="Arial" w:hAnsi="Arial" w:cs="Arial"/>
              </w:rPr>
              <w:t>.</w:t>
            </w:r>
          </w:p>
          <w:p w14:paraId="5D7ECB01" w14:textId="77777777" w:rsidR="00796424" w:rsidRPr="00796424" w:rsidRDefault="00796424" w:rsidP="00796424">
            <w:pPr>
              <w:spacing w:after="0" w:line="240" w:lineRule="auto"/>
              <w:jc w:val="both"/>
              <w:rPr>
                <w:rFonts w:ascii="Arial" w:hAnsi="Arial" w:cs="Arial"/>
              </w:rPr>
            </w:pPr>
            <w:r w:rsidRPr="00796424">
              <w:rPr>
                <w:rFonts w:ascii="Arial" w:hAnsi="Arial" w:cs="Arial"/>
              </w:rPr>
              <w:t>Il comprend les prestations définies à l'article 1.3a, 1.3b et 1.3e du chapitre I de l'annexe au texte du fascicule 68 du CCTG.</w:t>
            </w:r>
          </w:p>
          <w:p w14:paraId="643ED574" w14:textId="77777777" w:rsidR="00796424" w:rsidRPr="00796424" w:rsidRDefault="00796424" w:rsidP="00796424">
            <w:pPr>
              <w:spacing w:after="0" w:line="240" w:lineRule="auto"/>
              <w:jc w:val="both"/>
              <w:rPr>
                <w:rFonts w:ascii="Arial" w:hAnsi="Arial" w:cs="Arial"/>
              </w:rPr>
            </w:pPr>
          </w:p>
          <w:p w14:paraId="598FB927" w14:textId="77777777" w:rsidR="00796424" w:rsidRPr="00796424" w:rsidRDefault="00796424" w:rsidP="00796424">
            <w:pPr>
              <w:spacing w:after="0" w:line="240" w:lineRule="auto"/>
              <w:jc w:val="both"/>
              <w:rPr>
                <w:rFonts w:ascii="Arial" w:hAnsi="Arial" w:cs="Arial"/>
              </w:rPr>
            </w:pPr>
            <w:r w:rsidRPr="00796424">
              <w:rPr>
                <w:rFonts w:ascii="Arial" w:hAnsi="Arial" w:cs="Arial"/>
              </w:rPr>
              <w:t>Ce prix comprend notamment :</w:t>
            </w:r>
          </w:p>
          <w:p w14:paraId="79BEEA3A"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L’installation du matériel et la mise en état de fonctionnement du matériel ainsi que l’aménagement de la plate-forme,</w:t>
            </w:r>
          </w:p>
          <w:p w14:paraId="2C2CA3D7"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La fourniture et les frais d’installation inhérents aux travaux de paroi,</w:t>
            </w:r>
          </w:p>
          <w:p w14:paraId="479630D1"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Les sujétions résultant du phasage des travaux,</w:t>
            </w:r>
          </w:p>
          <w:p w14:paraId="67DBA73A"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Les frais relatifs au repliement,</w:t>
            </w:r>
          </w:p>
          <w:p w14:paraId="70AB4C16"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La démolition des aires bétonnées éventuellement,</w:t>
            </w:r>
          </w:p>
          <w:p w14:paraId="7692D708"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L’enlèvement des matériaux de démolition, des débris et détritus et l’évacuation des produits conformément aux dispositions du SOSED fourni par le titulaire.,</w:t>
            </w:r>
          </w:p>
          <w:p w14:paraId="7A505599"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Le repliement du matériel de chantier jusqu’au dépôt de l’Entreprise.</w:t>
            </w:r>
          </w:p>
          <w:p w14:paraId="76F0CCFC" w14:textId="77777777" w:rsidR="00796424" w:rsidRPr="00796424" w:rsidRDefault="00796424" w:rsidP="00796424">
            <w:pPr>
              <w:spacing w:after="0" w:line="240" w:lineRule="auto"/>
              <w:jc w:val="both"/>
              <w:rPr>
                <w:rFonts w:ascii="Arial" w:hAnsi="Arial" w:cs="Arial"/>
              </w:rPr>
            </w:pPr>
          </w:p>
          <w:p w14:paraId="0EF4C9E0" w14:textId="77777777" w:rsidR="00796424" w:rsidRPr="00796424" w:rsidRDefault="00796424" w:rsidP="00796424">
            <w:pPr>
              <w:spacing w:after="0" w:line="240" w:lineRule="auto"/>
              <w:jc w:val="both"/>
              <w:rPr>
                <w:rFonts w:ascii="Arial" w:hAnsi="Arial" w:cs="Arial"/>
              </w:rPr>
            </w:pPr>
            <w:r w:rsidRPr="00796424">
              <w:rPr>
                <w:rFonts w:ascii="Arial" w:hAnsi="Arial" w:cs="Arial"/>
              </w:rPr>
              <w:t>Ce prix comprend également les frais de démontage et de déplacements de ces ateliers.</w:t>
            </w:r>
          </w:p>
          <w:p w14:paraId="5FF14042" w14:textId="77777777" w:rsidR="00796424" w:rsidRPr="00796424" w:rsidRDefault="00796424" w:rsidP="00796424">
            <w:pPr>
              <w:spacing w:after="0" w:line="240" w:lineRule="auto"/>
              <w:jc w:val="both"/>
              <w:rPr>
                <w:rFonts w:ascii="Arial" w:hAnsi="Arial" w:cs="Arial"/>
              </w:rPr>
            </w:pPr>
            <w:r w:rsidRPr="00796424">
              <w:rPr>
                <w:rFonts w:ascii="Arial" w:hAnsi="Arial" w:cs="Arial"/>
              </w:rPr>
              <w:t>Ces matériels sont réputés permettre :</w:t>
            </w:r>
          </w:p>
          <w:p w14:paraId="453B126C"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L’implantation précise des forages,</w:t>
            </w:r>
          </w:p>
          <w:p w14:paraId="063E8909" w14:textId="7A1BD288"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 xml:space="preserve">Les forages inclinés de 0 à </w:t>
            </w:r>
            <w:r w:rsidR="00A51115">
              <w:rPr>
                <w:rFonts w:ascii="Arial" w:hAnsi="Arial" w:cs="Arial"/>
              </w:rPr>
              <w:t>30</w:t>
            </w:r>
            <w:r w:rsidRPr="00796424">
              <w:rPr>
                <w:rFonts w:ascii="Arial" w:hAnsi="Arial" w:cs="Arial"/>
              </w:rPr>
              <w:t>° par rapport à l’horizontale quel que soit la nature des terrains traversés,</w:t>
            </w:r>
          </w:p>
          <w:p w14:paraId="281BE2E8"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L’enregistrement des paramètres de forage (vitesse d’avancement, pression sur l’outil, pression du liquide de foration,…),</w:t>
            </w:r>
          </w:p>
          <w:p w14:paraId="50DCA071" w14:textId="4E2CB0E1"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L’évacuation des matériaux extraits conformément aux dispositions du SOSED</w:t>
            </w:r>
            <w:r w:rsidR="00FB0E77">
              <w:rPr>
                <w:rFonts w:ascii="Arial" w:hAnsi="Arial" w:cs="Arial"/>
              </w:rPr>
              <w:t>, yc frais de décharge,</w:t>
            </w:r>
            <w:r w:rsidRPr="00796424">
              <w:rPr>
                <w:rFonts w:ascii="Arial" w:hAnsi="Arial" w:cs="Arial"/>
              </w:rPr>
              <w:t xml:space="preserve"> fourni par le titulaire. ,</w:t>
            </w:r>
          </w:p>
          <w:p w14:paraId="3B03F7CD"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Le maintien des parois de forages,</w:t>
            </w:r>
          </w:p>
          <w:p w14:paraId="22464AC4" w14:textId="77777777" w:rsidR="00796424" w:rsidRPr="00796424" w:rsidRDefault="00796424" w:rsidP="00796424">
            <w:pPr>
              <w:spacing w:after="0" w:line="240" w:lineRule="auto"/>
              <w:jc w:val="both"/>
              <w:rPr>
                <w:rFonts w:ascii="Arial" w:hAnsi="Arial" w:cs="Arial"/>
              </w:rPr>
            </w:pPr>
            <w:r w:rsidRPr="00796424">
              <w:rPr>
                <w:rFonts w:ascii="Arial" w:hAnsi="Arial" w:cs="Arial"/>
              </w:rPr>
              <w:t>-</w:t>
            </w:r>
            <w:r w:rsidRPr="00796424">
              <w:rPr>
                <w:rFonts w:ascii="Arial" w:hAnsi="Arial" w:cs="Arial"/>
              </w:rPr>
              <w:tab/>
              <w:t>L’enregistrement des paramètres d’injection (temps – pression – volume).</w:t>
            </w:r>
          </w:p>
          <w:p w14:paraId="7DAF0C21" w14:textId="77777777" w:rsidR="00796424" w:rsidRPr="00796424" w:rsidRDefault="00796424" w:rsidP="00796424">
            <w:pPr>
              <w:spacing w:after="0" w:line="240" w:lineRule="auto"/>
              <w:jc w:val="both"/>
              <w:rPr>
                <w:rFonts w:ascii="Arial" w:hAnsi="Arial" w:cs="Arial"/>
              </w:rPr>
            </w:pPr>
          </w:p>
          <w:p w14:paraId="3F714067" w14:textId="77777777" w:rsidR="00796424" w:rsidRDefault="00796424" w:rsidP="00796424">
            <w:pPr>
              <w:spacing w:after="0" w:line="240" w:lineRule="auto"/>
              <w:jc w:val="both"/>
              <w:rPr>
                <w:rFonts w:ascii="Arial" w:hAnsi="Arial" w:cs="Arial"/>
              </w:rPr>
            </w:pPr>
            <w:r w:rsidRPr="00796424">
              <w:rPr>
                <w:rFonts w:ascii="Arial" w:hAnsi="Arial" w:cs="Arial"/>
              </w:rPr>
              <w:lastRenderedPageBreak/>
              <w:t>Ce prix comprend en outre les sujétions et dispositions à prendre en matière de préservation de l’environnement, notamment vis-à-vis des écoulements naturels.</w:t>
            </w:r>
          </w:p>
          <w:p w14:paraId="74149AB3" w14:textId="77777777" w:rsidR="00673989" w:rsidRPr="00796424" w:rsidRDefault="00673989" w:rsidP="00796424">
            <w:pPr>
              <w:spacing w:after="0" w:line="240" w:lineRule="auto"/>
              <w:jc w:val="both"/>
              <w:rPr>
                <w:rFonts w:ascii="Arial" w:hAnsi="Arial" w:cs="Arial"/>
              </w:rPr>
            </w:pPr>
          </w:p>
          <w:p w14:paraId="76C09757" w14:textId="77777777" w:rsidR="00796424" w:rsidRDefault="00796424" w:rsidP="00796424">
            <w:pPr>
              <w:spacing w:after="0" w:line="240" w:lineRule="auto"/>
              <w:jc w:val="both"/>
              <w:rPr>
                <w:rFonts w:ascii="Arial" w:hAnsi="Arial" w:cs="Arial"/>
              </w:rPr>
            </w:pPr>
            <w:r w:rsidRPr="00796424">
              <w:rPr>
                <w:rFonts w:ascii="Arial" w:hAnsi="Arial" w:cs="Arial"/>
              </w:rPr>
              <w:t>Ce prix rémunère également, la mise en place des matériels nécessaires, toutes sujétions de fournitures, de mise en place, de changements, de dénivellation, et de durée des niveaux des eaux.</w:t>
            </w:r>
          </w:p>
          <w:p w14:paraId="3C4008D3" w14:textId="77777777" w:rsidR="00673989" w:rsidRPr="00796424" w:rsidRDefault="00673989" w:rsidP="00796424">
            <w:pPr>
              <w:spacing w:after="0" w:line="240" w:lineRule="auto"/>
              <w:jc w:val="both"/>
              <w:rPr>
                <w:rFonts w:ascii="Arial" w:hAnsi="Arial" w:cs="Arial"/>
              </w:rPr>
            </w:pPr>
          </w:p>
          <w:p w14:paraId="557AE256" w14:textId="77777777" w:rsidR="00796424" w:rsidRPr="00796424" w:rsidRDefault="00796424" w:rsidP="00796424">
            <w:pPr>
              <w:spacing w:after="0" w:line="240" w:lineRule="auto"/>
              <w:jc w:val="both"/>
              <w:rPr>
                <w:rFonts w:ascii="Arial" w:hAnsi="Arial" w:cs="Arial"/>
              </w:rPr>
            </w:pPr>
            <w:r w:rsidRPr="00796424">
              <w:rPr>
                <w:rFonts w:ascii="Arial" w:hAnsi="Arial" w:cs="Arial"/>
              </w:rPr>
              <w:t>Une fraction égale à 50% (cinquante pour cent) du prix sera réglé dès la mise en place de toutes les installations ; le solde sera versé après le règlement complet des installations et la remise en état des lieux.</w:t>
            </w:r>
          </w:p>
          <w:p w14:paraId="2932EAB5" w14:textId="77777777" w:rsidR="009A7497" w:rsidRDefault="009A7497" w:rsidP="009A7497">
            <w:pPr>
              <w:spacing w:after="0" w:line="240" w:lineRule="auto"/>
              <w:jc w:val="both"/>
              <w:rPr>
                <w:rFonts w:ascii="Arial" w:hAnsi="Arial" w:cs="Arial"/>
                <w:b/>
              </w:rPr>
            </w:pPr>
          </w:p>
          <w:p w14:paraId="27C18FCA" w14:textId="1C0FE78E" w:rsidR="009A7497" w:rsidRPr="00BE6538" w:rsidRDefault="009A7497" w:rsidP="009A7497">
            <w:pPr>
              <w:spacing w:after="0" w:line="240" w:lineRule="auto"/>
              <w:jc w:val="both"/>
              <w:rPr>
                <w:rFonts w:ascii="Arial" w:hAnsi="Arial" w:cs="Arial"/>
                <w:b/>
                <w:u w:val="single"/>
              </w:rPr>
            </w:pPr>
            <w:r>
              <w:rPr>
                <w:rFonts w:ascii="Arial" w:hAnsi="Arial" w:cs="Arial"/>
                <w:b/>
              </w:rPr>
              <w:t>LE FORFAIT</w:t>
            </w:r>
            <w:r w:rsidRPr="00BE6538">
              <w:rPr>
                <w:rFonts w:ascii="Arial" w:hAnsi="Arial" w:cs="Arial"/>
                <w:b/>
              </w:rPr>
              <w:t> :</w:t>
            </w:r>
          </w:p>
          <w:p w14:paraId="30BF0ED0" w14:textId="77777777" w:rsidR="00DE56FC" w:rsidRPr="00423E70" w:rsidRDefault="00DE56FC"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bottom w:val="single" w:sz="4" w:space="0" w:color="auto"/>
              <w:right w:val="single" w:sz="4" w:space="0" w:color="auto"/>
            </w:tcBorders>
          </w:tcPr>
          <w:p w14:paraId="2CA7FE68" w14:textId="77777777" w:rsidR="00DE56FC" w:rsidRPr="00423E70" w:rsidRDefault="00DE56FC" w:rsidP="00383C4C">
            <w:pPr>
              <w:spacing w:after="0" w:line="240" w:lineRule="auto"/>
              <w:jc w:val="center"/>
              <w:rPr>
                <w:rFonts w:ascii="Arial" w:hAnsi="Arial" w:cs="Arial"/>
                <w:b/>
                <w:u w:val="single"/>
              </w:rPr>
            </w:pPr>
          </w:p>
        </w:tc>
      </w:tr>
      <w:tr w:rsidR="00843CB6" w:rsidRPr="00423E70" w14:paraId="3437FD1D" w14:textId="77777777" w:rsidTr="00383C4C">
        <w:trPr>
          <w:trHeight w:val="340"/>
          <w:jc w:val="center"/>
        </w:trPr>
        <w:tc>
          <w:tcPr>
            <w:tcW w:w="1163" w:type="dxa"/>
            <w:tcBorders>
              <w:left w:val="single" w:sz="4" w:space="0" w:color="000000"/>
              <w:bottom w:val="single" w:sz="4" w:space="0" w:color="000000"/>
            </w:tcBorders>
            <w:shd w:val="clear" w:color="auto" w:fill="auto"/>
          </w:tcPr>
          <w:p w14:paraId="79D14340" w14:textId="52F708AC" w:rsidR="00843CB6" w:rsidRPr="00843CB6" w:rsidRDefault="00843CB6" w:rsidP="00383C4C">
            <w:pPr>
              <w:snapToGrid w:val="0"/>
              <w:spacing w:after="0" w:line="240" w:lineRule="auto"/>
              <w:jc w:val="center"/>
              <w:rPr>
                <w:rFonts w:ascii="Arial" w:hAnsi="Arial" w:cs="Arial"/>
                <w:b/>
                <w:u w:val="single"/>
              </w:rPr>
            </w:pPr>
            <w:r w:rsidRPr="00843CB6">
              <w:rPr>
                <w:rFonts w:ascii="Arial" w:hAnsi="Arial" w:cs="Arial"/>
                <w:b/>
                <w:u w:val="single"/>
              </w:rPr>
              <w:t>405</w:t>
            </w:r>
          </w:p>
        </w:tc>
        <w:tc>
          <w:tcPr>
            <w:tcW w:w="7617" w:type="dxa"/>
            <w:tcBorders>
              <w:left w:val="single" w:sz="4" w:space="0" w:color="000000"/>
              <w:bottom w:val="single" w:sz="4" w:space="0" w:color="000000"/>
            </w:tcBorders>
            <w:shd w:val="clear" w:color="auto" w:fill="auto"/>
          </w:tcPr>
          <w:p w14:paraId="40C87320" w14:textId="77777777" w:rsidR="00843CB6" w:rsidRDefault="00843CB6" w:rsidP="00383C4C">
            <w:pPr>
              <w:spacing w:after="0" w:line="240" w:lineRule="auto"/>
              <w:jc w:val="both"/>
              <w:rPr>
                <w:rFonts w:ascii="Arial" w:hAnsi="Arial" w:cs="Arial"/>
                <w:b/>
                <w:u w:val="single"/>
              </w:rPr>
            </w:pPr>
            <w:r w:rsidRPr="003D3F21">
              <w:rPr>
                <w:rFonts w:ascii="Arial" w:hAnsi="Arial" w:cs="Arial"/>
                <w:b/>
                <w:u w:val="single"/>
              </w:rPr>
              <w:t>Immobilisation d'atelier</w:t>
            </w:r>
          </w:p>
          <w:p w14:paraId="0DEADEA2" w14:textId="77777777" w:rsidR="00843CB6" w:rsidRDefault="00843CB6" w:rsidP="00383C4C">
            <w:pPr>
              <w:spacing w:after="0" w:line="240" w:lineRule="auto"/>
              <w:jc w:val="both"/>
              <w:rPr>
                <w:rFonts w:ascii="Arial" w:hAnsi="Arial" w:cs="Arial"/>
                <w:b/>
                <w:u w:val="single"/>
              </w:rPr>
            </w:pPr>
          </w:p>
          <w:p w14:paraId="582414A9" w14:textId="238A8C12" w:rsidR="00796424" w:rsidRDefault="00796424" w:rsidP="00796424">
            <w:pPr>
              <w:spacing w:after="0" w:line="240" w:lineRule="auto"/>
              <w:jc w:val="both"/>
              <w:rPr>
                <w:rFonts w:ascii="Arial" w:hAnsi="Arial" w:cs="Arial"/>
              </w:rPr>
            </w:pPr>
            <w:r w:rsidRPr="00796424">
              <w:rPr>
                <w:rFonts w:ascii="Arial" w:hAnsi="Arial" w:cs="Arial"/>
              </w:rPr>
              <w:t>Ce</w:t>
            </w:r>
            <w:r>
              <w:rPr>
                <w:rFonts w:ascii="Arial" w:hAnsi="Arial" w:cs="Arial"/>
              </w:rPr>
              <w:t>s</w:t>
            </w:r>
            <w:r w:rsidRPr="00796424">
              <w:rPr>
                <w:rFonts w:ascii="Arial" w:hAnsi="Arial" w:cs="Arial"/>
              </w:rPr>
              <w:t xml:space="preserve"> prix rémunère</w:t>
            </w:r>
            <w:r>
              <w:rPr>
                <w:rFonts w:ascii="Arial" w:hAnsi="Arial" w:cs="Arial"/>
              </w:rPr>
              <w:t>nt</w:t>
            </w:r>
            <w:r w:rsidRPr="00796424">
              <w:rPr>
                <w:rFonts w:ascii="Arial" w:hAnsi="Arial" w:cs="Arial"/>
              </w:rPr>
              <w:t>, à la demi-journée, l’immobilisation d’un atelier complet de forage et d’injection</w:t>
            </w:r>
            <w:r>
              <w:rPr>
                <w:rFonts w:ascii="Arial" w:hAnsi="Arial" w:cs="Arial"/>
              </w:rPr>
              <w:t xml:space="preserve"> de tirants ou de battage de palplanche</w:t>
            </w:r>
            <w:r w:rsidR="00FB0E77">
              <w:rPr>
                <w:rFonts w:ascii="Arial" w:hAnsi="Arial" w:cs="Arial"/>
              </w:rPr>
              <w:t>.</w:t>
            </w:r>
          </w:p>
          <w:p w14:paraId="427FA137" w14:textId="152C4A56" w:rsidR="00796424" w:rsidRPr="00796424" w:rsidRDefault="00796424" w:rsidP="00796424">
            <w:pPr>
              <w:spacing w:after="0" w:line="240" w:lineRule="auto"/>
              <w:jc w:val="both"/>
              <w:rPr>
                <w:rFonts w:ascii="Arial" w:hAnsi="Arial" w:cs="Arial"/>
              </w:rPr>
            </w:pPr>
          </w:p>
          <w:p w14:paraId="35589CEA" w14:textId="77777777" w:rsidR="00796424" w:rsidRPr="00796424" w:rsidRDefault="00796424" w:rsidP="00796424">
            <w:pPr>
              <w:spacing w:after="0" w:line="240" w:lineRule="auto"/>
              <w:jc w:val="both"/>
              <w:rPr>
                <w:rFonts w:ascii="Arial" w:hAnsi="Arial" w:cs="Arial"/>
              </w:rPr>
            </w:pPr>
            <w:r w:rsidRPr="00796424">
              <w:rPr>
                <w:rFonts w:ascii="Arial" w:hAnsi="Arial" w:cs="Arial"/>
              </w:rPr>
              <w:t>Il comprend les prestations définies à l’article 1.3d du chapitre I de l’annexe au texte du Fascicule 68 du CCTG.</w:t>
            </w:r>
          </w:p>
          <w:p w14:paraId="7AADC93A" w14:textId="77777777" w:rsidR="00796424" w:rsidRDefault="00796424" w:rsidP="00796424">
            <w:pPr>
              <w:spacing w:after="0" w:line="240" w:lineRule="auto"/>
              <w:jc w:val="both"/>
              <w:rPr>
                <w:rFonts w:ascii="Arial" w:hAnsi="Arial" w:cs="Arial"/>
              </w:rPr>
            </w:pPr>
          </w:p>
          <w:p w14:paraId="23888B76" w14:textId="681BC9DC" w:rsidR="00796424" w:rsidRPr="00796424" w:rsidRDefault="00796424" w:rsidP="00796424">
            <w:pPr>
              <w:spacing w:after="0" w:line="240" w:lineRule="auto"/>
              <w:jc w:val="both"/>
              <w:rPr>
                <w:rFonts w:ascii="Arial" w:hAnsi="Arial" w:cs="Arial"/>
              </w:rPr>
            </w:pPr>
            <w:r w:rsidRPr="00796424">
              <w:rPr>
                <w:rFonts w:ascii="Arial" w:hAnsi="Arial" w:cs="Arial"/>
              </w:rPr>
              <w:t>Seules seront comptées les immobilisations qui résulteront d’un ordre de service écrit du Maître d’œuvre, mais qui ne résulteront ni des sujétions normalement prévisibles du chantier ni de la faute ou du fait de l’Entrepreneur.</w:t>
            </w:r>
          </w:p>
          <w:p w14:paraId="485AE829" w14:textId="77777777" w:rsidR="00796424" w:rsidRPr="00796424" w:rsidRDefault="00796424" w:rsidP="00796424">
            <w:pPr>
              <w:spacing w:after="0" w:line="240" w:lineRule="auto"/>
              <w:jc w:val="both"/>
              <w:rPr>
                <w:rFonts w:ascii="Arial" w:hAnsi="Arial" w:cs="Arial"/>
              </w:rPr>
            </w:pPr>
          </w:p>
          <w:p w14:paraId="628952DF" w14:textId="77777777" w:rsidR="00796424" w:rsidRPr="00796424" w:rsidRDefault="00796424" w:rsidP="00796424">
            <w:pPr>
              <w:spacing w:after="0" w:line="240" w:lineRule="auto"/>
              <w:jc w:val="both"/>
              <w:rPr>
                <w:rFonts w:ascii="Arial" w:hAnsi="Arial" w:cs="Arial"/>
              </w:rPr>
            </w:pPr>
            <w:r w:rsidRPr="00796424">
              <w:rPr>
                <w:rFonts w:ascii="Arial" w:hAnsi="Arial" w:cs="Arial"/>
              </w:rPr>
              <w:t>Ne seront donc pas comptées comme immobilisations, notamment les périodes d’interruption résultant du planning global établi au début du chantier ou des plannings mensuels, ni d’un retard dans la définition du niveau de la plate-forme d’exécution ou d’un élément de projet, ni d’un retard dans les études d’exécution.</w:t>
            </w:r>
          </w:p>
          <w:p w14:paraId="65EEDDEF" w14:textId="77777777" w:rsidR="00843CB6" w:rsidRDefault="00796424" w:rsidP="00796424">
            <w:pPr>
              <w:spacing w:after="0" w:line="240" w:lineRule="auto"/>
              <w:jc w:val="both"/>
              <w:rPr>
                <w:rFonts w:ascii="Arial" w:hAnsi="Arial" w:cs="Arial"/>
              </w:rPr>
            </w:pPr>
            <w:r w:rsidRPr="00796424">
              <w:rPr>
                <w:rFonts w:ascii="Arial" w:hAnsi="Arial" w:cs="Arial"/>
              </w:rPr>
              <w:t>Ce prix s’applique à la journée ouvrable d’immobilisation d’un atelier complet de forage dans les conditions exposées ci-dessus.</w:t>
            </w:r>
          </w:p>
          <w:p w14:paraId="6C0DE981" w14:textId="493D1705" w:rsidR="00796424" w:rsidRPr="003D3F21" w:rsidRDefault="00796424" w:rsidP="00796424">
            <w:pPr>
              <w:spacing w:after="0" w:line="240" w:lineRule="auto"/>
              <w:jc w:val="both"/>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6CC3F26C" w14:textId="77777777" w:rsidR="00843CB6" w:rsidRPr="00423E70" w:rsidRDefault="00843CB6" w:rsidP="00383C4C">
            <w:pPr>
              <w:spacing w:after="0" w:line="240" w:lineRule="auto"/>
              <w:jc w:val="center"/>
              <w:rPr>
                <w:rFonts w:ascii="Arial" w:hAnsi="Arial" w:cs="Arial"/>
              </w:rPr>
            </w:pPr>
          </w:p>
        </w:tc>
      </w:tr>
      <w:tr w:rsidR="00DE56FC" w:rsidRPr="00423E70" w14:paraId="0FDFE2C4" w14:textId="77777777" w:rsidTr="00383C4C">
        <w:trPr>
          <w:trHeight w:val="340"/>
          <w:jc w:val="center"/>
        </w:trPr>
        <w:tc>
          <w:tcPr>
            <w:tcW w:w="1163" w:type="dxa"/>
            <w:tcBorders>
              <w:top w:val="single" w:sz="4" w:space="0" w:color="000000"/>
              <w:left w:val="single" w:sz="4" w:space="0" w:color="000000"/>
            </w:tcBorders>
            <w:shd w:val="clear" w:color="auto" w:fill="auto"/>
          </w:tcPr>
          <w:p w14:paraId="7112C91F" w14:textId="77777777" w:rsidR="00DE56FC" w:rsidRPr="00423E70" w:rsidRDefault="00DE56FC" w:rsidP="00383C4C">
            <w:pPr>
              <w:spacing w:after="0" w:line="240" w:lineRule="auto"/>
              <w:jc w:val="center"/>
              <w:rPr>
                <w:rFonts w:ascii="Arial" w:hAnsi="Arial" w:cs="Arial"/>
                <w:b/>
              </w:rPr>
            </w:pPr>
          </w:p>
          <w:p w14:paraId="78BA9961" w14:textId="224F670F" w:rsidR="00DE56FC" w:rsidRPr="00423E70" w:rsidRDefault="00843CB6" w:rsidP="00383C4C">
            <w:pPr>
              <w:spacing w:after="0" w:line="240" w:lineRule="auto"/>
              <w:jc w:val="center"/>
              <w:rPr>
                <w:rFonts w:ascii="Arial" w:hAnsi="Arial" w:cs="Arial"/>
                <w:b/>
              </w:rPr>
            </w:pPr>
            <w:r>
              <w:rPr>
                <w:rFonts w:ascii="Arial" w:hAnsi="Arial" w:cs="Arial"/>
                <w:b/>
              </w:rPr>
              <w:t>405.1</w:t>
            </w:r>
          </w:p>
        </w:tc>
        <w:tc>
          <w:tcPr>
            <w:tcW w:w="7617" w:type="dxa"/>
            <w:tcBorders>
              <w:top w:val="single" w:sz="4" w:space="0" w:color="000000"/>
              <w:left w:val="single" w:sz="4" w:space="0" w:color="000000"/>
            </w:tcBorders>
            <w:shd w:val="clear" w:color="auto" w:fill="auto"/>
          </w:tcPr>
          <w:p w14:paraId="299B0677" w14:textId="77777777" w:rsidR="00DE56FC" w:rsidRPr="00423E70" w:rsidRDefault="00DE56FC" w:rsidP="00383C4C">
            <w:pPr>
              <w:spacing w:after="0" w:line="240" w:lineRule="auto"/>
              <w:jc w:val="both"/>
              <w:rPr>
                <w:rFonts w:ascii="Arial" w:hAnsi="Arial" w:cs="Arial"/>
                <w:b/>
                <w:u w:val="single"/>
              </w:rPr>
            </w:pPr>
          </w:p>
          <w:p w14:paraId="19666375" w14:textId="189FAA75" w:rsidR="00DE56FC" w:rsidRDefault="00843CB6" w:rsidP="00383C4C">
            <w:pPr>
              <w:spacing w:after="0" w:line="240" w:lineRule="auto"/>
              <w:jc w:val="both"/>
              <w:rPr>
                <w:rFonts w:ascii="Arial" w:hAnsi="Arial" w:cs="Arial"/>
                <w:b/>
                <w:u w:val="single"/>
              </w:rPr>
            </w:pPr>
            <w:r w:rsidRPr="00843CB6">
              <w:rPr>
                <w:rFonts w:ascii="Arial" w:hAnsi="Arial" w:cs="Arial"/>
                <w:b/>
                <w:u w:val="single"/>
              </w:rPr>
              <w:t>Immobilisation de l'atelier de palplanche</w:t>
            </w:r>
          </w:p>
          <w:p w14:paraId="74105F68" w14:textId="77777777" w:rsidR="00843CB6" w:rsidRPr="00423E70" w:rsidRDefault="00843CB6" w:rsidP="00383C4C">
            <w:pPr>
              <w:spacing w:after="0" w:line="240" w:lineRule="auto"/>
              <w:jc w:val="both"/>
              <w:rPr>
                <w:rFonts w:ascii="Arial" w:hAnsi="Arial" w:cs="Arial"/>
                <w:b/>
                <w:u w:val="single"/>
              </w:rPr>
            </w:pPr>
          </w:p>
          <w:p w14:paraId="5A16BA13" w14:textId="77777777" w:rsidR="00DE56FC" w:rsidRPr="00423E70" w:rsidRDefault="00DE56FC" w:rsidP="00843CB6">
            <w:pPr>
              <w:spacing w:after="0" w:line="240" w:lineRule="auto"/>
              <w:jc w:val="both"/>
              <w:rPr>
                <w:rFonts w:ascii="Arial" w:hAnsi="Arial" w:cs="Arial"/>
              </w:rPr>
            </w:pPr>
          </w:p>
        </w:tc>
        <w:tc>
          <w:tcPr>
            <w:tcW w:w="2002" w:type="dxa"/>
            <w:gridSpan w:val="2"/>
            <w:tcBorders>
              <w:top w:val="single" w:sz="4" w:space="0" w:color="000000"/>
              <w:left w:val="single" w:sz="4" w:space="0" w:color="000000"/>
              <w:right w:val="single" w:sz="4" w:space="0" w:color="auto"/>
            </w:tcBorders>
          </w:tcPr>
          <w:p w14:paraId="34ED54ED" w14:textId="77777777" w:rsidR="00DE56FC" w:rsidRPr="00423E70" w:rsidRDefault="00DE56FC" w:rsidP="00383C4C">
            <w:pPr>
              <w:spacing w:after="0" w:line="240" w:lineRule="auto"/>
              <w:jc w:val="center"/>
              <w:rPr>
                <w:rFonts w:ascii="Arial" w:hAnsi="Arial" w:cs="Arial"/>
                <w:b/>
                <w:u w:val="single"/>
              </w:rPr>
            </w:pPr>
          </w:p>
        </w:tc>
      </w:tr>
      <w:tr w:rsidR="00DE56FC" w:rsidRPr="00423E70" w14:paraId="1711402A" w14:textId="77777777" w:rsidTr="00383C4C">
        <w:trPr>
          <w:trHeight w:val="340"/>
          <w:jc w:val="center"/>
        </w:trPr>
        <w:tc>
          <w:tcPr>
            <w:tcW w:w="1163" w:type="dxa"/>
            <w:tcBorders>
              <w:left w:val="single" w:sz="4" w:space="0" w:color="000000"/>
              <w:bottom w:val="single" w:sz="4" w:space="0" w:color="000000"/>
            </w:tcBorders>
            <w:shd w:val="clear" w:color="auto" w:fill="auto"/>
          </w:tcPr>
          <w:p w14:paraId="1B0B2470" w14:textId="77777777" w:rsidR="00DE56FC" w:rsidRPr="00423E70" w:rsidRDefault="00DE56FC" w:rsidP="00383C4C">
            <w:pPr>
              <w:snapToGrid w:val="0"/>
              <w:spacing w:after="0" w:line="240" w:lineRule="auto"/>
              <w:jc w:val="center"/>
              <w:rPr>
                <w:rFonts w:ascii="Arial" w:hAnsi="Arial" w:cs="Arial"/>
                <w:b/>
                <w:u w:val="single"/>
              </w:rPr>
            </w:pPr>
          </w:p>
        </w:tc>
        <w:tc>
          <w:tcPr>
            <w:tcW w:w="7617" w:type="dxa"/>
            <w:tcBorders>
              <w:left w:val="single" w:sz="4" w:space="0" w:color="000000"/>
              <w:bottom w:val="single" w:sz="4" w:space="0" w:color="000000"/>
            </w:tcBorders>
            <w:shd w:val="clear" w:color="auto" w:fill="auto"/>
          </w:tcPr>
          <w:p w14:paraId="1581AF1D" w14:textId="084C4137" w:rsidR="00DE56FC" w:rsidRPr="00BE6538" w:rsidRDefault="00FB0E77" w:rsidP="00383C4C">
            <w:pPr>
              <w:spacing w:after="0" w:line="240" w:lineRule="auto"/>
              <w:jc w:val="both"/>
              <w:rPr>
                <w:rFonts w:ascii="Arial" w:hAnsi="Arial" w:cs="Arial"/>
                <w:b/>
                <w:u w:val="single"/>
              </w:rPr>
            </w:pPr>
            <w:r>
              <w:rPr>
                <w:rFonts w:ascii="Arial" w:hAnsi="Arial" w:cs="Arial"/>
                <w:b/>
              </w:rPr>
              <w:t xml:space="preserve">LA DEMI-JOURNEE </w:t>
            </w:r>
            <w:r w:rsidR="00DE56FC" w:rsidRPr="00BE6538">
              <w:rPr>
                <w:rFonts w:ascii="Arial" w:hAnsi="Arial" w:cs="Arial"/>
                <w:b/>
              </w:rPr>
              <w:t>:</w:t>
            </w:r>
          </w:p>
          <w:p w14:paraId="2B279785" w14:textId="77777777" w:rsidR="00DE56FC" w:rsidRPr="00423E70" w:rsidRDefault="00DE56FC"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28EC94B2" w14:textId="77777777" w:rsidR="00DE56FC" w:rsidRPr="00423E70" w:rsidRDefault="00DE56FC" w:rsidP="00383C4C">
            <w:pPr>
              <w:spacing w:after="0" w:line="240" w:lineRule="auto"/>
              <w:jc w:val="center"/>
              <w:rPr>
                <w:rFonts w:ascii="Arial" w:hAnsi="Arial" w:cs="Arial"/>
              </w:rPr>
            </w:pPr>
          </w:p>
        </w:tc>
      </w:tr>
      <w:tr w:rsidR="00843CB6" w:rsidRPr="00423E70" w14:paraId="12F14F9A" w14:textId="77777777" w:rsidTr="00383C4C">
        <w:trPr>
          <w:trHeight w:val="340"/>
          <w:jc w:val="center"/>
        </w:trPr>
        <w:tc>
          <w:tcPr>
            <w:tcW w:w="1163" w:type="dxa"/>
            <w:tcBorders>
              <w:top w:val="single" w:sz="4" w:space="0" w:color="000000"/>
              <w:left w:val="single" w:sz="4" w:space="0" w:color="000000"/>
            </w:tcBorders>
            <w:shd w:val="clear" w:color="auto" w:fill="auto"/>
          </w:tcPr>
          <w:p w14:paraId="23F73998" w14:textId="77777777" w:rsidR="00843CB6" w:rsidRPr="00423E70" w:rsidRDefault="00843CB6" w:rsidP="00383C4C">
            <w:pPr>
              <w:spacing w:after="0" w:line="240" w:lineRule="auto"/>
              <w:jc w:val="center"/>
              <w:rPr>
                <w:rFonts w:ascii="Arial" w:hAnsi="Arial" w:cs="Arial"/>
                <w:b/>
              </w:rPr>
            </w:pPr>
          </w:p>
          <w:p w14:paraId="5E692F51" w14:textId="3C46EA5B" w:rsidR="00843CB6" w:rsidRPr="00423E70" w:rsidRDefault="00843CB6" w:rsidP="00383C4C">
            <w:pPr>
              <w:spacing w:after="0" w:line="240" w:lineRule="auto"/>
              <w:jc w:val="center"/>
              <w:rPr>
                <w:rFonts w:ascii="Arial" w:hAnsi="Arial" w:cs="Arial"/>
                <w:b/>
              </w:rPr>
            </w:pPr>
            <w:r>
              <w:rPr>
                <w:rFonts w:ascii="Arial" w:hAnsi="Arial" w:cs="Arial"/>
                <w:b/>
              </w:rPr>
              <w:t>405.2</w:t>
            </w:r>
          </w:p>
        </w:tc>
        <w:tc>
          <w:tcPr>
            <w:tcW w:w="7617" w:type="dxa"/>
            <w:tcBorders>
              <w:top w:val="single" w:sz="4" w:space="0" w:color="000000"/>
              <w:left w:val="single" w:sz="4" w:space="0" w:color="000000"/>
            </w:tcBorders>
            <w:shd w:val="clear" w:color="auto" w:fill="auto"/>
          </w:tcPr>
          <w:p w14:paraId="044931FD" w14:textId="77777777" w:rsidR="00843CB6" w:rsidRPr="00423E70" w:rsidRDefault="00843CB6" w:rsidP="00383C4C">
            <w:pPr>
              <w:spacing w:after="0" w:line="240" w:lineRule="auto"/>
              <w:jc w:val="both"/>
              <w:rPr>
                <w:rFonts w:ascii="Arial" w:hAnsi="Arial" w:cs="Arial"/>
                <w:b/>
                <w:u w:val="single"/>
              </w:rPr>
            </w:pPr>
          </w:p>
          <w:p w14:paraId="72B6A90F" w14:textId="5A8D756A" w:rsidR="00843CB6" w:rsidRPr="00423E70" w:rsidRDefault="00843CB6" w:rsidP="00383C4C">
            <w:pPr>
              <w:spacing w:after="0" w:line="240" w:lineRule="auto"/>
              <w:jc w:val="both"/>
              <w:rPr>
                <w:rFonts w:ascii="Arial" w:hAnsi="Arial" w:cs="Arial"/>
                <w:b/>
                <w:u w:val="single"/>
              </w:rPr>
            </w:pPr>
            <w:r w:rsidRPr="00843CB6">
              <w:rPr>
                <w:rFonts w:ascii="Arial" w:hAnsi="Arial" w:cs="Arial"/>
                <w:b/>
                <w:u w:val="single"/>
              </w:rPr>
              <w:t>Immobilisation de l'atelier de forage de tirants</w:t>
            </w:r>
          </w:p>
          <w:p w14:paraId="6480A82C" w14:textId="77777777" w:rsidR="00843CB6" w:rsidRPr="00423E70" w:rsidRDefault="00843CB6"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right w:val="single" w:sz="4" w:space="0" w:color="auto"/>
            </w:tcBorders>
          </w:tcPr>
          <w:p w14:paraId="36C0866A" w14:textId="77777777" w:rsidR="00843CB6" w:rsidRPr="00423E70" w:rsidRDefault="00843CB6" w:rsidP="00383C4C">
            <w:pPr>
              <w:spacing w:after="0" w:line="240" w:lineRule="auto"/>
              <w:jc w:val="center"/>
              <w:rPr>
                <w:rFonts w:ascii="Arial" w:hAnsi="Arial" w:cs="Arial"/>
                <w:b/>
                <w:u w:val="single"/>
              </w:rPr>
            </w:pPr>
          </w:p>
        </w:tc>
      </w:tr>
      <w:tr w:rsidR="00843CB6" w:rsidRPr="00423E70" w14:paraId="1BD777CD" w14:textId="77777777" w:rsidTr="00821E9B">
        <w:trPr>
          <w:trHeight w:val="340"/>
          <w:jc w:val="center"/>
        </w:trPr>
        <w:tc>
          <w:tcPr>
            <w:tcW w:w="1163" w:type="dxa"/>
            <w:tcBorders>
              <w:left w:val="single" w:sz="4" w:space="0" w:color="000000"/>
              <w:bottom w:val="single" w:sz="4" w:space="0" w:color="000000"/>
            </w:tcBorders>
            <w:shd w:val="clear" w:color="auto" w:fill="auto"/>
          </w:tcPr>
          <w:p w14:paraId="4E87782C" w14:textId="77777777" w:rsidR="00843CB6" w:rsidRPr="00423E70" w:rsidRDefault="00843CB6" w:rsidP="00383C4C">
            <w:pPr>
              <w:snapToGrid w:val="0"/>
              <w:spacing w:after="0" w:line="240" w:lineRule="auto"/>
              <w:jc w:val="center"/>
              <w:rPr>
                <w:rFonts w:ascii="Arial" w:hAnsi="Arial" w:cs="Arial"/>
                <w:b/>
                <w:u w:val="single"/>
              </w:rPr>
            </w:pPr>
          </w:p>
        </w:tc>
        <w:tc>
          <w:tcPr>
            <w:tcW w:w="7617" w:type="dxa"/>
            <w:tcBorders>
              <w:left w:val="single" w:sz="4" w:space="0" w:color="000000"/>
              <w:bottom w:val="single" w:sz="4" w:space="0" w:color="000000"/>
            </w:tcBorders>
            <w:shd w:val="clear" w:color="auto" w:fill="auto"/>
          </w:tcPr>
          <w:p w14:paraId="5BE6157A" w14:textId="77777777" w:rsidR="00FB0E77" w:rsidRPr="00BE6538" w:rsidRDefault="00FB0E77" w:rsidP="00FB0E77">
            <w:pPr>
              <w:spacing w:after="0" w:line="240" w:lineRule="auto"/>
              <w:jc w:val="both"/>
              <w:rPr>
                <w:rFonts w:ascii="Arial" w:hAnsi="Arial" w:cs="Arial"/>
                <w:b/>
                <w:u w:val="single"/>
              </w:rPr>
            </w:pPr>
            <w:r>
              <w:rPr>
                <w:rFonts w:ascii="Arial" w:hAnsi="Arial" w:cs="Arial"/>
                <w:b/>
              </w:rPr>
              <w:t xml:space="preserve">LA DEMI-JOURNEE </w:t>
            </w:r>
            <w:r w:rsidRPr="00BE6538">
              <w:rPr>
                <w:rFonts w:ascii="Arial" w:hAnsi="Arial" w:cs="Arial"/>
                <w:b/>
              </w:rPr>
              <w:t>:</w:t>
            </w:r>
          </w:p>
          <w:p w14:paraId="46DA7371" w14:textId="77777777" w:rsidR="00843CB6" w:rsidRDefault="00843CB6" w:rsidP="00383C4C">
            <w:pPr>
              <w:spacing w:after="0" w:line="240" w:lineRule="auto"/>
              <w:rPr>
                <w:rFonts w:ascii="Arial" w:hAnsi="Arial" w:cs="Arial"/>
                <w:b/>
                <w:u w:val="single"/>
              </w:rPr>
            </w:pPr>
          </w:p>
          <w:p w14:paraId="09E8FEF4" w14:textId="77777777" w:rsidR="00FB0E77" w:rsidRPr="00423E70" w:rsidRDefault="00FB0E77"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4A8999A0" w14:textId="77777777" w:rsidR="00843CB6" w:rsidRPr="00423E70" w:rsidRDefault="00843CB6" w:rsidP="00383C4C">
            <w:pPr>
              <w:spacing w:after="0" w:line="240" w:lineRule="auto"/>
              <w:jc w:val="center"/>
              <w:rPr>
                <w:rFonts w:ascii="Arial" w:hAnsi="Arial" w:cs="Arial"/>
              </w:rPr>
            </w:pPr>
          </w:p>
        </w:tc>
      </w:tr>
      <w:tr w:rsidR="00DE56FC" w:rsidRPr="00423E70" w14:paraId="5D5C8D23" w14:textId="77777777" w:rsidTr="00821E9B">
        <w:trPr>
          <w:trHeight w:val="340"/>
          <w:jc w:val="center"/>
        </w:trPr>
        <w:tc>
          <w:tcPr>
            <w:tcW w:w="1163" w:type="dxa"/>
            <w:tcBorders>
              <w:top w:val="single" w:sz="4" w:space="0" w:color="000000"/>
              <w:left w:val="single" w:sz="4" w:space="0" w:color="000000"/>
              <w:bottom w:val="single" w:sz="4" w:space="0" w:color="auto"/>
            </w:tcBorders>
            <w:shd w:val="clear" w:color="auto" w:fill="auto"/>
          </w:tcPr>
          <w:p w14:paraId="1842F23A" w14:textId="77777777" w:rsidR="00DE56FC" w:rsidRPr="00423E70" w:rsidRDefault="00DE56FC" w:rsidP="00383C4C">
            <w:pPr>
              <w:spacing w:after="0" w:line="240" w:lineRule="auto"/>
              <w:jc w:val="center"/>
              <w:rPr>
                <w:rFonts w:ascii="Arial" w:hAnsi="Arial" w:cs="Arial"/>
                <w:b/>
              </w:rPr>
            </w:pPr>
          </w:p>
          <w:p w14:paraId="5B5346E7" w14:textId="378A340F" w:rsidR="00DE56FC" w:rsidRPr="00423E70" w:rsidRDefault="00843CB6" w:rsidP="00383C4C">
            <w:pPr>
              <w:spacing w:after="0" w:line="240" w:lineRule="auto"/>
              <w:jc w:val="center"/>
              <w:rPr>
                <w:rFonts w:ascii="Arial" w:hAnsi="Arial" w:cs="Arial"/>
                <w:b/>
              </w:rPr>
            </w:pPr>
            <w:r>
              <w:rPr>
                <w:rFonts w:ascii="Arial" w:hAnsi="Arial" w:cs="Arial"/>
                <w:b/>
              </w:rPr>
              <w:t>406</w:t>
            </w:r>
          </w:p>
        </w:tc>
        <w:tc>
          <w:tcPr>
            <w:tcW w:w="7617" w:type="dxa"/>
            <w:tcBorders>
              <w:top w:val="single" w:sz="4" w:space="0" w:color="000000"/>
              <w:left w:val="single" w:sz="4" w:space="0" w:color="000000"/>
              <w:bottom w:val="single" w:sz="4" w:space="0" w:color="auto"/>
            </w:tcBorders>
            <w:shd w:val="clear" w:color="auto" w:fill="auto"/>
          </w:tcPr>
          <w:p w14:paraId="24D3EFB9" w14:textId="77777777" w:rsidR="00DE56FC" w:rsidRPr="00423E70" w:rsidRDefault="00DE56FC" w:rsidP="00383C4C">
            <w:pPr>
              <w:spacing w:after="0" w:line="240" w:lineRule="auto"/>
              <w:jc w:val="both"/>
              <w:rPr>
                <w:rFonts w:ascii="Arial" w:hAnsi="Arial" w:cs="Arial"/>
                <w:b/>
                <w:u w:val="single"/>
              </w:rPr>
            </w:pPr>
          </w:p>
          <w:p w14:paraId="31272FA7" w14:textId="00268F53" w:rsidR="00DE56FC" w:rsidRDefault="00843CB6" w:rsidP="00383C4C">
            <w:pPr>
              <w:spacing w:after="0" w:line="240" w:lineRule="auto"/>
              <w:jc w:val="both"/>
              <w:rPr>
                <w:rFonts w:ascii="Arial" w:hAnsi="Arial" w:cs="Arial"/>
                <w:b/>
                <w:u w:val="single"/>
              </w:rPr>
            </w:pPr>
            <w:r w:rsidRPr="00843CB6">
              <w:rPr>
                <w:rFonts w:ascii="Arial" w:hAnsi="Arial" w:cs="Arial"/>
                <w:b/>
                <w:u w:val="single"/>
              </w:rPr>
              <w:t>Essai préalable de fonçage de palplanches yc instrumentation et mesures</w:t>
            </w:r>
          </w:p>
          <w:p w14:paraId="489CD22F" w14:textId="77777777" w:rsidR="00843CB6" w:rsidRDefault="00843CB6" w:rsidP="00383C4C">
            <w:pPr>
              <w:spacing w:after="0" w:line="240" w:lineRule="auto"/>
              <w:jc w:val="both"/>
              <w:rPr>
                <w:rFonts w:ascii="Arial" w:hAnsi="Arial" w:cs="Arial"/>
                <w:b/>
                <w:u w:val="single"/>
              </w:rPr>
            </w:pPr>
          </w:p>
          <w:p w14:paraId="29621CC3" w14:textId="728535B9" w:rsidR="0084588F" w:rsidRDefault="0084588F" w:rsidP="0084588F">
            <w:pPr>
              <w:pStyle w:val="Default"/>
              <w:jc w:val="both"/>
              <w:rPr>
                <w:sz w:val="22"/>
                <w:szCs w:val="22"/>
              </w:rPr>
            </w:pPr>
            <w:r>
              <w:rPr>
                <w:sz w:val="22"/>
                <w:szCs w:val="22"/>
              </w:rPr>
              <w:t>Ce prix rémunère</w:t>
            </w:r>
            <w:r w:rsidR="00C03245">
              <w:rPr>
                <w:sz w:val="22"/>
                <w:szCs w:val="22"/>
              </w:rPr>
              <w:t xml:space="preserve">, au forfait par ouvrage, </w:t>
            </w:r>
            <w:r>
              <w:rPr>
                <w:sz w:val="22"/>
                <w:szCs w:val="22"/>
              </w:rPr>
              <w:t>la réalisation d’un essai préalable</w:t>
            </w:r>
            <w:r w:rsidR="00030053">
              <w:rPr>
                <w:sz w:val="22"/>
                <w:szCs w:val="22"/>
              </w:rPr>
              <w:t xml:space="preserve"> à tout travaux à proximité des voies SNCF</w:t>
            </w:r>
            <w:r>
              <w:rPr>
                <w:sz w:val="22"/>
                <w:szCs w:val="22"/>
              </w:rPr>
              <w:t xml:space="preserve"> de qualification de procédé et de matériel, pour le fonçage de palplanches, quelle que soit la technique employée. Il comprend, dans le respect des prescriptions du marché : </w:t>
            </w:r>
          </w:p>
          <w:p w14:paraId="66CB174E" w14:textId="77777777" w:rsidR="0084588F" w:rsidRDefault="0084588F" w:rsidP="0084588F">
            <w:pPr>
              <w:pStyle w:val="Default"/>
              <w:jc w:val="both"/>
              <w:rPr>
                <w:sz w:val="22"/>
                <w:szCs w:val="22"/>
              </w:rPr>
            </w:pPr>
          </w:p>
          <w:p w14:paraId="6F097B54" w14:textId="0BA81502" w:rsidR="0084588F" w:rsidRPr="0084588F" w:rsidRDefault="0084588F" w:rsidP="00821E9B">
            <w:pPr>
              <w:pStyle w:val="Default"/>
              <w:numPr>
                <w:ilvl w:val="0"/>
                <w:numId w:val="42"/>
              </w:numPr>
              <w:jc w:val="both"/>
              <w:rPr>
                <w:sz w:val="22"/>
                <w:szCs w:val="22"/>
              </w:rPr>
            </w:pPr>
            <w:r w:rsidRPr="0084588F">
              <w:rPr>
                <w:sz w:val="22"/>
                <w:szCs w:val="22"/>
              </w:rPr>
              <w:t xml:space="preserve">la préparation de la zone de travail pour l’essai, </w:t>
            </w:r>
          </w:p>
          <w:p w14:paraId="59CD3336" w14:textId="238FC0C2" w:rsidR="0084588F" w:rsidRPr="0084588F" w:rsidRDefault="0084588F" w:rsidP="00821E9B">
            <w:pPr>
              <w:pStyle w:val="Default"/>
              <w:numPr>
                <w:ilvl w:val="0"/>
                <w:numId w:val="42"/>
              </w:numPr>
              <w:jc w:val="both"/>
              <w:rPr>
                <w:sz w:val="22"/>
                <w:szCs w:val="22"/>
              </w:rPr>
            </w:pPr>
            <w:r w:rsidRPr="0084588F">
              <w:rPr>
                <w:sz w:val="22"/>
                <w:szCs w:val="22"/>
              </w:rPr>
              <w:t xml:space="preserve">la fourniture de palplanches nécessaires à l’essai, </w:t>
            </w:r>
          </w:p>
          <w:p w14:paraId="30327576" w14:textId="40AF10EA" w:rsidR="0084588F" w:rsidRPr="0084588F" w:rsidRDefault="0084588F" w:rsidP="00821E9B">
            <w:pPr>
              <w:pStyle w:val="Default"/>
              <w:numPr>
                <w:ilvl w:val="0"/>
                <w:numId w:val="42"/>
              </w:numPr>
              <w:jc w:val="both"/>
              <w:rPr>
                <w:sz w:val="22"/>
                <w:szCs w:val="22"/>
              </w:rPr>
            </w:pPr>
            <w:r w:rsidRPr="0084588F">
              <w:rPr>
                <w:sz w:val="22"/>
                <w:szCs w:val="22"/>
              </w:rPr>
              <w:t xml:space="preserve">le fonçage des palplanches d’essai, </w:t>
            </w:r>
          </w:p>
          <w:p w14:paraId="2112CCD6" w14:textId="1C102A52" w:rsidR="0084588F" w:rsidRDefault="0084588F" w:rsidP="00383C4C">
            <w:pPr>
              <w:pStyle w:val="Default"/>
              <w:numPr>
                <w:ilvl w:val="0"/>
                <w:numId w:val="42"/>
              </w:numPr>
              <w:jc w:val="both"/>
              <w:rPr>
                <w:sz w:val="22"/>
                <w:szCs w:val="22"/>
              </w:rPr>
            </w:pPr>
            <w:r w:rsidRPr="0084588F">
              <w:rPr>
                <w:sz w:val="22"/>
                <w:szCs w:val="22"/>
              </w:rPr>
              <w:t xml:space="preserve">la remise en état du lieu de l’essai y compris recépage des palplanches d’essai </w:t>
            </w:r>
          </w:p>
          <w:p w14:paraId="40931862" w14:textId="77777777" w:rsidR="0084588F" w:rsidRDefault="0084588F" w:rsidP="0084588F">
            <w:pPr>
              <w:pStyle w:val="Default"/>
              <w:jc w:val="both"/>
              <w:rPr>
                <w:sz w:val="22"/>
                <w:szCs w:val="22"/>
              </w:rPr>
            </w:pPr>
          </w:p>
          <w:p w14:paraId="0C28D5AC" w14:textId="2079A989" w:rsidR="0084588F" w:rsidRDefault="0084588F" w:rsidP="0084588F">
            <w:pPr>
              <w:pStyle w:val="Default"/>
              <w:jc w:val="both"/>
              <w:rPr>
                <w:sz w:val="22"/>
                <w:szCs w:val="22"/>
              </w:rPr>
            </w:pPr>
            <w:r>
              <w:rPr>
                <w:sz w:val="22"/>
                <w:szCs w:val="22"/>
              </w:rPr>
              <w:t xml:space="preserve">Est inclue, dans le cadre d’un essai préalable de fonçage de palplanches, quelles que soient les techniques employées, dans le respect des prescriptions du marché : </w:t>
            </w:r>
          </w:p>
          <w:p w14:paraId="1599D605" w14:textId="196DDA15" w:rsidR="0084588F" w:rsidRDefault="0084588F" w:rsidP="00821E9B">
            <w:pPr>
              <w:pStyle w:val="Default"/>
              <w:numPr>
                <w:ilvl w:val="0"/>
                <w:numId w:val="42"/>
              </w:numPr>
              <w:jc w:val="both"/>
              <w:rPr>
                <w:sz w:val="22"/>
                <w:szCs w:val="22"/>
              </w:rPr>
            </w:pPr>
            <w:r>
              <w:rPr>
                <w:sz w:val="22"/>
                <w:szCs w:val="22"/>
              </w:rPr>
              <w:t xml:space="preserve">l’instrumentation à mettre en place, </w:t>
            </w:r>
          </w:p>
          <w:p w14:paraId="49B42993" w14:textId="071D357E" w:rsidR="0084588F" w:rsidRDefault="0084588F" w:rsidP="00821E9B">
            <w:pPr>
              <w:pStyle w:val="Default"/>
              <w:numPr>
                <w:ilvl w:val="0"/>
                <w:numId w:val="42"/>
              </w:numPr>
              <w:jc w:val="both"/>
              <w:rPr>
                <w:sz w:val="22"/>
                <w:szCs w:val="22"/>
              </w:rPr>
            </w:pPr>
            <w:r>
              <w:rPr>
                <w:sz w:val="22"/>
                <w:szCs w:val="22"/>
              </w:rPr>
              <w:t xml:space="preserve">la réalisation des mesures de vibrations générées par le fonçage de palplanches à proximité des avoisinants sensibles </w:t>
            </w:r>
          </w:p>
          <w:p w14:paraId="1FABC93E" w14:textId="12018863" w:rsidR="0084588F" w:rsidRDefault="0084588F" w:rsidP="00821E9B">
            <w:pPr>
              <w:pStyle w:val="Default"/>
              <w:numPr>
                <w:ilvl w:val="0"/>
                <w:numId w:val="42"/>
              </w:numPr>
              <w:jc w:val="both"/>
              <w:rPr>
                <w:sz w:val="22"/>
                <w:szCs w:val="22"/>
              </w:rPr>
            </w:pPr>
            <w:r>
              <w:rPr>
                <w:sz w:val="22"/>
                <w:szCs w:val="22"/>
              </w:rPr>
              <w:t xml:space="preserve">la réalisation des mesures de nivellement des infrastructures sensibles au cours de l’essai </w:t>
            </w:r>
          </w:p>
          <w:p w14:paraId="1C540506" w14:textId="77777777" w:rsidR="0084588F" w:rsidRDefault="0084588F" w:rsidP="0084588F">
            <w:pPr>
              <w:pStyle w:val="Default"/>
              <w:jc w:val="both"/>
              <w:rPr>
                <w:sz w:val="22"/>
                <w:szCs w:val="22"/>
              </w:rPr>
            </w:pPr>
          </w:p>
          <w:p w14:paraId="5E51852E" w14:textId="6A12D7CB" w:rsidR="0084588F" w:rsidRDefault="0084588F" w:rsidP="0084588F">
            <w:pPr>
              <w:pStyle w:val="Default"/>
              <w:jc w:val="both"/>
              <w:rPr>
                <w:sz w:val="22"/>
                <w:szCs w:val="22"/>
              </w:rPr>
            </w:pPr>
            <w:r>
              <w:rPr>
                <w:sz w:val="22"/>
                <w:szCs w:val="22"/>
              </w:rPr>
              <w:t>L’instrumentation comprend :</w:t>
            </w:r>
          </w:p>
          <w:p w14:paraId="786F12EB" w14:textId="3DBEF345" w:rsidR="0084588F" w:rsidRDefault="0084588F" w:rsidP="00821E9B">
            <w:pPr>
              <w:pStyle w:val="Default"/>
              <w:numPr>
                <w:ilvl w:val="0"/>
                <w:numId w:val="42"/>
              </w:numPr>
              <w:jc w:val="both"/>
              <w:rPr>
                <w:sz w:val="22"/>
                <w:szCs w:val="22"/>
              </w:rPr>
            </w:pPr>
            <w:r>
              <w:rPr>
                <w:sz w:val="22"/>
                <w:szCs w:val="22"/>
              </w:rPr>
              <w:t xml:space="preserve">la fourniture des capteurs et/ou géophones et du matériel nécessaire aux mesures de vibration, </w:t>
            </w:r>
          </w:p>
          <w:p w14:paraId="5835C013" w14:textId="0FFD6499" w:rsidR="0084588F" w:rsidRDefault="0084588F" w:rsidP="00821E9B">
            <w:pPr>
              <w:pStyle w:val="Default"/>
              <w:numPr>
                <w:ilvl w:val="0"/>
                <w:numId w:val="42"/>
              </w:numPr>
              <w:jc w:val="both"/>
              <w:rPr>
                <w:sz w:val="22"/>
                <w:szCs w:val="22"/>
              </w:rPr>
            </w:pPr>
            <w:r>
              <w:rPr>
                <w:sz w:val="22"/>
                <w:szCs w:val="22"/>
              </w:rPr>
              <w:t xml:space="preserve">la mise à disposition, l’amenée et le repli du matériel nécessaire à la mise en place de l’instrumentation, </w:t>
            </w:r>
          </w:p>
          <w:p w14:paraId="211678BD" w14:textId="29600A91" w:rsidR="0084588F" w:rsidRDefault="0084588F" w:rsidP="00821E9B">
            <w:pPr>
              <w:pStyle w:val="Default"/>
              <w:numPr>
                <w:ilvl w:val="0"/>
                <w:numId w:val="42"/>
              </w:numPr>
              <w:jc w:val="both"/>
              <w:rPr>
                <w:sz w:val="22"/>
                <w:szCs w:val="22"/>
              </w:rPr>
            </w:pPr>
            <w:r>
              <w:rPr>
                <w:sz w:val="22"/>
                <w:szCs w:val="22"/>
              </w:rPr>
              <w:t xml:space="preserve">l’exécution des travaux divers nécessaires à la mise en place des dispositifs de mesure, </w:t>
            </w:r>
          </w:p>
          <w:p w14:paraId="7622AA59" w14:textId="72604068" w:rsidR="0084588F" w:rsidRDefault="0084588F" w:rsidP="00821E9B">
            <w:pPr>
              <w:pStyle w:val="Default"/>
              <w:numPr>
                <w:ilvl w:val="0"/>
                <w:numId w:val="42"/>
              </w:numPr>
              <w:jc w:val="both"/>
              <w:rPr>
                <w:sz w:val="22"/>
                <w:szCs w:val="22"/>
              </w:rPr>
            </w:pPr>
            <w:r>
              <w:rPr>
                <w:sz w:val="22"/>
                <w:szCs w:val="22"/>
              </w:rPr>
              <w:t xml:space="preserve">la mise en place proprement dite des capteurs et/ou géophones et de l'instrumentation, </w:t>
            </w:r>
          </w:p>
          <w:p w14:paraId="2AEE014F" w14:textId="17B218C2" w:rsidR="0084588F" w:rsidRDefault="0084588F" w:rsidP="00821E9B">
            <w:pPr>
              <w:pStyle w:val="Default"/>
              <w:numPr>
                <w:ilvl w:val="0"/>
                <w:numId w:val="42"/>
              </w:numPr>
              <w:jc w:val="both"/>
              <w:rPr>
                <w:sz w:val="22"/>
                <w:szCs w:val="22"/>
              </w:rPr>
            </w:pPr>
            <w:r>
              <w:rPr>
                <w:sz w:val="22"/>
                <w:szCs w:val="22"/>
              </w:rPr>
              <w:t xml:space="preserve">le réglage du matériel par rapport aux seuils définis, </w:t>
            </w:r>
          </w:p>
          <w:p w14:paraId="07B4F99C" w14:textId="22D57AF9" w:rsidR="0084588F" w:rsidRPr="006D4AC3" w:rsidRDefault="0084588F" w:rsidP="00821E9B">
            <w:pPr>
              <w:pStyle w:val="Default"/>
              <w:numPr>
                <w:ilvl w:val="0"/>
                <w:numId w:val="42"/>
              </w:numPr>
              <w:jc w:val="both"/>
              <w:rPr>
                <w:sz w:val="22"/>
                <w:szCs w:val="22"/>
              </w:rPr>
            </w:pPr>
            <w:r>
              <w:rPr>
                <w:sz w:val="22"/>
                <w:szCs w:val="22"/>
              </w:rPr>
              <w:t xml:space="preserve">les opérations </w:t>
            </w:r>
            <w:r w:rsidRPr="006D4AC3">
              <w:rPr>
                <w:sz w:val="22"/>
                <w:szCs w:val="22"/>
              </w:rPr>
              <w:t xml:space="preserve">de nivellement et de repérage de l’instrumentation, </w:t>
            </w:r>
          </w:p>
          <w:p w14:paraId="44D89B35" w14:textId="4F654172" w:rsidR="0084588F" w:rsidRPr="006D4AC3" w:rsidRDefault="0084588F" w:rsidP="00821E9B">
            <w:pPr>
              <w:pStyle w:val="Default"/>
              <w:numPr>
                <w:ilvl w:val="0"/>
                <w:numId w:val="42"/>
              </w:numPr>
              <w:jc w:val="both"/>
              <w:rPr>
                <w:sz w:val="22"/>
                <w:szCs w:val="22"/>
              </w:rPr>
            </w:pPr>
            <w:r w:rsidRPr="006D4AC3">
              <w:rPr>
                <w:sz w:val="22"/>
                <w:szCs w:val="22"/>
              </w:rPr>
              <w:t xml:space="preserve">la réalisation, le cas échéant, des dispositifs de protection des appareillages, </w:t>
            </w:r>
          </w:p>
          <w:p w14:paraId="44C7094F" w14:textId="230B7F6D" w:rsidR="0084588F" w:rsidRPr="006D4AC3" w:rsidRDefault="0084588F" w:rsidP="00821E9B">
            <w:pPr>
              <w:pStyle w:val="Default"/>
              <w:numPr>
                <w:ilvl w:val="0"/>
                <w:numId w:val="42"/>
              </w:numPr>
              <w:jc w:val="both"/>
              <w:rPr>
                <w:sz w:val="22"/>
                <w:szCs w:val="22"/>
              </w:rPr>
            </w:pPr>
            <w:r w:rsidRPr="006D4AC3">
              <w:rPr>
                <w:sz w:val="22"/>
                <w:szCs w:val="22"/>
              </w:rPr>
              <w:t xml:space="preserve">la réalisation et l’acquisition des mesures, </w:t>
            </w:r>
          </w:p>
          <w:p w14:paraId="22BCF95D" w14:textId="7B5659E8" w:rsidR="0084588F" w:rsidRPr="006D4AC3" w:rsidRDefault="0084588F" w:rsidP="00821E9B">
            <w:pPr>
              <w:pStyle w:val="Default"/>
              <w:numPr>
                <w:ilvl w:val="0"/>
                <w:numId w:val="42"/>
              </w:numPr>
              <w:jc w:val="both"/>
              <w:rPr>
                <w:sz w:val="22"/>
                <w:szCs w:val="22"/>
              </w:rPr>
            </w:pPr>
            <w:r w:rsidRPr="006D4AC3">
              <w:rPr>
                <w:sz w:val="22"/>
                <w:szCs w:val="22"/>
              </w:rPr>
              <w:t xml:space="preserve">les mesures de nivellement des installations à surveiller, durant l’essai préalable, </w:t>
            </w:r>
          </w:p>
          <w:p w14:paraId="46B71A35" w14:textId="0B039314" w:rsidR="0084588F" w:rsidRPr="006D4AC3" w:rsidRDefault="0084588F" w:rsidP="00821E9B">
            <w:pPr>
              <w:pStyle w:val="Default"/>
              <w:numPr>
                <w:ilvl w:val="0"/>
                <w:numId w:val="42"/>
              </w:numPr>
              <w:jc w:val="both"/>
              <w:rPr>
                <w:sz w:val="22"/>
                <w:szCs w:val="22"/>
              </w:rPr>
            </w:pPr>
            <w:r w:rsidRPr="006D4AC3">
              <w:rPr>
                <w:sz w:val="22"/>
                <w:szCs w:val="22"/>
              </w:rPr>
              <w:t xml:space="preserve">le traitement, l’interprétation et la présentation des résultats sous forme de tableaux et de rapports en 3 exemplaires, </w:t>
            </w:r>
          </w:p>
          <w:p w14:paraId="797550A5" w14:textId="07F079D6" w:rsidR="0084588F" w:rsidRPr="006D4AC3" w:rsidRDefault="0084588F" w:rsidP="00821E9B">
            <w:pPr>
              <w:pStyle w:val="Default"/>
              <w:numPr>
                <w:ilvl w:val="0"/>
                <w:numId w:val="42"/>
              </w:numPr>
              <w:jc w:val="both"/>
              <w:rPr>
                <w:sz w:val="22"/>
                <w:szCs w:val="22"/>
              </w:rPr>
            </w:pPr>
            <w:r w:rsidRPr="006D4AC3">
              <w:rPr>
                <w:sz w:val="22"/>
                <w:szCs w:val="22"/>
              </w:rPr>
              <w:t xml:space="preserve">toutes sujétions d’exécution pour la mise en place et pour la réalisation des mesures notamment à proximité des voies exploitées </w:t>
            </w:r>
          </w:p>
          <w:p w14:paraId="775C9BCB" w14:textId="32C9362D" w:rsidR="0084588F" w:rsidRPr="003A76F7" w:rsidRDefault="0084588F" w:rsidP="00821E9B">
            <w:pPr>
              <w:pStyle w:val="Default"/>
              <w:jc w:val="both"/>
            </w:pPr>
          </w:p>
          <w:p w14:paraId="1DE40DA9" w14:textId="02773D27" w:rsidR="009A7497" w:rsidRPr="00423E70" w:rsidRDefault="009A7497" w:rsidP="00383C4C">
            <w:pPr>
              <w:spacing w:after="0" w:line="240" w:lineRule="auto"/>
              <w:jc w:val="both"/>
              <w:rPr>
                <w:rFonts w:ascii="Arial" w:hAnsi="Arial" w:cs="Arial"/>
              </w:rPr>
            </w:pPr>
            <w:r>
              <w:rPr>
                <w:rFonts w:ascii="Arial" w:hAnsi="Arial" w:cs="Arial"/>
                <w:b/>
              </w:rPr>
              <w:t>LE FORFAIT :</w:t>
            </w:r>
          </w:p>
          <w:p w14:paraId="2D9993E6" w14:textId="77777777" w:rsidR="0084588F" w:rsidRPr="00423E70" w:rsidRDefault="0084588F"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bottom w:val="single" w:sz="4" w:space="0" w:color="auto"/>
              <w:right w:val="single" w:sz="4" w:space="0" w:color="auto"/>
            </w:tcBorders>
          </w:tcPr>
          <w:p w14:paraId="77CBB7F1" w14:textId="77777777" w:rsidR="00DE56FC" w:rsidRPr="00423E70" w:rsidRDefault="00DE56FC" w:rsidP="00383C4C">
            <w:pPr>
              <w:spacing w:after="0" w:line="240" w:lineRule="auto"/>
              <w:jc w:val="center"/>
              <w:rPr>
                <w:rFonts w:ascii="Arial" w:hAnsi="Arial" w:cs="Arial"/>
                <w:b/>
                <w:u w:val="single"/>
              </w:rPr>
            </w:pPr>
          </w:p>
        </w:tc>
      </w:tr>
      <w:tr w:rsidR="00DE56FC" w:rsidRPr="00423E70" w14:paraId="2105D8C5" w14:textId="77777777" w:rsidTr="00821E9B">
        <w:trPr>
          <w:trHeight w:val="340"/>
          <w:jc w:val="center"/>
        </w:trPr>
        <w:tc>
          <w:tcPr>
            <w:tcW w:w="1163" w:type="dxa"/>
            <w:tcBorders>
              <w:top w:val="single" w:sz="4" w:space="0" w:color="000000"/>
              <w:left w:val="single" w:sz="4" w:space="0" w:color="000000"/>
              <w:bottom w:val="single" w:sz="4" w:space="0" w:color="auto"/>
            </w:tcBorders>
            <w:shd w:val="clear" w:color="auto" w:fill="auto"/>
          </w:tcPr>
          <w:p w14:paraId="5DA2084E" w14:textId="77777777" w:rsidR="00DE56FC" w:rsidRPr="00423E70" w:rsidRDefault="00DE56FC" w:rsidP="00383C4C">
            <w:pPr>
              <w:spacing w:after="0" w:line="240" w:lineRule="auto"/>
              <w:jc w:val="center"/>
              <w:rPr>
                <w:rFonts w:ascii="Arial" w:hAnsi="Arial" w:cs="Arial"/>
                <w:b/>
              </w:rPr>
            </w:pPr>
          </w:p>
          <w:p w14:paraId="2C257E64" w14:textId="469567AF" w:rsidR="00DE56FC" w:rsidRPr="00423E70" w:rsidRDefault="00843CB6" w:rsidP="00383C4C">
            <w:pPr>
              <w:spacing w:after="0" w:line="240" w:lineRule="auto"/>
              <w:jc w:val="center"/>
              <w:rPr>
                <w:rFonts w:ascii="Arial" w:hAnsi="Arial" w:cs="Arial"/>
                <w:b/>
              </w:rPr>
            </w:pPr>
            <w:r>
              <w:rPr>
                <w:rFonts w:ascii="Arial" w:hAnsi="Arial" w:cs="Arial"/>
                <w:b/>
              </w:rPr>
              <w:t>407</w:t>
            </w:r>
          </w:p>
        </w:tc>
        <w:tc>
          <w:tcPr>
            <w:tcW w:w="7617" w:type="dxa"/>
            <w:tcBorders>
              <w:top w:val="single" w:sz="4" w:space="0" w:color="000000"/>
              <w:left w:val="single" w:sz="4" w:space="0" w:color="000000"/>
              <w:bottom w:val="single" w:sz="4" w:space="0" w:color="auto"/>
            </w:tcBorders>
            <w:shd w:val="clear" w:color="auto" w:fill="auto"/>
          </w:tcPr>
          <w:p w14:paraId="356E84F1" w14:textId="77777777" w:rsidR="00DE56FC" w:rsidRPr="00423E70" w:rsidRDefault="00DE56FC" w:rsidP="00383C4C">
            <w:pPr>
              <w:spacing w:after="0" w:line="240" w:lineRule="auto"/>
              <w:jc w:val="both"/>
              <w:rPr>
                <w:rFonts w:ascii="Arial" w:hAnsi="Arial" w:cs="Arial"/>
                <w:b/>
                <w:u w:val="single"/>
              </w:rPr>
            </w:pPr>
          </w:p>
          <w:p w14:paraId="44C9AF88" w14:textId="59097202" w:rsidR="00DE56FC" w:rsidRDefault="00843CB6" w:rsidP="00383C4C">
            <w:pPr>
              <w:spacing w:after="0" w:line="240" w:lineRule="auto"/>
              <w:jc w:val="both"/>
              <w:rPr>
                <w:rFonts w:ascii="Arial" w:hAnsi="Arial" w:cs="Arial"/>
                <w:b/>
                <w:u w:val="single"/>
              </w:rPr>
            </w:pPr>
            <w:r w:rsidRPr="00843CB6">
              <w:rPr>
                <w:rFonts w:ascii="Arial" w:hAnsi="Arial" w:cs="Arial"/>
                <w:b/>
                <w:u w:val="single"/>
              </w:rPr>
              <w:t>Fourniture des palplanches</w:t>
            </w:r>
          </w:p>
          <w:p w14:paraId="21C4DD9C" w14:textId="77777777" w:rsidR="00843CB6" w:rsidRPr="00423E70" w:rsidRDefault="00843CB6" w:rsidP="00383C4C">
            <w:pPr>
              <w:spacing w:after="0" w:line="240" w:lineRule="auto"/>
              <w:jc w:val="both"/>
              <w:rPr>
                <w:rFonts w:ascii="Arial" w:hAnsi="Arial" w:cs="Arial"/>
                <w:b/>
                <w:u w:val="single"/>
              </w:rPr>
            </w:pPr>
          </w:p>
          <w:p w14:paraId="6E5B31E7" w14:textId="3BBE5FA4" w:rsidR="0084588F" w:rsidRPr="0084588F" w:rsidRDefault="0084588F" w:rsidP="0084588F">
            <w:pPr>
              <w:spacing w:after="0" w:line="240" w:lineRule="auto"/>
              <w:jc w:val="both"/>
              <w:rPr>
                <w:rFonts w:ascii="Arial" w:hAnsi="Arial" w:cs="Arial"/>
              </w:rPr>
            </w:pPr>
            <w:r w:rsidRPr="0084588F">
              <w:rPr>
                <w:rFonts w:ascii="Arial" w:hAnsi="Arial" w:cs="Arial"/>
              </w:rPr>
              <w:t xml:space="preserve">Ce prix rémunère, </w:t>
            </w:r>
            <w:r>
              <w:rPr>
                <w:rFonts w:ascii="Arial" w:hAnsi="Arial" w:cs="Arial"/>
              </w:rPr>
              <w:t>à la tonne</w:t>
            </w:r>
            <w:r w:rsidRPr="0084588F">
              <w:rPr>
                <w:rFonts w:ascii="Arial" w:hAnsi="Arial" w:cs="Arial"/>
              </w:rPr>
              <w:t>, la fourniture, le transport à pied d'œuvre, le stockage soigné et les découpes éventuelles des palplanches tels que définis aux études d’exécution.</w:t>
            </w:r>
          </w:p>
          <w:p w14:paraId="3B966520" w14:textId="77777777" w:rsidR="0084588F" w:rsidRPr="0084588F" w:rsidRDefault="0084588F" w:rsidP="0084588F">
            <w:pPr>
              <w:spacing w:after="0" w:line="240" w:lineRule="auto"/>
              <w:jc w:val="both"/>
              <w:rPr>
                <w:rFonts w:ascii="Arial" w:hAnsi="Arial" w:cs="Arial"/>
              </w:rPr>
            </w:pPr>
          </w:p>
          <w:p w14:paraId="13B2605C" w14:textId="77777777" w:rsidR="0084588F" w:rsidRPr="0084588F" w:rsidRDefault="0084588F" w:rsidP="0084588F">
            <w:pPr>
              <w:spacing w:after="0" w:line="240" w:lineRule="auto"/>
              <w:jc w:val="both"/>
              <w:rPr>
                <w:rFonts w:ascii="Arial" w:hAnsi="Arial" w:cs="Arial"/>
              </w:rPr>
            </w:pPr>
            <w:r w:rsidRPr="0084588F">
              <w:rPr>
                <w:rFonts w:ascii="Arial" w:hAnsi="Arial" w:cs="Arial"/>
              </w:rPr>
              <w:t>Il comprend en outre la fabrication sur chantier et la mise en œuvre des palplanches spéciales et raccords ainsi que toutes sujétions de soudure et de liaison.</w:t>
            </w:r>
          </w:p>
          <w:p w14:paraId="3D2753D5" w14:textId="77777777" w:rsidR="0084588F" w:rsidRPr="0084588F" w:rsidRDefault="0084588F" w:rsidP="0084588F">
            <w:pPr>
              <w:spacing w:after="0" w:line="240" w:lineRule="auto"/>
              <w:jc w:val="both"/>
              <w:rPr>
                <w:rFonts w:ascii="Arial" w:hAnsi="Arial" w:cs="Arial"/>
              </w:rPr>
            </w:pPr>
          </w:p>
          <w:p w14:paraId="28C7E4E0" w14:textId="77777777" w:rsidR="0084588F" w:rsidRPr="0084588F" w:rsidRDefault="0084588F" w:rsidP="0084588F">
            <w:pPr>
              <w:spacing w:after="0" w:line="240" w:lineRule="auto"/>
              <w:jc w:val="both"/>
              <w:rPr>
                <w:rFonts w:ascii="Arial" w:hAnsi="Arial" w:cs="Arial"/>
              </w:rPr>
            </w:pPr>
            <w:r w:rsidRPr="0084588F">
              <w:rPr>
                <w:rFonts w:ascii="Arial" w:hAnsi="Arial" w:cs="Arial"/>
              </w:rPr>
              <w:t>Au cas où une palplanche serait mal implantée ou serait détériorée au cours du battage, les fournitures et travaux supplémentaires qui pourraient résulter sont à la charge de l'entreprise.</w:t>
            </w:r>
          </w:p>
          <w:p w14:paraId="17A43EB1" w14:textId="77777777" w:rsidR="0084588F" w:rsidRPr="0084588F" w:rsidRDefault="0084588F" w:rsidP="0084588F">
            <w:pPr>
              <w:spacing w:after="0" w:line="240" w:lineRule="auto"/>
              <w:jc w:val="both"/>
              <w:rPr>
                <w:rFonts w:ascii="Arial" w:hAnsi="Arial" w:cs="Arial"/>
              </w:rPr>
            </w:pPr>
          </w:p>
          <w:p w14:paraId="1305D390" w14:textId="77777777" w:rsidR="0084588F" w:rsidRPr="0084588F" w:rsidRDefault="0084588F" w:rsidP="0084588F">
            <w:pPr>
              <w:spacing w:after="0" w:line="240" w:lineRule="auto"/>
              <w:jc w:val="both"/>
              <w:rPr>
                <w:rFonts w:ascii="Arial" w:hAnsi="Arial" w:cs="Arial"/>
              </w:rPr>
            </w:pPr>
            <w:r w:rsidRPr="0084588F">
              <w:rPr>
                <w:rFonts w:ascii="Arial" w:hAnsi="Arial" w:cs="Arial"/>
              </w:rPr>
              <w:lastRenderedPageBreak/>
              <w:t>La longueur des palplanches à prendre en compte est limitée à la distance comprise entre la base du rideau et le niveau après recépage. La surface est mesurée selon l’axe des palplanches et en aucun cas selon la développée du rideau.</w:t>
            </w:r>
          </w:p>
          <w:p w14:paraId="6191E4D2" w14:textId="77777777" w:rsidR="0084588F" w:rsidRPr="0084588F" w:rsidRDefault="0084588F" w:rsidP="0084588F">
            <w:pPr>
              <w:spacing w:after="0" w:line="240" w:lineRule="auto"/>
              <w:jc w:val="both"/>
              <w:rPr>
                <w:rFonts w:ascii="Arial" w:hAnsi="Arial" w:cs="Arial"/>
              </w:rPr>
            </w:pPr>
          </w:p>
          <w:p w14:paraId="35043E42" w14:textId="77777777" w:rsidR="0084588F" w:rsidRPr="0084588F" w:rsidRDefault="0084588F" w:rsidP="0084588F">
            <w:pPr>
              <w:spacing w:after="0" w:line="240" w:lineRule="auto"/>
              <w:jc w:val="both"/>
              <w:rPr>
                <w:rFonts w:ascii="Arial" w:hAnsi="Arial" w:cs="Arial"/>
                <w:u w:val="single"/>
              </w:rPr>
            </w:pPr>
            <w:r w:rsidRPr="0084588F">
              <w:rPr>
                <w:rFonts w:ascii="Arial" w:hAnsi="Arial" w:cs="Arial"/>
              </w:rPr>
              <w:t>La masse totale rémunérée est calculée sur la base des poids unitaires nominaux des palplanches, caissons ou raccords issus du catalogue du fournisseur.</w:t>
            </w:r>
          </w:p>
          <w:p w14:paraId="7145F90C" w14:textId="77777777" w:rsidR="009A7497" w:rsidRDefault="009A7497" w:rsidP="009A7497">
            <w:pPr>
              <w:spacing w:after="0" w:line="240" w:lineRule="auto"/>
              <w:jc w:val="both"/>
              <w:rPr>
                <w:rFonts w:ascii="Arial" w:hAnsi="Arial" w:cs="Arial"/>
                <w:b/>
              </w:rPr>
            </w:pPr>
          </w:p>
          <w:p w14:paraId="7F15CEAC" w14:textId="5EA8154C" w:rsidR="009A7497" w:rsidRPr="00BE6538" w:rsidRDefault="009A7497" w:rsidP="009A7497">
            <w:pPr>
              <w:spacing w:after="0" w:line="240" w:lineRule="auto"/>
              <w:jc w:val="both"/>
              <w:rPr>
                <w:rFonts w:ascii="Arial" w:hAnsi="Arial" w:cs="Arial"/>
                <w:b/>
                <w:u w:val="single"/>
              </w:rPr>
            </w:pPr>
            <w:r>
              <w:rPr>
                <w:rFonts w:ascii="Arial" w:hAnsi="Arial" w:cs="Arial"/>
                <w:b/>
              </w:rPr>
              <w:t>LA TONNE</w:t>
            </w:r>
            <w:r w:rsidRPr="00BE6538">
              <w:rPr>
                <w:rFonts w:ascii="Arial" w:hAnsi="Arial" w:cs="Arial"/>
                <w:b/>
              </w:rPr>
              <w:t> :</w:t>
            </w:r>
          </w:p>
          <w:p w14:paraId="5C952E49" w14:textId="77777777" w:rsidR="00DE56FC" w:rsidRPr="00423E70" w:rsidRDefault="00DE56FC"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bottom w:val="single" w:sz="4" w:space="0" w:color="auto"/>
              <w:right w:val="single" w:sz="4" w:space="0" w:color="auto"/>
            </w:tcBorders>
          </w:tcPr>
          <w:p w14:paraId="621D81B5" w14:textId="77777777" w:rsidR="00DE56FC" w:rsidRPr="00423E70" w:rsidRDefault="00DE56FC" w:rsidP="00383C4C">
            <w:pPr>
              <w:spacing w:after="0" w:line="240" w:lineRule="auto"/>
              <w:jc w:val="center"/>
              <w:rPr>
                <w:rFonts w:ascii="Arial" w:hAnsi="Arial" w:cs="Arial"/>
                <w:b/>
                <w:u w:val="single"/>
              </w:rPr>
            </w:pPr>
          </w:p>
        </w:tc>
      </w:tr>
      <w:tr w:rsidR="00DE56FC" w:rsidRPr="00423E70" w14:paraId="779310E2" w14:textId="77777777" w:rsidTr="00383C4C">
        <w:trPr>
          <w:trHeight w:val="340"/>
          <w:jc w:val="center"/>
        </w:trPr>
        <w:tc>
          <w:tcPr>
            <w:tcW w:w="1163" w:type="dxa"/>
            <w:tcBorders>
              <w:top w:val="single" w:sz="4" w:space="0" w:color="000000"/>
              <w:left w:val="single" w:sz="4" w:space="0" w:color="000000"/>
            </w:tcBorders>
            <w:shd w:val="clear" w:color="auto" w:fill="auto"/>
          </w:tcPr>
          <w:p w14:paraId="76D5804A" w14:textId="77777777" w:rsidR="00DE56FC" w:rsidRPr="00423E70" w:rsidRDefault="00DE56FC" w:rsidP="00383C4C">
            <w:pPr>
              <w:spacing w:after="0" w:line="240" w:lineRule="auto"/>
              <w:jc w:val="center"/>
              <w:rPr>
                <w:rFonts w:ascii="Arial" w:hAnsi="Arial" w:cs="Arial"/>
                <w:b/>
              </w:rPr>
            </w:pPr>
          </w:p>
          <w:p w14:paraId="77A7822D" w14:textId="385F4DC7" w:rsidR="00DE56FC" w:rsidRPr="00423E70" w:rsidRDefault="00843CB6" w:rsidP="00383C4C">
            <w:pPr>
              <w:spacing w:after="0" w:line="240" w:lineRule="auto"/>
              <w:jc w:val="center"/>
              <w:rPr>
                <w:rFonts w:ascii="Arial" w:hAnsi="Arial" w:cs="Arial"/>
                <w:b/>
              </w:rPr>
            </w:pPr>
            <w:r>
              <w:rPr>
                <w:rFonts w:ascii="Arial" w:hAnsi="Arial" w:cs="Arial"/>
                <w:b/>
              </w:rPr>
              <w:t>408</w:t>
            </w:r>
          </w:p>
        </w:tc>
        <w:tc>
          <w:tcPr>
            <w:tcW w:w="7617" w:type="dxa"/>
            <w:tcBorders>
              <w:top w:val="single" w:sz="4" w:space="0" w:color="000000"/>
              <w:left w:val="single" w:sz="4" w:space="0" w:color="000000"/>
            </w:tcBorders>
            <w:shd w:val="clear" w:color="auto" w:fill="auto"/>
          </w:tcPr>
          <w:p w14:paraId="7039FCBE" w14:textId="77777777" w:rsidR="00DE56FC" w:rsidRPr="00423E70" w:rsidRDefault="00DE56FC" w:rsidP="00383C4C">
            <w:pPr>
              <w:spacing w:after="0" w:line="240" w:lineRule="auto"/>
              <w:jc w:val="both"/>
              <w:rPr>
                <w:rFonts w:ascii="Arial" w:hAnsi="Arial" w:cs="Arial"/>
                <w:b/>
                <w:u w:val="single"/>
              </w:rPr>
            </w:pPr>
          </w:p>
          <w:p w14:paraId="1175D668" w14:textId="108CECFF" w:rsidR="00DE56FC" w:rsidRDefault="00843CB6" w:rsidP="00383C4C">
            <w:pPr>
              <w:spacing w:after="0" w:line="240" w:lineRule="auto"/>
              <w:jc w:val="both"/>
              <w:rPr>
                <w:rFonts w:ascii="Arial" w:hAnsi="Arial" w:cs="Arial"/>
                <w:b/>
                <w:u w:val="single"/>
              </w:rPr>
            </w:pPr>
            <w:r w:rsidRPr="00843CB6">
              <w:rPr>
                <w:rFonts w:ascii="Arial" w:hAnsi="Arial" w:cs="Arial"/>
                <w:b/>
                <w:u w:val="single"/>
              </w:rPr>
              <w:t>Instrumentation et mesures pour travaux de fonçage de palplanches</w:t>
            </w:r>
          </w:p>
          <w:p w14:paraId="53233E6B" w14:textId="77777777" w:rsidR="00843CB6" w:rsidRPr="00423E70" w:rsidRDefault="00843CB6" w:rsidP="00383C4C">
            <w:pPr>
              <w:spacing w:after="0" w:line="240" w:lineRule="auto"/>
              <w:jc w:val="both"/>
              <w:rPr>
                <w:rFonts w:ascii="Arial" w:hAnsi="Arial" w:cs="Arial"/>
                <w:b/>
                <w:u w:val="single"/>
              </w:rPr>
            </w:pPr>
          </w:p>
          <w:p w14:paraId="109087DF" w14:textId="77777777" w:rsidR="00B54249" w:rsidRDefault="006D4AC3" w:rsidP="006D4AC3">
            <w:pPr>
              <w:pStyle w:val="Default"/>
              <w:jc w:val="both"/>
              <w:rPr>
                <w:sz w:val="22"/>
                <w:szCs w:val="22"/>
              </w:rPr>
            </w:pPr>
            <w:r>
              <w:rPr>
                <w:sz w:val="22"/>
                <w:szCs w:val="22"/>
              </w:rPr>
              <w:t xml:space="preserve">Ce prix rémunère la mise en oeuvre d’une instrumentation permettant le suivi des vibrations et du nivellement durant tous les travaux de fonçage de palplanches, après qualification des procédés, quelle que soit la technique employée, dans le respect des prescriptions du marché. </w:t>
            </w:r>
          </w:p>
          <w:p w14:paraId="212F3D7D" w14:textId="77777777" w:rsidR="00B54249" w:rsidRDefault="00B54249" w:rsidP="006D4AC3">
            <w:pPr>
              <w:pStyle w:val="Default"/>
              <w:jc w:val="both"/>
              <w:rPr>
                <w:sz w:val="22"/>
                <w:szCs w:val="22"/>
              </w:rPr>
            </w:pPr>
          </w:p>
          <w:p w14:paraId="76EF1D0A" w14:textId="313A35D0" w:rsidR="006D4AC3" w:rsidRDefault="006D4AC3" w:rsidP="006D4AC3">
            <w:pPr>
              <w:pStyle w:val="Default"/>
              <w:jc w:val="both"/>
              <w:rPr>
                <w:sz w:val="22"/>
                <w:szCs w:val="22"/>
              </w:rPr>
            </w:pPr>
            <w:r>
              <w:rPr>
                <w:sz w:val="22"/>
                <w:szCs w:val="22"/>
              </w:rPr>
              <w:t xml:space="preserve">Il comprend : </w:t>
            </w:r>
          </w:p>
          <w:p w14:paraId="4E39F4E7" w14:textId="62DBD92D" w:rsidR="006D4AC3" w:rsidRDefault="006D4AC3" w:rsidP="00821E9B">
            <w:pPr>
              <w:pStyle w:val="Default"/>
              <w:numPr>
                <w:ilvl w:val="0"/>
                <w:numId w:val="42"/>
              </w:numPr>
              <w:jc w:val="both"/>
              <w:rPr>
                <w:sz w:val="22"/>
                <w:szCs w:val="22"/>
              </w:rPr>
            </w:pPr>
            <w:r>
              <w:rPr>
                <w:sz w:val="22"/>
                <w:szCs w:val="22"/>
              </w:rPr>
              <w:t xml:space="preserve">la fourniture des capteurs et/ou géophones et du matériel nécessaire aux mesures de vibration, </w:t>
            </w:r>
          </w:p>
          <w:p w14:paraId="20752DE4" w14:textId="75312405" w:rsidR="006D4AC3" w:rsidRDefault="006D4AC3" w:rsidP="00821E9B">
            <w:pPr>
              <w:pStyle w:val="Default"/>
              <w:numPr>
                <w:ilvl w:val="0"/>
                <w:numId w:val="42"/>
              </w:numPr>
              <w:jc w:val="both"/>
              <w:rPr>
                <w:sz w:val="22"/>
                <w:szCs w:val="22"/>
              </w:rPr>
            </w:pPr>
            <w:r>
              <w:rPr>
                <w:sz w:val="22"/>
                <w:szCs w:val="22"/>
              </w:rPr>
              <w:t xml:space="preserve">la mise à disposition, l’amenée et le repli du matériel nécessaire à la mise en place de l’instrumentation, </w:t>
            </w:r>
          </w:p>
          <w:p w14:paraId="4A6E53DA" w14:textId="20B639D5" w:rsidR="006D4AC3" w:rsidRDefault="006D4AC3" w:rsidP="00821E9B">
            <w:pPr>
              <w:pStyle w:val="Default"/>
              <w:numPr>
                <w:ilvl w:val="0"/>
                <w:numId w:val="42"/>
              </w:numPr>
              <w:jc w:val="both"/>
              <w:rPr>
                <w:sz w:val="22"/>
                <w:szCs w:val="22"/>
              </w:rPr>
            </w:pPr>
            <w:r>
              <w:rPr>
                <w:sz w:val="22"/>
                <w:szCs w:val="22"/>
              </w:rPr>
              <w:t xml:space="preserve">l’exécution des travaux divers nécessaires à la mise en place des dispositifs de mesure, </w:t>
            </w:r>
          </w:p>
          <w:p w14:paraId="0593ABBD" w14:textId="31BA4662" w:rsidR="006D4AC3" w:rsidRDefault="006D4AC3" w:rsidP="00821E9B">
            <w:pPr>
              <w:pStyle w:val="Default"/>
              <w:numPr>
                <w:ilvl w:val="0"/>
                <w:numId w:val="42"/>
              </w:numPr>
              <w:jc w:val="both"/>
              <w:rPr>
                <w:sz w:val="22"/>
                <w:szCs w:val="22"/>
              </w:rPr>
            </w:pPr>
            <w:r>
              <w:rPr>
                <w:sz w:val="22"/>
                <w:szCs w:val="22"/>
              </w:rPr>
              <w:t xml:space="preserve">la mise en place proprement dite des capteurs et/ou géophones et de l'instrumentation, </w:t>
            </w:r>
          </w:p>
          <w:p w14:paraId="0D302776" w14:textId="4878FBC9" w:rsidR="006D4AC3" w:rsidRDefault="006D4AC3" w:rsidP="00821E9B">
            <w:pPr>
              <w:pStyle w:val="Default"/>
              <w:numPr>
                <w:ilvl w:val="0"/>
                <w:numId w:val="42"/>
              </w:numPr>
              <w:jc w:val="both"/>
              <w:rPr>
                <w:sz w:val="22"/>
                <w:szCs w:val="22"/>
              </w:rPr>
            </w:pPr>
            <w:r>
              <w:rPr>
                <w:sz w:val="22"/>
                <w:szCs w:val="22"/>
              </w:rPr>
              <w:t xml:space="preserve">le réglage du matériel par rapport aux seuils définis, </w:t>
            </w:r>
          </w:p>
          <w:p w14:paraId="0B669D62" w14:textId="4A38D5EE" w:rsidR="006D4AC3" w:rsidRDefault="006D4AC3" w:rsidP="00821E9B">
            <w:pPr>
              <w:pStyle w:val="Default"/>
              <w:numPr>
                <w:ilvl w:val="0"/>
                <w:numId w:val="42"/>
              </w:numPr>
              <w:jc w:val="both"/>
              <w:rPr>
                <w:sz w:val="22"/>
                <w:szCs w:val="22"/>
              </w:rPr>
            </w:pPr>
            <w:r>
              <w:rPr>
                <w:sz w:val="22"/>
                <w:szCs w:val="22"/>
              </w:rPr>
              <w:t xml:space="preserve">les opérations de nivellement et de repérage de l’instrumentation, </w:t>
            </w:r>
          </w:p>
          <w:p w14:paraId="7AB05EF6" w14:textId="16F94646" w:rsidR="006D4AC3" w:rsidRDefault="006D4AC3" w:rsidP="00821E9B">
            <w:pPr>
              <w:pStyle w:val="Default"/>
              <w:numPr>
                <w:ilvl w:val="0"/>
                <w:numId w:val="42"/>
              </w:numPr>
              <w:jc w:val="both"/>
              <w:rPr>
                <w:sz w:val="22"/>
                <w:szCs w:val="22"/>
              </w:rPr>
            </w:pPr>
            <w:r>
              <w:rPr>
                <w:sz w:val="22"/>
                <w:szCs w:val="22"/>
              </w:rPr>
              <w:t xml:space="preserve">la réalisation, le cas échéant, des dispositifs de protection des appareillages, </w:t>
            </w:r>
          </w:p>
          <w:p w14:paraId="5B380391" w14:textId="29F1C87E" w:rsidR="006D4AC3" w:rsidRDefault="006D4AC3" w:rsidP="00821E9B">
            <w:pPr>
              <w:pStyle w:val="Default"/>
              <w:numPr>
                <w:ilvl w:val="0"/>
                <w:numId w:val="42"/>
              </w:numPr>
              <w:jc w:val="both"/>
              <w:rPr>
                <w:sz w:val="22"/>
                <w:szCs w:val="22"/>
              </w:rPr>
            </w:pPr>
            <w:r>
              <w:rPr>
                <w:sz w:val="22"/>
                <w:szCs w:val="22"/>
              </w:rPr>
              <w:t xml:space="preserve">la réalisation et l’acquisition des mesures, </w:t>
            </w:r>
          </w:p>
          <w:p w14:paraId="0EEDC9CA" w14:textId="6499C45C" w:rsidR="006D4AC3" w:rsidRDefault="006D4AC3" w:rsidP="00821E9B">
            <w:pPr>
              <w:pStyle w:val="Default"/>
              <w:numPr>
                <w:ilvl w:val="0"/>
                <w:numId w:val="42"/>
              </w:numPr>
              <w:jc w:val="both"/>
              <w:rPr>
                <w:sz w:val="22"/>
                <w:szCs w:val="22"/>
              </w:rPr>
            </w:pPr>
            <w:r>
              <w:rPr>
                <w:sz w:val="22"/>
                <w:szCs w:val="22"/>
              </w:rPr>
              <w:t xml:space="preserve">le nivellement des ouvrages à surveiller, selon les prescriptions et la fréquence définies dans le marché, </w:t>
            </w:r>
          </w:p>
          <w:p w14:paraId="53630460" w14:textId="76D7A8FD" w:rsidR="006D4AC3" w:rsidRDefault="006D4AC3" w:rsidP="00821E9B">
            <w:pPr>
              <w:pStyle w:val="Default"/>
              <w:numPr>
                <w:ilvl w:val="0"/>
                <w:numId w:val="42"/>
              </w:numPr>
              <w:jc w:val="both"/>
              <w:rPr>
                <w:sz w:val="22"/>
                <w:szCs w:val="22"/>
              </w:rPr>
            </w:pPr>
            <w:r>
              <w:rPr>
                <w:sz w:val="22"/>
                <w:szCs w:val="22"/>
              </w:rPr>
              <w:t xml:space="preserve">le traitement, l’interprétation et la présentation des résultats sous forme de tableaux et de rapports en 3 exemplaires, </w:t>
            </w:r>
          </w:p>
          <w:p w14:paraId="18ABC758" w14:textId="1B3F12DC" w:rsidR="006D4AC3" w:rsidRDefault="006D4AC3" w:rsidP="00821E9B">
            <w:pPr>
              <w:pStyle w:val="Default"/>
              <w:numPr>
                <w:ilvl w:val="0"/>
                <w:numId w:val="42"/>
              </w:numPr>
              <w:jc w:val="both"/>
              <w:rPr>
                <w:sz w:val="22"/>
                <w:szCs w:val="22"/>
              </w:rPr>
            </w:pPr>
            <w:r>
              <w:rPr>
                <w:sz w:val="22"/>
                <w:szCs w:val="22"/>
              </w:rPr>
              <w:t xml:space="preserve">toutes sujétions d’exécution pour la mise en place et pour la réalisation des mesures notamment à proximité des voies exploitées </w:t>
            </w:r>
          </w:p>
          <w:p w14:paraId="078DAB71" w14:textId="77777777" w:rsidR="00DE56FC" w:rsidRPr="00423E70" w:rsidRDefault="00DE56FC"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right w:val="single" w:sz="4" w:space="0" w:color="auto"/>
            </w:tcBorders>
          </w:tcPr>
          <w:p w14:paraId="60F6CFE9" w14:textId="77777777" w:rsidR="00DE56FC" w:rsidRPr="00423E70" w:rsidRDefault="00DE56FC" w:rsidP="00383C4C">
            <w:pPr>
              <w:spacing w:after="0" w:line="240" w:lineRule="auto"/>
              <w:jc w:val="center"/>
              <w:rPr>
                <w:rFonts w:ascii="Arial" w:hAnsi="Arial" w:cs="Arial"/>
                <w:b/>
                <w:u w:val="single"/>
              </w:rPr>
            </w:pPr>
          </w:p>
        </w:tc>
      </w:tr>
      <w:tr w:rsidR="00DE56FC" w:rsidRPr="00423E70" w14:paraId="13290C4A" w14:textId="77777777" w:rsidTr="00821E9B">
        <w:trPr>
          <w:trHeight w:val="340"/>
          <w:jc w:val="center"/>
        </w:trPr>
        <w:tc>
          <w:tcPr>
            <w:tcW w:w="1163" w:type="dxa"/>
            <w:tcBorders>
              <w:left w:val="single" w:sz="4" w:space="0" w:color="000000"/>
              <w:bottom w:val="single" w:sz="4" w:space="0" w:color="000000"/>
            </w:tcBorders>
            <w:shd w:val="clear" w:color="auto" w:fill="auto"/>
          </w:tcPr>
          <w:p w14:paraId="5FFB95E0" w14:textId="77777777" w:rsidR="00DE56FC" w:rsidRPr="00423E70" w:rsidRDefault="00DE56FC" w:rsidP="00383C4C">
            <w:pPr>
              <w:snapToGrid w:val="0"/>
              <w:spacing w:after="0" w:line="240" w:lineRule="auto"/>
              <w:jc w:val="center"/>
              <w:rPr>
                <w:rFonts w:ascii="Arial" w:hAnsi="Arial" w:cs="Arial"/>
                <w:b/>
                <w:u w:val="single"/>
              </w:rPr>
            </w:pPr>
          </w:p>
        </w:tc>
        <w:tc>
          <w:tcPr>
            <w:tcW w:w="7617" w:type="dxa"/>
            <w:tcBorders>
              <w:left w:val="single" w:sz="4" w:space="0" w:color="000000"/>
              <w:bottom w:val="single" w:sz="4" w:space="0" w:color="000000"/>
            </w:tcBorders>
            <w:shd w:val="clear" w:color="auto" w:fill="auto"/>
          </w:tcPr>
          <w:p w14:paraId="51B1A23E" w14:textId="6217D662" w:rsidR="00DE56FC" w:rsidRPr="00BE6538" w:rsidRDefault="00C03245" w:rsidP="00383C4C">
            <w:pPr>
              <w:spacing w:after="0" w:line="240" w:lineRule="auto"/>
              <w:jc w:val="both"/>
              <w:rPr>
                <w:rFonts w:ascii="Arial" w:hAnsi="Arial" w:cs="Arial"/>
                <w:b/>
                <w:u w:val="single"/>
              </w:rPr>
            </w:pPr>
            <w:r>
              <w:rPr>
                <w:rFonts w:ascii="Arial" w:hAnsi="Arial" w:cs="Arial"/>
                <w:b/>
              </w:rPr>
              <w:t>LE FORFAIT :</w:t>
            </w:r>
          </w:p>
          <w:p w14:paraId="26AA05A2" w14:textId="77777777" w:rsidR="00DE56FC" w:rsidRPr="00423E70" w:rsidRDefault="00DE56FC"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63A6DAE9" w14:textId="77777777" w:rsidR="00DE56FC" w:rsidRPr="00423E70" w:rsidRDefault="00DE56FC" w:rsidP="00383C4C">
            <w:pPr>
              <w:spacing w:after="0" w:line="240" w:lineRule="auto"/>
              <w:jc w:val="center"/>
              <w:rPr>
                <w:rFonts w:ascii="Arial" w:hAnsi="Arial" w:cs="Arial"/>
              </w:rPr>
            </w:pPr>
          </w:p>
        </w:tc>
      </w:tr>
      <w:tr w:rsidR="00843CB6" w:rsidRPr="00423E70" w14:paraId="1201383B" w14:textId="77777777" w:rsidTr="00821E9B">
        <w:trPr>
          <w:trHeight w:val="340"/>
          <w:jc w:val="center"/>
        </w:trPr>
        <w:tc>
          <w:tcPr>
            <w:tcW w:w="1163" w:type="dxa"/>
            <w:tcBorders>
              <w:top w:val="single" w:sz="4" w:space="0" w:color="000000"/>
              <w:left w:val="single" w:sz="4" w:space="0" w:color="000000"/>
              <w:bottom w:val="single" w:sz="4" w:space="0" w:color="auto"/>
            </w:tcBorders>
            <w:shd w:val="clear" w:color="auto" w:fill="auto"/>
          </w:tcPr>
          <w:p w14:paraId="61265396" w14:textId="77777777" w:rsidR="00843CB6" w:rsidRPr="00423E70" w:rsidRDefault="00843CB6" w:rsidP="00383C4C">
            <w:pPr>
              <w:spacing w:after="0" w:line="240" w:lineRule="auto"/>
              <w:jc w:val="center"/>
              <w:rPr>
                <w:rFonts w:ascii="Arial" w:hAnsi="Arial" w:cs="Arial"/>
                <w:b/>
              </w:rPr>
            </w:pPr>
          </w:p>
          <w:p w14:paraId="16617E68" w14:textId="7397623D" w:rsidR="00843CB6" w:rsidRPr="00423E70" w:rsidRDefault="00843CB6" w:rsidP="00383C4C">
            <w:pPr>
              <w:spacing w:after="0" w:line="240" w:lineRule="auto"/>
              <w:jc w:val="center"/>
              <w:rPr>
                <w:rFonts w:ascii="Arial" w:hAnsi="Arial" w:cs="Arial"/>
                <w:b/>
              </w:rPr>
            </w:pPr>
            <w:r>
              <w:rPr>
                <w:rFonts w:ascii="Arial" w:hAnsi="Arial" w:cs="Arial"/>
                <w:b/>
              </w:rPr>
              <w:t>409</w:t>
            </w:r>
          </w:p>
        </w:tc>
        <w:tc>
          <w:tcPr>
            <w:tcW w:w="7617" w:type="dxa"/>
            <w:tcBorders>
              <w:top w:val="single" w:sz="4" w:space="0" w:color="000000"/>
              <w:left w:val="single" w:sz="4" w:space="0" w:color="000000"/>
              <w:bottom w:val="single" w:sz="4" w:space="0" w:color="auto"/>
            </w:tcBorders>
            <w:shd w:val="clear" w:color="auto" w:fill="auto"/>
          </w:tcPr>
          <w:p w14:paraId="353B1840" w14:textId="77777777" w:rsidR="00843CB6" w:rsidRPr="00423E70" w:rsidRDefault="00843CB6" w:rsidP="00383C4C">
            <w:pPr>
              <w:spacing w:after="0" w:line="240" w:lineRule="auto"/>
              <w:jc w:val="both"/>
              <w:rPr>
                <w:rFonts w:ascii="Arial" w:hAnsi="Arial" w:cs="Arial"/>
                <w:b/>
                <w:u w:val="single"/>
              </w:rPr>
            </w:pPr>
          </w:p>
          <w:p w14:paraId="18B6E494" w14:textId="48FA5D1C" w:rsidR="00843CB6" w:rsidRPr="00423E70" w:rsidRDefault="00843CB6" w:rsidP="00383C4C">
            <w:pPr>
              <w:spacing w:after="0" w:line="240" w:lineRule="auto"/>
              <w:jc w:val="both"/>
              <w:rPr>
                <w:rFonts w:ascii="Arial" w:hAnsi="Arial" w:cs="Arial"/>
                <w:b/>
                <w:u w:val="single"/>
              </w:rPr>
            </w:pPr>
            <w:r w:rsidRPr="00843CB6">
              <w:rPr>
                <w:rFonts w:ascii="Arial" w:hAnsi="Arial" w:cs="Arial"/>
                <w:b/>
                <w:u w:val="single"/>
              </w:rPr>
              <w:t>Vibrofonçage ou battage des rideaux de palplanches</w:t>
            </w:r>
          </w:p>
          <w:p w14:paraId="0B39C7A3" w14:textId="77777777" w:rsidR="00843CB6" w:rsidRDefault="00843CB6" w:rsidP="00383C4C">
            <w:pPr>
              <w:spacing w:after="0" w:line="240" w:lineRule="auto"/>
              <w:jc w:val="both"/>
              <w:rPr>
                <w:rFonts w:ascii="Arial" w:hAnsi="Arial" w:cs="Arial"/>
              </w:rPr>
            </w:pPr>
          </w:p>
          <w:p w14:paraId="3038181E" w14:textId="1327D4BE" w:rsidR="006D4AC3" w:rsidRDefault="006D4AC3" w:rsidP="006D4AC3">
            <w:pPr>
              <w:pStyle w:val="Default"/>
              <w:jc w:val="both"/>
              <w:rPr>
                <w:sz w:val="22"/>
                <w:szCs w:val="22"/>
              </w:rPr>
            </w:pPr>
            <w:r>
              <w:rPr>
                <w:sz w:val="22"/>
                <w:szCs w:val="22"/>
              </w:rPr>
              <w:t>Ce prix rémunère, au mètre carré</w:t>
            </w:r>
            <w:r w:rsidR="006C54F2">
              <w:rPr>
                <w:sz w:val="22"/>
                <w:szCs w:val="22"/>
              </w:rPr>
              <w:t xml:space="preserve"> d’enfoncement de rideau</w:t>
            </w:r>
            <w:r>
              <w:rPr>
                <w:sz w:val="22"/>
                <w:szCs w:val="22"/>
              </w:rPr>
              <w:t xml:space="preserve">, le fonçage de palplanches par battage ou vibrofonçage. </w:t>
            </w:r>
          </w:p>
          <w:p w14:paraId="3D0CFD02" w14:textId="10C1E8B5" w:rsidR="006C54F2" w:rsidRDefault="006C54F2" w:rsidP="006D4AC3">
            <w:pPr>
              <w:pStyle w:val="Default"/>
              <w:jc w:val="both"/>
              <w:rPr>
                <w:sz w:val="22"/>
                <w:szCs w:val="22"/>
              </w:rPr>
            </w:pPr>
            <w:r w:rsidRPr="006C54F2">
              <w:rPr>
                <w:sz w:val="22"/>
                <w:szCs w:val="22"/>
              </w:rPr>
              <w:t>Il s'applique quelle que soit la puissance requise pour le matériel de battage, la profondeur et la nature du terrain, et en présence d'eau.</w:t>
            </w:r>
          </w:p>
          <w:p w14:paraId="5C1E8B2E" w14:textId="36A69893" w:rsidR="006D4AC3" w:rsidRDefault="006D4AC3" w:rsidP="006D4AC3">
            <w:pPr>
              <w:pStyle w:val="Default"/>
              <w:jc w:val="both"/>
              <w:rPr>
                <w:sz w:val="22"/>
                <w:szCs w:val="22"/>
              </w:rPr>
            </w:pPr>
            <w:r>
              <w:rPr>
                <w:sz w:val="22"/>
                <w:szCs w:val="22"/>
              </w:rPr>
              <w:t xml:space="preserve">Il comprend : </w:t>
            </w:r>
          </w:p>
          <w:p w14:paraId="1ACE3BE7" w14:textId="6E3516E2" w:rsidR="006D4AC3" w:rsidRDefault="006D4AC3" w:rsidP="00821E9B">
            <w:pPr>
              <w:pStyle w:val="Default"/>
              <w:numPr>
                <w:ilvl w:val="0"/>
                <w:numId w:val="42"/>
              </w:numPr>
              <w:jc w:val="both"/>
              <w:rPr>
                <w:sz w:val="22"/>
                <w:szCs w:val="22"/>
              </w:rPr>
            </w:pPr>
            <w:r>
              <w:rPr>
                <w:sz w:val="22"/>
                <w:szCs w:val="22"/>
              </w:rPr>
              <w:t xml:space="preserve">toutes les fournitures et la main d’œuvre nécessaire à cet effet, </w:t>
            </w:r>
          </w:p>
          <w:p w14:paraId="5859DFFC" w14:textId="50F8595D" w:rsidR="006D4AC3" w:rsidRDefault="006D4AC3" w:rsidP="00821E9B">
            <w:pPr>
              <w:pStyle w:val="Default"/>
              <w:numPr>
                <w:ilvl w:val="0"/>
                <w:numId w:val="42"/>
              </w:numPr>
              <w:jc w:val="both"/>
              <w:rPr>
                <w:sz w:val="22"/>
                <w:szCs w:val="22"/>
              </w:rPr>
            </w:pPr>
            <w:r>
              <w:rPr>
                <w:sz w:val="22"/>
                <w:szCs w:val="22"/>
              </w:rPr>
              <w:t xml:space="preserve">la réalisation de l’étanchéité du rideau, en présence d’eau, quels que soient les moyens et fournitures employées, </w:t>
            </w:r>
          </w:p>
          <w:p w14:paraId="0AF2B2F9" w14:textId="00952C7F" w:rsidR="006D4AC3" w:rsidRDefault="006D4AC3" w:rsidP="006D4AC3">
            <w:pPr>
              <w:pStyle w:val="Default"/>
              <w:numPr>
                <w:ilvl w:val="0"/>
                <w:numId w:val="42"/>
              </w:numPr>
              <w:jc w:val="both"/>
              <w:rPr>
                <w:sz w:val="22"/>
                <w:szCs w:val="22"/>
              </w:rPr>
            </w:pPr>
            <w:r>
              <w:rPr>
                <w:sz w:val="22"/>
                <w:szCs w:val="22"/>
              </w:rPr>
              <w:lastRenderedPageBreak/>
              <w:t>pour l’ensemble de l’opération, les frais occasionnés par les relevés complets nécessaires à l’établissement du carnet de fonçage qui doit être remis au maître d’œuvre,</w:t>
            </w:r>
          </w:p>
          <w:p w14:paraId="3623D2C4" w14:textId="6719931B" w:rsidR="006D4AC3" w:rsidRDefault="006D4AC3" w:rsidP="00821E9B">
            <w:pPr>
              <w:pStyle w:val="Default"/>
              <w:numPr>
                <w:ilvl w:val="0"/>
                <w:numId w:val="42"/>
              </w:numPr>
              <w:jc w:val="both"/>
              <w:rPr>
                <w:sz w:val="22"/>
                <w:szCs w:val="22"/>
              </w:rPr>
            </w:pPr>
            <w:r>
              <w:rPr>
                <w:sz w:val="22"/>
                <w:szCs w:val="22"/>
              </w:rPr>
              <w:t>La mise en fiche des palplanches.</w:t>
            </w:r>
          </w:p>
          <w:p w14:paraId="1BC8A791" w14:textId="77777777" w:rsidR="006D4AC3" w:rsidRDefault="006D4AC3" w:rsidP="006D4AC3">
            <w:pPr>
              <w:pStyle w:val="Default"/>
              <w:jc w:val="both"/>
              <w:rPr>
                <w:sz w:val="22"/>
                <w:szCs w:val="22"/>
              </w:rPr>
            </w:pPr>
          </w:p>
          <w:p w14:paraId="28B3E96A" w14:textId="455CAF1C" w:rsidR="006C54F2" w:rsidRDefault="006C54F2" w:rsidP="006D4AC3">
            <w:pPr>
              <w:pStyle w:val="Default"/>
              <w:jc w:val="both"/>
              <w:rPr>
                <w:sz w:val="22"/>
                <w:szCs w:val="22"/>
              </w:rPr>
            </w:pPr>
            <w:r w:rsidRPr="006C54F2">
              <w:rPr>
                <w:sz w:val="22"/>
                <w:szCs w:val="22"/>
              </w:rPr>
              <w:t>Au cas où des palplanches seraient mal implantées ou détériorées au cours du battage, ce prix comprend tous les travaux supplémentaires qui pourraient éventuellement en résulter.</w:t>
            </w:r>
          </w:p>
          <w:p w14:paraId="26E1563B" w14:textId="77777777" w:rsidR="006C54F2" w:rsidRDefault="006C54F2" w:rsidP="006D4AC3">
            <w:pPr>
              <w:pStyle w:val="Default"/>
              <w:jc w:val="both"/>
              <w:rPr>
                <w:sz w:val="22"/>
                <w:szCs w:val="22"/>
              </w:rPr>
            </w:pPr>
          </w:p>
          <w:p w14:paraId="33654979" w14:textId="54E40C4C" w:rsidR="006C54F2" w:rsidRDefault="006D4AC3" w:rsidP="00383C4C">
            <w:pPr>
              <w:spacing w:after="0" w:line="240" w:lineRule="auto"/>
              <w:jc w:val="both"/>
              <w:rPr>
                <w:rFonts w:ascii="Arial" w:hAnsi="Arial" w:cs="Arial"/>
              </w:rPr>
            </w:pPr>
            <w:r w:rsidRPr="00821E9B">
              <w:rPr>
                <w:rFonts w:ascii="Arial" w:hAnsi="Arial" w:cs="Arial"/>
              </w:rPr>
              <w:t>Il reste valable quelles que soient le profil, les dimensions en plan et la longueur des palplanches.</w:t>
            </w:r>
          </w:p>
          <w:p w14:paraId="27080EE6" w14:textId="77777777" w:rsidR="006C54F2" w:rsidRDefault="006C54F2" w:rsidP="00383C4C">
            <w:pPr>
              <w:spacing w:after="0" w:line="240" w:lineRule="auto"/>
              <w:jc w:val="both"/>
              <w:rPr>
                <w:rFonts w:ascii="Arial" w:hAnsi="Arial" w:cs="Arial"/>
              </w:rPr>
            </w:pPr>
          </w:p>
          <w:p w14:paraId="45238381" w14:textId="64A1879E" w:rsidR="006C54F2" w:rsidRPr="00850C27" w:rsidRDefault="006C54F2" w:rsidP="00821E9B">
            <w:pPr>
              <w:pStyle w:val="Default"/>
              <w:jc w:val="both"/>
            </w:pPr>
            <w:r w:rsidRPr="00821E9B">
              <w:rPr>
                <w:sz w:val="22"/>
                <w:szCs w:val="22"/>
              </w:rPr>
              <w:t xml:space="preserve">La surface rémunérée sera prise égale au produit de la longueur de la ligne axiale de la palplanche par </w:t>
            </w:r>
            <w:r w:rsidR="005E7FA4">
              <w:rPr>
                <w:sz w:val="22"/>
                <w:szCs w:val="22"/>
              </w:rPr>
              <w:t>la hauteur visible de palplanches, mesuré sur plan d’exécution, avec pour point bas le fond de fouille</w:t>
            </w:r>
            <w:r w:rsidR="00FB47EC">
              <w:rPr>
                <w:sz w:val="22"/>
                <w:szCs w:val="22"/>
              </w:rPr>
              <w:t>.</w:t>
            </w:r>
          </w:p>
          <w:p w14:paraId="5F6CD46F" w14:textId="77777777" w:rsidR="006C54F2" w:rsidRPr="006D4AC3" w:rsidRDefault="006C54F2" w:rsidP="006D4AC3">
            <w:pPr>
              <w:spacing w:after="0" w:line="240" w:lineRule="auto"/>
              <w:jc w:val="both"/>
              <w:rPr>
                <w:rFonts w:ascii="Arial" w:hAnsi="Arial" w:cs="Arial"/>
              </w:rPr>
            </w:pPr>
          </w:p>
          <w:p w14:paraId="2D5445DD" w14:textId="77777777" w:rsidR="00843CB6" w:rsidRPr="00423E70" w:rsidRDefault="00843CB6"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bottom w:val="single" w:sz="4" w:space="0" w:color="auto"/>
              <w:right w:val="single" w:sz="4" w:space="0" w:color="auto"/>
            </w:tcBorders>
          </w:tcPr>
          <w:p w14:paraId="1508E9E2" w14:textId="77777777" w:rsidR="00843CB6" w:rsidRPr="00423E70" w:rsidRDefault="00843CB6" w:rsidP="00383C4C">
            <w:pPr>
              <w:spacing w:after="0" w:line="240" w:lineRule="auto"/>
              <w:jc w:val="center"/>
              <w:rPr>
                <w:rFonts w:ascii="Arial" w:hAnsi="Arial" w:cs="Arial"/>
                <w:b/>
                <w:u w:val="single"/>
              </w:rPr>
            </w:pPr>
          </w:p>
        </w:tc>
      </w:tr>
      <w:tr w:rsidR="00843CB6" w:rsidRPr="00423E70" w14:paraId="2CE1721A" w14:textId="77777777" w:rsidTr="00383C4C">
        <w:trPr>
          <w:trHeight w:val="340"/>
          <w:jc w:val="center"/>
        </w:trPr>
        <w:tc>
          <w:tcPr>
            <w:tcW w:w="1163" w:type="dxa"/>
            <w:tcBorders>
              <w:top w:val="single" w:sz="4" w:space="0" w:color="000000"/>
              <w:left w:val="single" w:sz="4" w:space="0" w:color="000000"/>
            </w:tcBorders>
            <w:shd w:val="clear" w:color="auto" w:fill="auto"/>
          </w:tcPr>
          <w:p w14:paraId="6667C6F8" w14:textId="77777777" w:rsidR="00843CB6" w:rsidRPr="00423E70" w:rsidRDefault="00843CB6" w:rsidP="00383C4C">
            <w:pPr>
              <w:spacing w:after="0" w:line="240" w:lineRule="auto"/>
              <w:jc w:val="center"/>
              <w:rPr>
                <w:rFonts w:ascii="Arial" w:hAnsi="Arial" w:cs="Arial"/>
                <w:b/>
              </w:rPr>
            </w:pPr>
          </w:p>
          <w:p w14:paraId="364913F3" w14:textId="4F3F74A6" w:rsidR="00843CB6" w:rsidRPr="00423E70" w:rsidRDefault="00843CB6" w:rsidP="00383C4C">
            <w:pPr>
              <w:spacing w:after="0" w:line="240" w:lineRule="auto"/>
              <w:jc w:val="center"/>
              <w:rPr>
                <w:rFonts w:ascii="Arial" w:hAnsi="Arial" w:cs="Arial"/>
                <w:b/>
              </w:rPr>
            </w:pPr>
            <w:r>
              <w:rPr>
                <w:rFonts w:ascii="Arial" w:hAnsi="Arial" w:cs="Arial"/>
                <w:b/>
              </w:rPr>
              <w:t>409.1</w:t>
            </w:r>
          </w:p>
        </w:tc>
        <w:tc>
          <w:tcPr>
            <w:tcW w:w="7617" w:type="dxa"/>
            <w:tcBorders>
              <w:top w:val="single" w:sz="4" w:space="0" w:color="000000"/>
              <w:left w:val="single" w:sz="4" w:space="0" w:color="000000"/>
            </w:tcBorders>
            <w:shd w:val="clear" w:color="auto" w:fill="auto"/>
          </w:tcPr>
          <w:p w14:paraId="2C8F34C9" w14:textId="77777777" w:rsidR="00843CB6" w:rsidRPr="00423E70" w:rsidRDefault="00843CB6" w:rsidP="00383C4C">
            <w:pPr>
              <w:spacing w:after="0" w:line="240" w:lineRule="auto"/>
              <w:jc w:val="both"/>
              <w:rPr>
                <w:rFonts w:ascii="Arial" w:hAnsi="Arial" w:cs="Arial"/>
                <w:b/>
                <w:u w:val="single"/>
              </w:rPr>
            </w:pPr>
          </w:p>
          <w:p w14:paraId="57EFE953" w14:textId="5AFD8549" w:rsidR="00843CB6" w:rsidRDefault="00843CB6" w:rsidP="00383C4C">
            <w:pPr>
              <w:spacing w:after="0" w:line="240" w:lineRule="auto"/>
              <w:jc w:val="both"/>
              <w:rPr>
                <w:rFonts w:ascii="Arial" w:hAnsi="Arial" w:cs="Arial"/>
                <w:b/>
                <w:u w:val="single"/>
              </w:rPr>
            </w:pPr>
            <w:r w:rsidRPr="00843CB6">
              <w:rPr>
                <w:rFonts w:ascii="Arial" w:hAnsi="Arial" w:cs="Arial"/>
                <w:b/>
                <w:u w:val="single"/>
              </w:rPr>
              <w:t xml:space="preserve">Paroi de soutènement en palplanches (yc  mise en fiche et fonçage) de type HZ/AZ et PU à proximité de voies ferrés (à moins de 50m de l'axe de la voie la plus </w:t>
            </w:r>
            <w:r w:rsidR="006D4AC3" w:rsidRPr="00843CB6">
              <w:rPr>
                <w:rFonts w:ascii="Arial" w:hAnsi="Arial" w:cs="Arial"/>
                <w:b/>
                <w:u w:val="single"/>
              </w:rPr>
              <w:t>proche</w:t>
            </w:r>
            <w:r w:rsidRPr="00843CB6">
              <w:rPr>
                <w:rFonts w:ascii="Arial" w:hAnsi="Arial" w:cs="Arial"/>
                <w:b/>
                <w:u w:val="single"/>
              </w:rPr>
              <w:t xml:space="preserve">) </w:t>
            </w:r>
          </w:p>
          <w:p w14:paraId="26657CF3" w14:textId="77777777" w:rsidR="00843CB6" w:rsidRPr="00423E70" w:rsidRDefault="00843CB6" w:rsidP="00383C4C">
            <w:pPr>
              <w:spacing w:after="0" w:line="240" w:lineRule="auto"/>
              <w:jc w:val="both"/>
              <w:rPr>
                <w:rFonts w:ascii="Arial" w:hAnsi="Arial" w:cs="Arial"/>
                <w:b/>
                <w:u w:val="single"/>
              </w:rPr>
            </w:pPr>
          </w:p>
          <w:p w14:paraId="355C1ACB" w14:textId="77777777" w:rsidR="00843CB6" w:rsidRPr="00423E70" w:rsidRDefault="00843CB6" w:rsidP="00843CB6">
            <w:pPr>
              <w:spacing w:after="0" w:line="240" w:lineRule="auto"/>
              <w:jc w:val="both"/>
              <w:rPr>
                <w:rFonts w:ascii="Arial" w:hAnsi="Arial" w:cs="Arial"/>
              </w:rPr>
            </w:pPr>
          </w:p>
        </w:tc>
        <w:tc>
          <w:tcPr>
            <w:tcW w:w="2002" w:type="dxa"/>
            <w:gridSpan w:val="2"/>
            <w:tcBorders>
              <w:top w:val="single" w:sz="4" w:space="0" w:color="000000"/>
              <w:left w:val="single" w:sz="4" w:space="0" w:color="000000"/>
              <w:right w:val="single" w:sz="4" w:space="0" w:color="auto"/>
            </w:tcBorders>
          </w:tcPr>
          <w:p w14:paraId="297C9EB6" w14:textId="77777777" w:rsidR="00843CB6" w:rsidRPr="00423E70" w:rsidRDefault="00843CB6" w:rsidP="00383C4C">
            <w:pPr>
              <w:spacing w:after="0" w:line="240" w:lineRule="auto"/>
              <w:jc w:val="center"/>
              <w:rPr>
                <w:rFonts w:ascii="Arial" w:hAnsi="Arial" w:cs="Arial"/>
                <w:b/>
                <w:u w:val="single"/>
              </w:rPr>
            </w:pPr>
          </w:p>
        </w:tc>
      </w:tr>
      <w:tr w:rsidR="00843CB6" w:rsidRPr="00423E70" w14:paraId="582FA29D" w14:textId="77777777" w:rsidTr="00383C4C">
        <w:trPr>
          <w:trHeight w:val="340"/>
          <w:jc w:val="center"/>
        </w:trPr>
        <w:tc>
          <w:tcPr>
            <w:tcW w:w="1163" w:type="dxa"/>
            <w:tcBorders>
              <w:left w:val="single" w:sz="4" w:space="0" w:color="000000"/>
              <w:bottom w:val="single" w:sz="4" w:space="0" w:color="000000"/>
            </w:tcBorders>
            <w:shd w:val="clear" w:color="auto" w:fill="auto"/>
          </w:tcPr>
          <w:p w14:paraId="5FE31BF2" w14:textId="77777777" w:rsidR="00843CB6" w:rsidRPr="00423E70" w:rsidRDefault="00843CB6" w:rsidP="00383C4C">
            <w:pPr>
              <w:snapToGrid w:val="0"/>
              <w:spacing w:after="0" w:line="240" w:lineRule="auto"/>
              <w:jc w:val="center"/>
              <w:rPr>
                <w:rFonts w:ascii="Arial" w:hAnsi="Arial" w:cs="Arial"/>
                <w:b/>
                <w:u w:val="single"/>
              </w:rPr>
            </w:pPr>
          </w:p>
        </w:tc>
        <w:tc>
          <w:tcPr>
            <w:tcW w:w="7617" w:type="dxa"/>
            <w:tcBorders>
              <w:left w:val="single" w:sz="4" w:space="0" w:color="000000"/>
              <w:bottom w:val="single" w:sz="4" w:space="0" w:color="000000"/>
            </w:tcBorders>
            <w:shd w:val="clear" w:color="auto" w:fill="auto"/>
          </w:tcPr>
          <w:p w14:paraId="26B3FE37" w14:textId="1DA39B3B" w:rsidR="00843CB6" w:rsidRPr="00BE6538" w:rsidRDefault="00843CB6" w:rsidP="00383C4C">
            <w:pPr>
              <w:spacing w:after="0" w:line="240" w:lineRule="auto"/>
              <w:jc w:val="both"/>
              <w:rPr>
                <w:rFonts w:ascii="Arial" w:hAnsi="Arial" w:cs="Arial"/>
                <w:b/>
                <w:u w:val="single"/>
              </w:rPr>
            </w:pPr>
            <w:r>
              <w:rPr>
                <w:rFonts w:ascii="Arial" w:hAnsi="Arial" w:cs="Arial"/>
                <w:b/>
              </w:rPr>
              <w:t>LE METRE CARRE :</w:t>
            </w:r>
          </w:p>
          <w:p w14:paraId="622C3BA7" w14:textId="77777777" w:rsidR="00843CB6" w:rsidRPr="00423E70" w:rsidRDefault="00843CB6"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55F94DEF" w14:textId="77777777" w:rsidR="00843CB6" w:rsidRPr="00423E70" w:rsidRDefault="00843CB6" w:rsidP="00383C4C">
            <w:pPr>
              <w:spacing w:after="0" w:line="240" w:lineRule="auto"/>
              <w:jc w:val="center"/>
              <w:rPr>
                <w:rFonts w:ascii="Arial" w:hAnsi="Arial" w:cs="Arial"/>
              </w:rPr>
            </w:pPr>
          </w:p>
        </w:tc>
      </w:tr>
      <w:tr w:rsidR="00843CB6" w:rsidRPr="00423E70" w14:paraId="13750FFC" w14:textId="77777777" w:rsidTr="00383C4C">
        <w:trPr>
          <w:trHeight w:val="340"/>
          <w:jc w:val="center"/>
        </w:trPr>
        <w:tc>
          <w:tcPr>
            <w:tcW w:w="1163" w:type="dxa"/>
            <w:tcBorders>
              <w:top w:val="single" w:sz="4" w:space="0" w:color="000000"/>
              <w:left w:val="single" w:sz="4" w:space="0" w:color="000000"/>
            </w:tcBorders>
            <w:shd w:val="clear" w:color="auto" w:fill="auto"/>
          </w:tcPr>
          <w:p w14:paraId="018E433D" w14:textId="77777777" w:rsidR="00843CB6" w:rsidRPr="00423E70" w:rsidRDefault="00843CB6" w:rsidP="00383C4C">
            <w:pPr>
              <w:spacing w:after="0" w:line="240" w:lineRule="auto"/>
              <w:jc w:val="center"/>
              <w:rPr>
                <w:rFonts w:ascii="Arial" w:hAnsi="Arial" w:cs="Arial"/>
                <w:b/>
              </w:rPr>
            </w:pPr>
          </w:p>
          <w:p w14:paraId="49B61FE0" w14:textId="05B140A7" w:rsidR="00843CB6" w:rsidRPr="00423E70" w:rsidRDefault="00843CB6" w:rsidP="00383C4C">
            <w:pPr>
              <w:spacing w:after="0" w:line="240" w:lineRule="auto"/>
              <w:jc w:val="center"/>
              <w:rPr>
                <w:rFonts w:ascii="Arial" w:hAnsi="Arial" w:cs="Arial"/>
                <w:b/>
              </w:rPr>
            </w:pPr>
            <w:r>
              <w:rPr>
                <w:rFonts w:ascii="Arial" w:hAnsi="Arial" w:cs="Arial"/>
                <w:b/>
              </w:rPr>
              <w:t>409.2</w:t>
            </w:r>
          </w:p>
        </w:tc>
        <w:tc>
          <w:tcPr>
            <w:tcW w:w="7617" w:type="dxa"/>
            <w:tcBorders>
              <w:top w:val="single" w:sz="4" w:space="0" w:color="000000"/>
              <w:left w:val="single" w:sz="4" w:space="0" w:color="000000"/>
            </w:tcBorders>
            <w:shd w:val="clear" w:color="auto" w:fill="auto"/>
          </w:tcPr>
          <w:p w14:paraId="6AF1AE5D" w14:textId="77777777" w:rsidR="00843CB6" w:rsidRPr="00423E70" w:rsidRDefault="00843CB6" w:rsidP="00383C4C">
            <w:pPr>
              <w:spacing w:after="0" w:line="240" w:lineRule="auto"/>
              <w:jc w:val="both"/>
              <w:rPr>
                <w:rFonts w:ascii="Arial" w:hAnsi="Arial" w:cs="Arial"/>
                <w:b/>
                <w:u w:val="single"/>
              </w:rPr>
            </w:pPr>
          </w:p>
          <w:p w14:paraId="27829121" w14:textId="38B47454" w:rsidR="00843CB6" w:rsidRPr="00423E70" w:rsidRDefault="00843CB6" w:rsidP="00383C4C">
            <w:pPr>
              <w:spacing w:after="0" w:line="240" w:lineRule="auto"/>
              <w:jc w:val="both"/>
              <w:rPr>
                <w:rFonts w:ascii="Arial" w:hAnsi="Arial" w:cs="Arial"/>
                <w:b/>
                <w:u w:val="single"/>
              </w:rPr>
            </w:pPr>
            <w:r w:rsidRPr="00843CB6">
              <w:rPr>
                <w:rFonts w:ascii="Arial" w:hAnsi="Arial" w:cs="Arial"/>
                <w:b/>
                <w:u w:val="single"/>
              </w:rPr>
              <w:t xml:space="preserve">Paroi de soutènement en palplanches (yc mise en fiche et fonçage) de type HZ/AZ et PU à plus de 50 m de voies ferrés </w:t>
            </w:r>
          </w:p>
          <w:p w14:paraId="2B3FB241" w14:textId="77777777" w:rsidR="00843CB6" w:rsidRPr="00423E70" w:rsidRDefault="00843CB6" w:rsidP="00843CB6">
            <w:pPr>
              <w:spacing w:after="0" w:line="240" w:lineRule="auto"/>
              <w:jc w:val="both"/>
              <w:rPr>
                <w:rFonts w:ascii="Arial" w:hAnsi="Arial" w:cs="Arial"/>
              </w:rPr>
            </w:pPr>
          </w:p>
        </w:tc>
        <w:tc>
          <w:tcPr>
            <w:tcW w:w="2002" w:type="dxa"/>
            <w:gridSpan w:val="2"/>
            <w:tcBorders>
              <w:top w:val="single" w:sz="4" w:space="0" w:color="000000"/>
              <w:left w:val="single" w:sz="4" w:space="0" w:color="000000"/>
              <w:right w:val="single" w:sz="4" w:space="0" w:color="auto"/>
            </w:tcBorders>
          </w:tcPr>
          <w:p w14:paraId="45A62F65" w14:textId="77777777" w:rsidR="00843CB6" w:rsidRPr="00423E70" w:rsidRDefault="00843CB6" w:rsidP="00383C4C">
            <w:pPr>
              <w:spacing w:after="0" w:line="240" w:lineRule="auto"/>
              <w:jc w:val="center"/>
              <w:rPr>
                <w:rFonts w:ascii="Arial" w:hAnsi="Arial" w:cs="Arial"/>
                <w:b/>
                <w:u w:val="single"/>
              </w:rPr>
            </w:pPr>
          </w:p>
        </w:tc>
      </w:tr>
      <w:tr w:rsidR="00843CB6" w:rsidRPr="00423E70" w14:paraId="20F8C76D" w14:textId="77777777" w:rsidTr="00383C4C">
        <w:trPr>
          <w:trHeight w:val="340"/>
          <w:jc w:val="center"/>
        </w:trPr>
        <w:tc>
          <w:tcPr>
            <w:tcW w:w="1163" w:type="dxa"/>
            <w:tcBorders>
              <w:left w:val="single" w:sz="4" w:space="0" w:color="000000"/>
              <w:bottom w:val="single" w:sz="4" w:space="0" w:color="000000"/>
            </w:tcBorders>
            <w:shd w:val="clear" w:color="auto" w:fill="auto"/>
          </w:tcPr>
          <w:p w14:paraId="0CF2E54E" w14:textId="77777777" w:rsidR="00843CB6" w:rsidRPr="00423E70" w:rsidRDefault="00843CB6" w:rsidP="00383C4C">
            <w:pPr>
              <w:snapToGrid w:val="0"/>
              <w:spacing w:after="0" w:line="240" w:lineRule="auto"/>
              <w:jc w:val="center"/>
              <w:rPr>
                <w:rFonts w:ascii="Arial" w:hAnsi="Arial" w:cs="Arial"/>
                <w:b/>
                <w:u w:val="single"/>
              </w:rPr>
            </w:pPr>
          </w:p>
        </w:tc>
        <w:tc>
          <w:tcPr>
            <w:tcW w:w="7617" w:type="dxa"/>
            <w:tcBorders>
              <w:left w:val="single" w:sz="4" w:space="0" w:color="000000"/>
              <w:bottom w:val="single" w:sz="4" w:space="0" w:color="000000"/>
            </w:tcBorders>
            <w:shd w:val="clear" w:color="auto" w:fill="auto"/>
          </w:tcPr>
          <w:p w14:paraId="6E18A37D" w14:textId="77777777" w:rsidR="00843CB6" w:rsidRPr="00BE6538" w:rsidRDefault="00843CB6" w:rsidP="00843CB6">
            <w:pPr>
              <w:spacing w:after="0" w:line="240" w:lineRule="auto"/>
              <w:jc w:val="both"/>
              <w:rPr>
                <w:rFonts w:ascii="Arial" w:hAnsi="Arial" w:cs="Arial"/>
                <w:b/>
                <w:u w:val="single"/>
              </w:rPr>
            </w:pPr>
            <w:r>
              <w:rPr>
                <w:rFonts w:ascii="Arial" w:hAnsi="Arial" w:cs="Arial"/>
                <w:b/>
              </w:rPr>
              <w:t>LE METRE CARRE :</w:t>
            </w:r>
          </w:p>
          <w:p w14:paraId="6C7AAA78" w14:textId="77777777" w:rsidR="00843CB6" w:rsidRPr="00423E70" w:rsidRDefault="00843CB6"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38EAC0F2" w14:textId="77777777" w:rsidR="00843CB6" w:rsidRPr="00423E70" w:rsidRDefault="00843CB6" w:rsidP="00383C4C">
            <w:pPr>
              <w:spacing w:after="0" w:line="240" w:lineRule="auto"/>
              <w:jc w:val="center"/>
              <w:rPr>
                <w:rFonts w:ascii="Arial" w:hAnsi="Arial" w:cs="Arial"/>
              </w:rPr>
            </w:pPr>
          </w:p>
        </w:tc>
      </w:tr>
      <w:tr w:rsidR="00843CB6" w:rsidRPr="00423E70" w14:paraId="5350A556" w14:textId="77777777" w:rsidTr="00383C4C">
        <w:trPr>
          <w:trHeight w:val="340"/>
          <w:jc w:val="center"/>
        </w:trPr>
        <w:tc>
          <w:tcPr>
            <w:tcW w:w="1163" w:type="dxa"/>
            <w:tcBorders>
              <w:top w:val="single" w:sz="4" w:space="0" w:color="000000"/>
              <w:left w:val="single" w:sz="4" w:space="0" w:color="000000"/>
            </w:tcBorders>
            <w:shd w:val="clear" w:color="auto" w:fill="auto"/>
          </w:tcPr>
          <w:p w14:paraId="0C2999B7" w14:textId="77777777" w:rsidR="00843CB6" w:rsidRPr="00423E70" w:rsidRDefault="00843CB6" w:rsidP="00383C4C">
            <w:pPr>
              <w:spacing w:after="0" w:line="240" w:lineRule="auto"/>
              <w:jc w:val="center"/>
              <w:rPr>
                <w:rFonts w:ascii="Arial" w:hAnsi="Arial" w:cs="Arial"/>
                <w:b/>
              </w:rPr>
            </w:pPr>
          </w:p>
          <w:p w14:paraId="32FAAA2B" w14:textId="3CD63481" w:rsidR="00843CB6" w:rsidRPr="00423E70" w:rsidRDefault="00843CB6" w:rsidP="00383C4C">
            <w:pPr>
              <w:spacing w:after="0" w:line="240" w:lineRule="auto"/>
              <w:jc w:val="center"/>
              <w:rPr>
                <w:rFonts w:ascii="Arial" w:hAnsi="Arial" w:cs="Arial"/>
                <w:b/>
              </w:rPr>
            </w:pPr>
            <w:r>
              <w:rPr>
                <w:rFonts w:ascii="Arial" w:hAnsi="Arial" w:cs="Arial"/>
                <w:b/>
              </w:rPr>
              <w:t>410</w:t>
            </w:r>
          </w:p>
        </w:tc>
        <w:tc>
          <w:tcPr>
            <w:tcW w:w="7617" w:type="dxa"/>
            <w:tcBorders>
              <w:top w:val="single" w:sz="4" w:space="0" w:color="000000"/>
              <w:left w:val="single" w:sz="4" w:space="0" w:color="000000"/>
            </w:tcBorders>
            <w:shd w:val="clear" w:color="auto" w:fill="auto"/>
          </w:tcPr>
          <w:p w14:paraId="555EFF4C" w14:textId="77777777" w:rsidR="00843CB6" w:rsidRPr="00423E70" w:rsidRDefault="00843CB6" w:rsidP="00383C4C">
            <w:pPr>
              <w:spacing w:after="0" w:line="240" w:lineRule="auto"/>
              <w:jc w:val="both"/>
              <w:rPr>
                <w:rFonts w:ascii="Arial" w:hAnsi="Arial" w:cs="Arial"/>
                <w:b/>
                <w:u w:val="single"/>
              </w:rPr>
            </w:pPr>
          </w:p>
          <w:p w14:paraId="79740F2F" w14:textId="36F8D833" w:rsidR="00843CB6" w:rsidRDefault="00843CB6" w:rsidP="00383C4C">
            <w:pPr>
              <w:spacing w:after="0" w:line="240" w:lineRule="auto"/>
              <w:jc w:val="both"/>
              <w:rPr>
                <w:rFonts w:ascii="Arial" w:hAnsi="Arial" w:cs="Arial"/>
                <w:b/>
                <w:u w:val="single"/>
              </w:rPr>
            </w:pPr>
            <w:r w:rsidRPr="00843CB6">
              <w:rPr>
                <w:rFonts w:ascii="Arial" w:hAnsi="Arial" w:cs="Arial"/>
                <w:b/>
                <w:u w:val="single"/>
              </w:rPr>
              <w:t xml:space="preserve">Recépage de palplanches </w:t>
            </w:r>
          </w:p>
          <w:p w14:paraId="6257D114" w14:textId="77777777" w:rsidR="00843CB6" w:rsidRPr="00423E70" w:rsidRDefault="00843CB6" w:rsidP="00383C4C">
            <w:pPr>
              <w:spacing w:after="0" w:line="240" w:lineRule="auto"/>
              <w:jc w:val="both"/>
              <w:rPr>
                <w:rFonts w:ascii="Arial" w:hAnsi="Arial" w:cs="Arial"/>
                <w:b/>
                <w:u w:val="single"/>
              </w:rPr>
            </w:pPr>
          </w:p>
          <w:p w14:paraId="74777894" w14:textId="53D694A0" w:rsidR="00843CB6" w:rsidRDefault="00843CB6" w:rsidP="00383C4C">
            <w:pPr>
              <w:spacing w:after="0" w:line="240" w:lineRule="auto"/>
              <w:jc w:val="both"/>
            </w:pPr>
            <w:r w:rsidRPr="00423E70">
              <w:rPr>
                <w:rFonts w:ascii="Arial" w:hAnsi="Arial" w:cs="Arial"/>
              </w:rPr>
              <w:t xml:space="preserve">Ce prix rémunère, </w:t>
            </w:r>
            <w:r>
              <w:rPr>
                <w:rFonts w:ascii="Arial" w:hAnsi="Arial" w:cs="Arial"/>
              </w:rPr>
              <w:t>au mètre</w:t>
            </w:r>
            <w:r w:rsidRPr="00423E70">
              <w:rPr>
                <w:rFonts w:ascii="Arial" w:hAnsi="Arial" w:cs="Arial"/>
              </w:rPr>
              <w:t xml:space="preserve">, </w:t>
            </w:r>
            <w:r>
              <w:rPr>
                <w:rFonts w:ascii="Arial" w:hAnsi="Arial" w:cs="Arial"/>
              </w:rPr>
              <w:t xml:space="preserve">le recépage </w:t>
            </w:r>
            <w:r w:rsidR="006D4AC3" w:rsidRPr="00821E9B">
              <w:rPr>
                <w:rFonts w:ascii="Arial" w:hAnsi="Arial" w:cs="Arial"/>
              </w:rPr>
              <w:t>soigné de palplanches en acier, quelles que soient la nuance et la qualité de l’acier, compris échafaudages, outillage, main d’</w:t>
            </w:r>
            <w:r w:rsidR="006D4AC3" w:rsidRPr="006D4AC3">
              <w:rPr>
                <w:rFonts w:ascii="Arial" w:hAnsi="Arial" w:cs="Arial"/>
              </w:rPr>
              <w:t>œuvre</w:t>
            </w:r>
            <w:r w:rsidR="006D4AC3" w:rsidRPr="00821E9B">
              <w:rPr>
                <w:rFonts w:ascii="Arial" w:hAnsi="Arial" w:cs="Arial"/>
              </w:rPr>
              <w:t xml:space="preserve"> et évacuation des parties recépées hors des emprises et du cours d’eau le cas échéant. Les chutes restent propriétés de l’entrepreneur.</w:t>
            </w:r>
            <w:r w:rsidR="006D4AC3">
              <w:t xml:space="preserve"> </w:t>
            </w:r>
          </w:p>
          <w:p w14:paraId="6689AD47" w14:textId="77777777" w:rsidR="006D4AC3" w:rsidRDefault="006D4AC3" w:rsidP="00383C4C">
            <w:pPr>
              <w:spacing w:after="0" w:line="240" w:lineRule="auto"/>
              <w:jc w:val="both"/>
            </w:pPr>
          </w:p>
          <w:p w14:paraId="45F465A0" w14:textId="2824FC14" w:rsidR="006D4AC3" w:rsidRPr="006D4AC3" w:rsidRDefault="006D4AC3" w:rsidP="006D4AC3">
            <w:pPr>
              <w:spacing w:after="0" w:line="240" w:lineRule="auto"/>
              <w:jc w:val="both"/>
              <w:rPr>
                <w:rFonts w:ascii="Arial" w:hAnsi="Arial" w:cs="Arial"/>
              </w:rPr>
            </w:pPr>
            <w:r w:rsidRPr="00821E9B">
              <w:rPr>
                <w:rFonts w:ascii="Arial" w:hAnsi="Arial" w:cs="Arial"/>
              </w:rPr>
              <w:t xml:space="preserve">Le recépage est payé à la longueur du rideau, </w:t>
            </w:r>
            <w:r w:rsidRPr="006D4AC3">
              <w:rPr>
                <w:rFonts w:ascii="Arial" w:hAnsi="Arial" w:cs="Arial"/>
              </w:rPr>
              <w:t>mesurée selon l’axe des palplanches et en aucun cas selon la développée du rideau.</w:t>
            </w:r>
          </w:p>
          <w:p w14:paraId="2659C55F" w14:textId="77777777" w:rsidR="00843CB6" w:rsidRPr="00423E70" w:rsidRDefault="00843CB6"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right w:val="single" w:sz="4" w:space="0" w:color="auto"/>
            </w:tcBorders>
          </w:tcPr>
          <w:p w14:paraId="5CF58DE0" w14:textId="77777777" w:rsidR="00843CB6" w:rsidRPr="00423E70" w:rsidRDefault="00843CB6" w:rsidP="00383C4C">
            <w:pPr>
              <w:spacing w:after="0" w:line="240" w:lineRule="auto"/>
              <w:jc w:val="center"/>
              <w:rPr>
                <w:rFonts w:ascii="Arial" w:hAnsi="Arial" w:cs="Arial"/>
                <w:b/>
                <w:u w:val="single"/>
              </w:rPr>
            </w:pPr>
          </w:p>
        </w:tc>
      </w:tr>
      <w:tr w:rsidR="00843CB6" w:rsidRPr="00423E70" w14:paraId="09FC4B86" w14:textId="77777777" w:rsidTr="00FB0E77">
        <w:trPr>
          <w:trHeight w:val="340"/>
          <w:jc w:val="center"/>
        </w:trPr>
        <w:tc>
          <w:tcPr>
            <w:tcW w:w="1163" w:type="dxa"/>
            <w:tcBorders>
              <w:left w:val="single" w:sz="4" w:space="0" w:color="000000"/>
              <w:bottom w:val="single" w:sz="4" w:space="0" w:color="000000"/>
            </w:tcBorders>
            <w:shd w:val="clear" w:color="auto" w:fill="auto"/>
          </w:tcPr>
          <w:p w14:paraId="57E3C1B6" w14:textId="77777777" w:rsidR="00843CB6" w:rsidRPr="00423E70" w:rsidRDefault="00843CB6" w:rsidP="00383C4C">
            <w:pPr>
              <w:snapToGrid w:val="0"/>
              <w:spacing w:after="0" w:line="240" w:lineRule="auto"/>
              <w:jc w:val="center"/>
              <w:rPr>
                <w:rFonts w:ascii="Arial" w:hAnsi="Arial" w:cs="Arial"/>
                <w:b/>
                <w:u w:val="single"/>
              </w:rPr>
            </w:pPr>
          </w:p>
        </w:tc>
        <w:tc>
          <w:tcPr>
            <w:tcW w:w="7617" w:type="dxa"/>
            <w:tcBorders>
              <w:left w:val="single" w:sz="4" w:space="0" w:color="000000"/>
              <w:bottom w:val="single" w:sz="4" w:space="0" w:color="000000"/>
            </w:tcBorders>
            <w:shd w:val="clear" w:color="auto" w:fill="auto"/>
          </w:tcPr>
          <w:p w14:paraId="578B4B6B" w14:textId="3B0F39A0" w:rsidR="00843CB6" w:rsidRDefault="00843CB6" w:rsidP="00383C4C">
            <w:pPr>
              <w:spacing w:after="0" w:line="240" w:lineRule="auto"/>
              <w:jc w:val="both"/>
              <w:rPr>
                <w:rFonts w:ascii="Arial" w:hAnsi="Arial" w:cs="Arial"/>
                <w:b/>
              </w:rPr>
            </w:pPr>
            <w:r>
              <w:rPr>
                <w:rFonts w:ascii="Arial" w:hAnsi="Arial" w:cs="Arial"/>
                <w:b/>
              </w:rPr>
              <w:t>LE METRE :</w:t>
            </w:r>
          </w:p>
          <w:p w14:paraId="15D91BB8" w14:textId="77777777" w:rsidR="00843CB6" w:rsidRPr="00423E70" w:rsidRDefault="00843CB6"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45091F23" w14:textId="77777777" w:rsidR="00843CB6" w:rsidRPr="00423E70" w:rsidRDefault="00843CB6" w:rsidP="00383C4C">
            <w:pPr>
              <w:spacing w:after="0" w:line="240" w:lineRule="auto"/>
              <w:jc w:val="center"/>
              <w:rPr>
                <w:rFonts w:ascii="Arial" w:hAnsi="Arial" w:cs="Arial"/>
              </w:rPr>
            </w:pPr>
          </w:p>
        </w:tc>
      </w:tr>
      <w:tr w:rsidR="00843CB6" w:rsidRPr="00423E70" w14:paraId="5D4B32A3" w14:textId="77777777" w:rsidTr="00821E9B">
        <w:trPr>
          <w:trHeight w:val="340"/>
          <w:jc w:val="center"/>
        </w:trPr>
        <w:tc>
          <w:tcPr>
            <w:tcW w:w="1163" w:type="dxa"/>
            <w:tcBorders>
              <w:top w:val="single" w:sz="4" w:space="0" w:color="000000"/>
              <w:left w:val="single" w:sz="4" w:space="0" w:color="000000"/>
            </w:tcBorders>
            <w:shd w:val="clear" w:color="auto" w:fill="auto"/>
          </w:tcPr>
          <w:p w14:paraId="7DC4AD16" w14:textId="77777777" w:rsidR="00843CB6" w:rsidRPr="00423E70" w:rsidRDefault="00843CB6" w:rsidP="00383C4C">
            <w:pPr>
              <w:snapToGrid w:val="0"/>
              <w:spacing w:after="0" w:line="240" w:lineRule="auto"/>
              <w:jc w:val="center"/>
              <w:rPr>
                <w:rFonts w:ascii="Arial" w:hAnsi="Arial" w:cs="Arial"/>
                <w:b/>
                <w:u w:val="single"/>
              </w:rPr>
            </w:pPr>
          </w:p>
        </w:tc>
        <w:tc>
          <w:tcPr>
            <w:tcW w:w="7617" w:type="dxa"/>
            <w:tcBorders>
              <w:top w:val="single" w:sz="4" w:space="0" w:color="000000"/>
              <w:left w:val="single" w:sz="4" w:space="0" w:color="000000"/>
            </w:tcBorders>
            <w:shd w:val="clear" w:color="auto" w:fill="auto"/>
          </w:tcPr>
          <w:p w14:paraId="7D31257E" w14:textId="4DB4ED05" w:rsidR="00843CB6" w:rsidRPr="003D3F21" w:rsidRDefault="00843CB6" w:rsidP="00383C4C">
            <w:pPr>
              <w:spacing w:after="0" w:line="240" w:lineRule="auto"/>
              <w:jc w:val="both"/>
              <w:rPr>
                <w:rFonts w:ascii="Arial" w:hAnsi="Arial" w:cs="Arial"/>
                <w:b/>
                <w:u w:val="single"/>
              </w:rPr>
            </w:pPr>
            <w:r w:rsidRPr="003D3F21">
              <w:rPr>
                <w:rFonts w:ascii="Arial" w:hAnsi="Arial" w:cs="Arial"/>
                <w:b/>
                <w:u w:val="single"/>
              </w:rPr>
              <w:t>Tirants</w:t>
            </w:r>
          </w:p>
        </w:tc>
        <w:tc>
          <w:tcPr>
            <w:tcW w:w="2002" w:type="dxa"/>
            <w:gridSpan w:val="2"/>
            <w:tcBorders>
              <w:top w:val="single" w:sz="4" w:space="0" w:color="000000"/>
              <w:left w:val="single" w:sz="4" w:space="0" w:color="000000"/>
              <w:right w:val="single" w:sz="4" w:space="0" w:color="auto"/>
            </w:tcBorders>
          </w:tcPr>
          <w:p w14:paraId="61784064" w14:textId="77777777" w:rsidR="00843CB6" w:rsidRPr="00423E70" w:rsidRDefault="00843CB6" w:rsidP="00383C4C">
            <w:pPr>
              <w:spacing w:after="0" w:line="240" w:lineRule="auto"/>
              <w:jc w:val="center"/>
              <w:rPr>
                <w:rFonts w:ascii="Arial" w:hAnsi="Arial" w:cs="Arial"/>
              </w:rPr>
            </w:pPr>
          </w:p>
        </w:tc>
      </w:tr>
      <w:tr w:rsidR="00843CB6" w:rsidRPr="00423E70" w14:paraId="16BBE710" w14:textId="77777777" w:rsidTr="00821E9B">
        <w:trPr>
          <w:trHeight w:val="340"/>
          <w:jc w:val="center"/>
        </w:trPr>
        <w:tc>
          <w:tcPr>
            <w:tcW w:w="1163" w:type="dxa"/>
            <w:tcBorders>
              <w:left w:val="single" w:sz="4" w:space="0" w:color="000000"/>
              <w:bottom w:val="single" w:sz="4" w:space="0" w:color="auto"/>
            </w:tcBorders>
            <w:shd w:val="clear" w:color="auto" w:fill="auto"/>
          </w:tcPr>
          <w:p w14:paraId="6C070F30" w14:textId="77777777" w:rsidR="00843CB6" w:rsidRPr="00423E70" w:rsidRDefault="00843CB6" w:rsidP="00383C4C">
            <w:pPr>
              <w:spacing w:after="0" w:line="240" w:lineRule="auto"/>
              <w:jc w:val="center"/>
              <w:rPr>
                <w:rFonts w:ascii="Arial" w:hAnsi="Arial" w:cs="Arial"/>
                <w:b/>
              </w:rPr>
            </w:pPr>
          </w:p>
          <w:p w14:paraId="65DEA011" w14:textId="41F4A612" w:rsidR="00843CB6" w:rsidRPr="00423E70" w:rsidRDefault="00796424" w:rsidP="00383C4C">
            <w:pPr>
              <w:spacing w:after="0" w:line="240" w:lineRule="auto"/>
              <w:jc w:val="center"/>
              <w:rPr>
                <w:rFonts w:ascii="Arial" w:hAnsi="Arial" w:cs="Arial"/>
                <w:b/>
              </w:rPr>
            </w:pPr>
            <w:r>
              <w:rPr>
                <w:rFonts w:ascii="Arial" w:hAnsi="Arial" w:cs="Arial"/>
                <w:b/>
              </w:rPr>
              <w:t>411</w:t>
            </w:r>
          </w:p>
        </w:tc>
        <w:tc>
          <w:tcPr>
            <w:tcW w:w="7617" w:type="dxa"/>
            <w:tcBorders>
              <w:left w:val="single" w:sz="4" w:space="0" w:color="000000"/>
              <w:bottom w:val="single" w:sz="4" w:space="0" w:color="auto"/>
            </w:tcBorders>
            <w:shd w:val="clear" w:color="auto" w:fill="auto"/>
          </w:tcPr>
          <w:p w14:paraId="28AFA14A" w14:textId="77777777" w:rsidR="00843CB6" w:rsidRPr="00423E70" w:rsidRDefault="00843CB6" w:rsidP="00383C4C">
            <w:pPr>
              <w:spacing w:after="0" w:line="240" w:lineRule="auto"/>
              <w:jc w:val="both"/>
              <w:rPr>
                <w:rFonts w:ascii="Arial" w:hAnsi="Arial" w:cs="Arial"/>
                <w:b/>
                <w:u w:val="single"/>
              </w:rPr>
            </w:pPr>
          </w:p>
          <w:p w14:paraId="3AB04A37" w14:textId="203DB842" w:rsidR="00843CB6" w:rsidRPr="00423E70" w:rsidRDefault="00796424" w:rsidP="00383C4C">
            <w:pPr>
              <w:spacing w:after="0" w:line="240" w:lineRule="auto"/>
              <w:jc w:val="both"/>
              <w:rPr>
                <w:rFonts w:ascii="Arial" w:hAnsi="Arial" w:cs="Arial"/>
                <w:b/>
                <w:u w:val="single"/>
              </w:rPr>
            </w:pPr>
            <w:r w:rsidRPr="00796424">
              <w:rPr>
                <w:rFonts w:ascii="Arial" w:hAnsi="Arial" w:cs="Arial"/>
                <w:b/>
                <w:u w:val="single"/>
              </w:rPr>
              <w:t>Mise en place au droit de chaque implantation de l'atelier de forage de tirants</w:t>
            </w:r>
          </w:p>
          <w:p w14:paraId="486FA15E" w14:textId="77777777" w:rsidR="00796424" w:rsidRDefault="00796424" w:rsidP="00383C4C">
            <w:pPr>
              <w:spacing w:after="0" w:line="240" w:lineRule="auto"/>
              <w:jc w:val="both"/>
              <w:rPr>
                <w:rFonts w:ascii="Arial" w:hAnsi="Arial" w:cs="Arial"/>
              </w:rPr>
            </w:pPr>
          </w:p>
          <w:p w14:paraId="32BE5C44" w14:textId="77777777" w:rsidR="00796424" w:rsidRPr="00423E70" w:rsidRDefault="00796424" w:rsidP="00796424">
            <w:pPr>
              <w:spacing w:after="0" w:line="240" w:lineRule="auto"/>
              <w:jc w:val="both"/>
              <w:rPr>
                <w:rFonts w:ascii="Arial" w:hAnsi="Arial" w:cs="Arial"/>
              </w:rPr>
            </w:pPr>
            <w:r w:rsidRPr="00423E70">
              <w:rPr>
                <w:rFonts w:ascii="Arial" w:hAnsi="Arial" w:cs="Arial"/>
              </w:rPr>
              <w:t xml:space="preserve">Ce prix rémunère, à l’unité, </w:t>
            </w:r>
            <w:r>
              <w:rPr>
                <w:rFonts w:ascii="Arial" w:hAnsi="Arial" w:cs="Arial"/>
              </w:rPr>
              <w:t xml:space="preserve">le déplacement et </w:t>
            </w:r>
            <w:r w:rsidRPr="00423E70">
              <w:rPr>
                <w:rFonts w:ascii="Arial" w:hAnsi="Arial" w:cs="Arial"/>
              </w:rPr>
              <w:t>la mise en place de l’atelier de fora</w:t>
            </w:r>
            <w:r>
              <w:rPr>
                <w:rFonts w:ascii="Arial" w:hAnsi="Arial" w:cs="Arial"/>
              </w:rPr>
              <w:t>ge</w:t>
            </w:r>
            <w:r w:rsidRPr="00423E70">
              <w:rPr>
                <w:rFonts w:ascii="Arial" w:hAnsi="Arial" w:cs="Arial"/>
              </w:rPr>
              <w:t xml:space="preserve"> </w:t>
            </w:r>
            <w:r>
              <w:rPr>
                <w:rFonts w:ascii="Arial" w:hAnsi="Arial" w:cs="Arial"/>
              </w:rPr>
              <w:t xml:space="preserve">de tirants </w:t>
            </w:r>
            <w:r w:rsidRPr="00423E70">
              <w:rPr>
                <w:rFonts w:ascii="Arial" w:hAnsi="Arial" w:cs="Arial"/>
              </w:rPr>
              <w:t>au droit de chaque point, quelle que soit la position du clou dans la paroi.</w:t>
            </w:r>
          </w:p>
          <w:p w14:paraId="4BE679B0" w14:textId="77777777" w:rsidR="00796424" w:rsidRPr="00423E70" w:rsidRDefault="00796424" w:rsidP="00796424">
            <w:pPr>
              <w:spacing w:after="0" w:line="240" w:lineRule="auto"/>
              <w:jc w:val="both"/>
              <w:rPr>
                <w:rFonts w:ascii="Arial" w:hAnsi="Arial" w:cs="Arial"/>
              </w:rPr>
            </w:pPr>
            <w:r w:rsidRPr="00423E70">
              <w:rPr>
                <w:rFonts w:ascii="Arial" w:hAnsi="Arial" w:cs="Arial"/>
              </w:rPr>
              <w:lastRenderedPageBreak/>
              <w:t>Il comprend l’implantation de la tête de forage</w:t>
            </w:r>
            <w:r>
              <w:rPr>
                <w:rFonts w:ascii="Arial" w:hAnsi="Arial" w:cs="Arial"/>
              </w:rPr>
              <w:t xml:space="preserve"> et les prestations </w:t>
            </w:r>
            <w:r w:rsidRPr="00A73614">
              <w:rPr>
                <w:rFonts w:ascii="Arial" w:hAnsi="Arial" w:cs="Arial"/>
              </w:rPr>
              <w:t>définies à l'article 1.3c de l’article I, 1.2 de l’article 1 et 5.1 du chapitre IV de l'annexe au texte du Fascicule 68 du CCTG.</w:t>
            </w:r>
          </w:p>
          <w:p w14:paraId="6F96BB73" w14:textId="77777777" w:rsidR="009A7497" w:rsidRDefault="009A7497" w:rsidP="009A7497">
            <w:pPr>
              <w:spacing w:after="0" w:line="240" w:lineRule="auto"/>
              <w:jc w:val="both"/>
              <w:rPr>
                <w:rFonts w:ascii="Arial" w:hAnsi="Arial" w:cs="Arial"/>
                <w:b/>
              </w:rPr>
            </w:pPr>
          </w:p>
          <w:p w14:paraId="4C8EF795" w14:textId="69940BD4" w:rsidR="009A7497" w:rsidRPr="00BE6538" w:rsidRDefault="009A7497" w:rsidP="009A7497">
            <w:pPr>
              <w:spacing w:after="0" w:line="240" w:lineRule="auto"/>
              <w:jc w:val="both"/>
              <w:rPr>
                <w:rFonts w:ascii="Arial" w:hAnsi="Arial" w:cs="Arial"/>
                <w:b/>
                <w:u w:val="single"/>
              </w:rPr>
            </w:pPr>
            <w:r>
              <w:rPr>
                <w:rFonts w:ascii="Arial" w:hAnsi="Arial" w:cs="Arial"/>
                <w:b/>
              </w:rPr>
              <w:t>L’UNITE</w:t>
            </w:r>
            <w:r w:rsidRPr="00BE6538">
              <w:rPr>
                <w:rFonts w:ascii="Arial" w:hAnsi="Arial" w:cs="Arial"/>
                <w:b/>
              </w:rPr>
              <w:t> :</w:t>
            </w:r>
          </w:p>
          <w:p w14:paraId="05C16E27" w14:textId="77777777" w:rsidR="00843CB6" w:rsidRPr="00423E70" w:rsidRDefault="00843CB6" w:rsidP="00383C4C">
            <w:pPr>
              <w:spacing w:after="0" w:line="240" w:lineRule="auto"/>
              <w:jc w:val="both"/>
              <w:rPr>
                <w:rFonts w:ascii="Arial" w:hAnsi="Arial" w:cs="Arial"/>
              </w:rPr>
            </w:pPr>
          </w:p>
        </w:tc>
        <w:tc>
          <w:tcPr>
            <w:tcW w:w="2002" w:type="dxa"/>
            <w:gridSpan w:val="2"/>
            <w:tcBorders>
              <w:left w:val="single" w:sz="4" w:space="0" w:color="000000"/>
              <w:bottom w:val="single" w:sz="4" w:space="0" w:color="auto"/>
              <w:right w:val="single" w:sz="4" w:space="0" w:color="auto"/>
            </w:tcBorders>
          </w:tcPr>
          <w:p w14:paraId="68AB828A" w14:textId="77777777" w:rsidR="00843CB6" w:rsidRPr="00423E70" w:rsidRDefault="00843CB6" w:rsidP="00383C4C">
            <w:pPr>
              <w:spacing w:after="0" w:line="240" w:lineRule="auto"/>
              <w:jc w:val="center"/>
              <w:rPr>
                <w:rFonts w:ascii="Arial" w:hAnsi="Arial" w:cs="Arial"/>
                <w:b/>
                <w:u w:val="single"/>
              </w:rPr>
            </w:pPr>
          </w:p>
        </w:tc>
      </w:tr>
      <w:tr w:rsidR="00DE56FC" w:rsidRPr="00423E70" w14:paraId="12B05141" w14:textId="77777777" w:rsidTr="00383C4C">
        <w:trPr>
          <w:trHeight w:val="340"/>
          <w:jc w:val="center"/>
        </w:trPr>
        <w:tc>
          <w:tcPr>
            <w:tcW w:w="1163" w:type="dxa"/>
            <w:tcBorders>
              <w:top w:val="single" w:sz="4" w:space="0" w:color="000000"/>
              <w:left w:val="single" w:sz="4" w:space="0" w:color="000000"/>
            </w:tcBorders>
            <w:shd w:val="clear" w:color="auto" w:fill="auto"/>
          </w:tcPr>
          <w:p w14:paraId="6B9FAE7A" w14:textId="77777777" w:rsidR="00DE56FC" w:rsidRPr="00423E70" w:rsidRDefault="00DE56FC" w:rsidP="00383C4C">
            <w:pPr>
              <w:spacing w:after="0" w:line="240" w:lineRule="auto"/>
              <w:jc w:val="center"/>
              <w:rPr>
                <w:rFonts w:ascii="Arial" w:hAnsi="Arial" w:cs="Arial"/>
                <w:b/>
              </w:rPr>
            </w:pPr>
          </w:p>
          <w:p w14:paraId="67F56C17" w14:textId="68D446B6" w:rsidR="00DE56FC" w:rsidRPr="00423E70" w:rsidRDefault="00796424" w:rsidP="00383C4C">
            <w:pPr>
              <w:spacing w:after="0" w:line="240" w:lineRule="auto"/>
              <w:jc w:val="center"/>
              <w:rPr>
                <w:rFonts w:ascii="Arial" w:hAnsi="Arial" w:cs="Arial"/>
                <w:b/>
              </w:rPr>
            </w:pPr>
            <w:r>
              <w:rPr>
                <w:rFonts w:ascii="Arial" w:hAnsi="Arial" w:cs="Arial"/>
                <w:b/>
              </w:rPr>
              <w:t>412</w:t>
            </w:r>
          </w:p>
        </w:tc>
        <w:tc>
          <w:tcPr>
            <w:tcW w:w="7617" w:type="dxa"/>
            <w:tcBorders>
              <w:top w:val="single" w:sz="4" w:space="0" w:color="000000"/>
              <w:left w:val="single" w:sz="4" w:space="0" w:color="000000"/>
            </w:tcBorders>
            <w:shd w:val="clear" w:color="auto" w:fill="auto"/>
          </w:tcPr>
          <w:p w14:paraId="4D408C3D" w14:textId="77777777" w:rsidR="00DE56FC" w:rsidRPr="00423E70" w:rsidRDefault="00DE56FC" w:rsidP="00383C4C">
            <w:pPr>
              <w:spacing w:after="0" w:line="240" w:lineRule="auto"/>
              <w:jc w:val="both"/>
              <w:rPr>
                <w:rFonts w:ascii="Arial" w:hAnsi="Arial" w:cs="Arial"/>
                <w:b/>
                <w:u w:val="single"/>
              </w:rPr>
            </w:pPr>
          </w:p>
          <w:p w14:paraId="7C34BC39" w14:textId="435394FA" w:rsidR="00DE56FC" w:rsidRPr="00423E70" w:rsidRDefault="00796424" w:rsidP="00383C4C">
            <w:pPr>
              <w:spacing w:after="0" w:line="240" w:lineRule="auto"/>
              <w:jc w:val="both"/>
              <w:rPr>
                <w:rFonts w:ascii="Arial" w:hAnsi="Arial" w:cs="Arial"/>
                <w:b/>
                <w:u w:val="single"/>
              </w:rPr>
            </w:pPr>
            <w:r w:rsidRPr="00796424">
              <w:rPr>
                <w:rFonts w:ascii="Arial" w:hAnsi="Arial" w:cs="Arial"/>
                <w:b/>
                <w:u w:val="single"/>
              </w:rPr>
              <w:t>Fourniture, forage et scellement des tirants actifs</w:t>
            </w:r>
          </w:p>
          <w:p w14:paraId="4BF55721" w14:textId="77777777" w:rsidR="00796424" w:rsidRDefault="00796424" w:rsidP="00383C4C">
            <w:pPr>
              <w:spacing w:after="0" w:line="240" w:lineRule="auto"/>
              <w:jc w:val="both"/>
              <w:rPr>
                <w:rFonts w:ascii="Arial" w:hAnsi="Arial" w:cs="Arial"/>
              </w:rPr>
            </w:pPr>
          </w:p>
          <w:p w14:paraId="5164DE17" w14:textId="113F1682" w:rsidR="00796424" w:rsidRPr="00423E70" w:rsidRDefault="00796424" w:rsidP="00796424">
            <w:pPr>
              <w:spacing w:after="0" w:line="240" w:lineRule="auto"/>
              <w:jc w:val="both"/>
              <w:rPr>
                <w:rFonts w:ascii="Arial" w:hAnsi="Arial" w:cs="Arial"/>
              </w:rPr>
            </w:pPr>
            <w:r w:rsidRPr="00423E70">
              <w:rPr>
                <w:rFonts w:ascii="Arial" w:hAnsi="Arial" w:cs="Arial"/>
              </w:rPr>
              <w:t xml:space="preserve">Ce prix rémunère au mètre la réalisation des </w:t>
            </w:r>
            <w:r>
              <w:rPr>
                <w:rFonts w:ascii="Arial" w:hAnsi="Arial" w:cs="Arial"/>
              </w:rPr>
              <w:t>tirants</w:t>
            </w:r>
            <w:r w:rsidRPr="00423E70">
              <w:rPr>
                <w:rFonts w:ascii="Arial" w:hAnsi="Arial" w:cs="Arial"/>
              </w:rPr>
              <w:t xml:space="preserve"> type HA25</w:t>
            </w:r>
            <w:r w:rsidR="00D716F7">
              <w:rPr>
                <w:rFonts w:ascii="Arial" w:hAnsi="Arial" w:cs="Arial"/>
              </w:rPr>
              <w:t xml:space="preserve"> et leur mise en tension</w:t>
            </w:r>
            <w:r w:rsidRPr="00423E70">
              <w:rPr>
                <w:rFonts w:ascii="Arial" w:hAnsi="Arial" w:cs="Arial"/>
              </w:rPr>
              <w:t>. Il comprend notamment :</w:t>
            </w:r>
          </w:p>
          <w:p w14:paraId="25A90C45" w14:textId="77777777" w:rsidR="00796424" w:rsidRPr="00423E70" w:rsidRDefault="00796424" w:rsidP="00796424">
            <w:pPr>
              <w:pStyle w:val="Paragraphedeliste"/>
              <w:numPr>
                <w:ilvl w:val="0"/>
                <w:numId w:val="30"/>
              </w:numPr>
              <w:spacing w:after="0" w:line="240" w:lineRule="auto"/>
              <w:jc w:val="both"/>
              <w:rPr>
                <w:rFonts w:ascii="Arial" w:hAnsi="Arial" w:cs="Arial"/>
              </w:rPr>
            </w:pPr>
            <w:r w:rsidRPr="00423E70">
              <w:rPr>
                <w:rFonts w:ascii="Arial" w:hAnsi="Arial" w:cs="Arial"/>
              </w:rPr>
              <w:t>Le forage en ø150mm y compris le tubage, son soutènement éventuel si des éboulements se produisent, la fourniture et la mise en œuvre des armatures avec les centreurs (1 tous les 2ml, 3 mini par barres), canules d’injection par le fond de la barre, manchons et gaines plastiques obligatoires du fait du caractère fortement corrosif du sol à prendre en compte dans les calculs,</w:t>
            </w:r>
          </w:p>
          <w:p w14:paraId="61488CD4" w14:textId="77777777" w:rsidR="00796424" w:rsidRPr="00A73614" w:rsidRDefault="00796424" w:rsidP="00796424">
            <w:pPr>
              <w:pStyle w:val="Paragraphedeliste"/>
              <w:numPr>
                <w:ilvl w:val="0"/>
                <w:numId w:val="30"/>
              </w:numPr>
              <w:spacing w:after="0" w:line="240" w:lineRule="auto"/>
              <w:jc w:val="both"/>
              <w:rPr>
                <w:rFonts w:ascii="Arial" w:hAnsi="Arial" w:cs="Arial"/>
              </w:rPr>
            </w:pPr>
            <w:r w:rsidRPr="00A73614">
              <w:rPr>
                <w:rFonts w:ascii="Arial" w:hAnsi="Arial" w:cs="Arial"/>
              </w:rPr>
              <w:t>L’enregistrement des paramètres du forage,</w:t>
            </w:r>
          </w:p>
          <w:p w14:paraId="374F9215" w14:textId="77777777" w:rsidR="00796424" w:rsidRPr="00A73614" w:rsidRDefault="00796424" w:rsidP="00796424">
            <w:pPr>
              <w:pStyle w:val="Paragraphedeliste"/>
              <w:numPr>
                <w:ilvl w:val="0"/>
                <w:numId w:val="30"/>
              </w:numPr>
              <w:spacing w:after="0" w:line="240" w:lineRule="auto"/>
              <w:jc w:val="both"/>
              <w:rPr>
                <w:rFonts w:ascii="Arial" w:hAnsi="Arial" w:cs="Arial"/>
              </w:rPr>
            </w:pPr>
            <w:r w:rsidRPr="004E06B1">
              <w:rPr>
                <w:rFonts w:ascii="Arial" w:hAnsi="Arial" w:cs="Arial"/>
              </w:rPr>
              <w:t>l’évacuation des matériaux extraits conformément aux dispositions du SOSED fourni par le titulaire.</w:t>
            </w:r>
            <w:r w:rsidRPr="00A73614">
              <w:rPr>
                <w:rFonts w:ascii="Arial" w:hAnsi="Arial" w:cs="Arial"/>
              </w:rPr>
              <w:t>,</w:t>
            </w:r>
          </w:p>
          <w:p w14:paraId="02A40D25" w14:textId="77777777" w:rsidR="00796424" w:rsidRPr="00A73614" w:rsidRDefault="00796424" w:rsidP="00796424">
            <w:pPr>
              <w:pStyle w:val="Paragraphedeliste"/>
              <w:numPr>
                <w:ilvl w:val="0"/>
                <w:numId w:val="30"/>
              </w:numPr>
              <w:spacing w:after="0" w:line="240" w:lineRule="auto"/>
              <w:jc w:val="both"/>
              <w:rPr>
                <w:rFonts w:ascii="Arial" w:hAnsi="Arial" w:cs="Arial"/>
              </w:rPr>
            </w:pPr>
            <w:r w:rsidRPr="00A73614">
              <w:rPr>
                <w:rFonts w:ascii="Arial" w:hAnsi="Arial" w:cs="Arial"/>
              </w:rPr>
              <w:t>Les études et la réalisation des épreuves d’études et de convenance à la charge de l’entreprise conformément au CCTP ainsi que toutes sujétions de mise au point du coulis,</w:t>
            </w:r>
          </w:p>
          <w:p w14:paraId="6A98EBED" w14:textId="77777777" w:rsidR="00796424" w:rsidRPr="00A73614" w:rsidRDefault="00796424" w:rsidP="00796424">
            <w:pPr>
              <w:pStyle w:val="Paragraphedeliste"/>
              <w:numPr>
                <w:ilvl w:val="0"/>
                <w:numId w:val="30"/>
              </w:numPr>
              <w:spacing w:after="0" w:line="240" w:lineRule="auto"/>
              <w:jc w:val="both"/>
              <w:rPr>
                <w:rFonts w:ascii="Arial" w:hAnsi="Arial" w:cs="Arial"/>
              </w:rPr>
            </w:pPr>
            <w:r w:rsidRPr="00A73614">
              <w:rPr>
                <w:rFonts w:ascii="Arial" w:hAnsi="Arial" w:cs="Arial"/>
              </w:rPr>
              <w:t>La fourniture, la fabrication et la mise en œuvre des coulis,</w:t>
            </w:r>
          </w:p>
          <w:p w14:paraId="079FD8BE" w14:textId="77777777" w:rsidR="00796424" w:rsidRPr="00A73614" w:rsidRDefault="00796424" w:rsidP="00796424">
            <w:pPr>
              <w:pStyle w:val="Paragraphedeliste"/>
              <w:numPr>
                <w:ilvl w:val="0"/>
                <w:numId w:val="30"/>
              </w:numPr>
              <w:spacing w:after="0" w:line="240" w:lineRule="auto"/>
              <w:jc w:val="both"/>
              <w:rPr>
                <w:rFonts w:ascii="Arial" w:hAnsi="Arial" w:cs="Arial"/>
              </w:rPr>
            </w:pPr>
            <w:r w:rsidRPr="00A73614">
              <w:rPr>
                <w:rFonts w:ascii="Arial" w:hAnsi="Arial" w:cs="Arial"/>
              </w:rPr>
              <w:t>L’enregistrement et le suivi de la courbe débit pression (fiches de suivi),</w:t>
            </w:r>
          </w:p>
          <w:p w14:paraId="1A4A9BE3" w14:textId="77777777" w:rsidR="00796424" w:rsidRPr="00A73614" w:rsidRDefault="00796424" w:rsidP="00796424">
            <w:pPr>
              <w:pStyle w:val="Paragraphedeliste"/>
              <w:numPr>
                <w:ilvl w:val="0"/>
                <w:numId w:val="30"/>
              </w:numPr>
              <w:spacing w:after="0" w:line="240" w:lineRule="auto"/>
              <w:jc w:val="both"/>
              <w:rPr>
                <w:rFonts w:ascii="Arial" w:hAnsi="Arial" w:cs="Arial"/>
              </w:rPr>
            </w:pPr>
            <w:r w:rsidRPr="00A73614">
              <w:rPr>
                <w:rFonts w:ascii="Arial" w:hAnsi="Arial" w:cs="Arial"/>
              </w:rPr>
              <w:t>La fourniture, la mise en œuvre des chaussettes lorsque nécessaire,</w:t>
            </w:r>
          </w:p>
          <w:p w14:paraId="3B4B030C" w14:textId="77777777" w:rsidR="00796424" w:rsidRPr="00A73614" w:rsidRDefault="00796424" w:rsidP="00796424">
            <w:pPr>
              <w:pStyle w:val="Paragraphedeliste"/>
              <w:numPr>
                <w:ilvl w:val="0"/>
                <w:numId w:val="30"/>
              </w:numPr>
              <w:spacing w:after="0" w:line="240" w:lineRule="auto"/>
              <w:jc w:val="both"/>
              <w:rPr>
                <w:rFonts w:ascii="Arial" w:hAnsi="Arial" w:cs="Arial"/>
              </w:rPr>
            </w:pPr>
            <w:r w:rsidRPr="00A73614">
              <w:rPr>
                <w:rFonts w:ascii="Arial" w:hAnsi="Arial" w:cs="Arial"/>
              </w:rPr>
              <w:t>La confection et la conservation des prismes 4x4x16 sur le chantier, destinés au contrôle externe et leur transport jusqu’au laboratoire de l’Entreprise, l’exécution du contrôle externe,</w:t>
            </w:r>
          </w:p>
          <w:p w14:paraId="47C0A3F3" w14:textId="77777777" w:rsidR="00796424" w:rsidRDefault="00796424" w:rsidP="00796424">
            <w:pPr>
              <w:pStyle w:val="Paragraphedeliste"/>
              <w:numPr>
                <w:ilvl w:val="0"/>
                <w:numId w:val="30"/>
              </w:numPr>
              <w:spacing w:after="0" w:line="240" w:lineRule="auto"/>
              <w:jc w:val="both"/>
              <w:rPr>
                <w:rFonts w:ascii="Arial" w:hAnsi="Arial" w:cs="Arial"/>
              </w:rPr>
            </w:pPr>
            <w:r w:rsidRPr="00A73614">
              <w:rPr>
                <w:rFonts w:ascii="Arial" w:hAnsi="Arial" w:cs="Arial"/>
              </w:rPr>
              <w:t>La fourniture, la mise en place et le scellement de la barre d’ancrage limite d’élasticité 500 MPa type HA 25mm ou équivalent sur toute sa longueur, quelle que soit la quantité de coulis,</w:t>
            </w:r>
          </w:p>
          <w:p w14:paraId="140E7D3F" w14:textId="1C17B677" w:rsidR="00D716F7" w:rsidRPr="00A73614" w:rsidRDefault="00D716F7" w:rsidP="00796424">
            <w:pPr>
              <w:pStyle w:val="Paragraphedeliste"/>
              <w:numPr>
                <w:ilvl w:val="0"/>
                <w:numId w:val="30"/>
              </w:numPr>
              <w:spacing w:after="0" w:line="240" w:lineRule="auto"/>
              <w:jc w:val="both"/>
              <w:rPr>
                <w:rFonts w:ascii="Arial" w:hAnsi="Arial" w:cs="Arial"/>
              </w:rPr>
            </w:pPr>
            <w:r>
              <w:rPr>
                <w:rFonts w:ascii="Arial" w:hAnsi="Arial" w:cs="Arial"/>
              </w:rPr>
              <w:t>Les outillages et aménagements nécessaires à la mise en tension,</w:t>
            </w:r>
          </w:p>
          <w:p w14:paraId="445E6AC8" w14:textId="77777777" w:rsidR="00796424" w:rsidRPr="00A73614" w:rsidRDefault="00796424" w:rsidP="00796424">
            <w:pPr>
              <w:pStyle w:val="Paragraphedeliste"/>
              <w:numPr>
                <w:ilvl w:val="0"/>
                <w:numId w:val="30"/>
              </w:numPr>
              <w:spacing w:after="0" w:line="240" w:lineRule="auto"/>
              <w:jc w:val="both"/>
              <w:rPr>
                <w:rFonts w:ascii="Arial" w:hAnsi="Arial" w:cs="Arial"/>
              </w:rPr>
            </w:pPr>
            <w:r w:rsidRPr="00A73614">
              <w:rPr>
                <w:rFonts w:ascii="Arial" w:hAnsi="Arial" w:cs="Arial"/>
              </w:rPr>
              <w:t>Les filetages et le raboutage éventuel des barres (fourniture et mise en œuvre des manchons),</w:t>
            </w:r>
          </w:p>
          <w:p w14:paraId="75335BC3" w14:textId="77777777" w:rsidR="00796424" w:rsidRPr="00423E70" w:rsidRDefault="00796424" w:rsidP="00796424">
            <w:pPr>
              <w:pStyle w:val="Paragraphedeliste"/>
              <w:numPr>
                <w:ilvl w:val="0"/>
                <w:numId w:val="30"/>
              </w:numPr>
              <w:spacing w:after="0" w:line="240" w:lineRule="auto"/>
              <w:jc w:val="both"/>
              <w:rPr>
                <w:rFonts w:ascii="Arial" w:hAnsi="Arial" w:cs="Arial"/>
              </w:rPr>
            </w:pPr>
            <w:r w:rsidRPr="00423E70">
              <w:rPr>
                <w:rFonts w:ascii="Arial" w:hAnsi="Arial" w:cs="Arial"/>
              </w:rPr>
              <w:t xml:space="preserve">Le recépage éventuel des </w:t>
            </w:r>
            <w:r>
              <w:rPr>
                <w:rFonts w:ascii="Arial" w:hAnsi="Arial" w:cs="Arial"/>
              </w:rPr>
              <w:t>tirants</w:t>
            </w:r>
            <w:r w:rsidRPr="00423E70">
              <w:rPr>
                <w:rFonts w:ascii="Arial" w:hAnsi="Arial" w:cs="Arial"/>
              </w:rPr>
              <w:t>,</w:t>
            </w:r>
          </w:p>
          <w:p w14:paraId="4E543143" w14:textId="77777777" w:rsidR="00796424" w:rsidRPr="00423E70" w:rsidRDefault="00796424" w:rsidP="00796424">
            <w:pPr>
              <w:pStyle w:val="Paragraphedeliste"/>
              <w:numPr>
                <w:ilvl w:val="0"/>
                <w:numId w:val="30"/>
              </w:numPr>
              <w:spacing w:after="0" w:line="240" w:lineRule="auto"/>
              <w:jc w:val="both"/>
              <w:rPr>
                <w:rFonts w:ascii="Arial" w:hAnsi="Arial" w:cs="Arial"/>
              </w:rPr>
            </w:pPr>
            <w:r w:rsidRPr="00423E70">
              <w:rPr>
                <w:rFonts w:ascii="Arial" w:hAnsi="Arial" w:cs="Arial"/>
              </w:rPr>
              <w:t>Toutes les sujétions d’attente et d’amenée et repli successifs liés au phasage des travaux, à la nature des terrains, à la fracturation ou la dureté des matériaux,</w:t>
            </w:r>
          </w:p>
          <w:p w14:paraId="6FF76ABB" w14:textId="423B9C17" w:rsidR="00D716F7" w:rsidRPr="00821E9B" w:rsidRDefault="00796424" w:rsidP="00D716F7">
            <w:pPr>
              <w:pStyle w:val="Paragraphedeliste"/>
              <w:numPr>
                <w:ilvl w:val="0"/>
                <w:numId w:val="30"/>
              </w:numPr>
              <w:spacing w:after="0" w:line="240" w:lineRule="auto"/>
              <w:jc w:val="both"/>
              <w:rPr>
                <w:rFonts w:ascii="Arial" w:hAnsi="Arial" w:cs="Arial"/>
              </w:rPr>
            </w:pPr>
            <w:r w:rsidRPr="00423E70">
              <w:rPr>
                <w:rFonts w:ascii="Arial" w:hAnsi="Arial" w:cs="Arial"/>
              </w:rPr>
              <w:t>Le nettoyage des coulures de scellement.</w:t>
            </w:r>
          </w:p>
          <w:p w14:paraId="12CB5D9F" w14:textId="77777777" w:rsidR="00796424" w:rsidRPr="00423E70" w:rsidRDefault="00796424" w:rsidP="00796424">
            <w:pPr>
              <w:spacing w:after="0" w:line="240" w:lineRule="auto"/>
              <w:jc w:val="both"/>
              <w:rPr>
                <w:rFonts w:ascii="Arial" w:hAnsi="Arial" w:cs="Arial"/>
              </w:rPr>
            </w:pPr>
          </w:p>
          <w:p w14:paraId="1ED36811" w14:textId="77777777" w:rsidR="00796424" w:rsidRPr="00423E70" w:rsidRDefault="00796424" w:rsidP="00796424">
            <w:pPr>
              <w:spacing w:after="0" w:line="240" w:lineRule="auto"/>
              <w:jc w:val="both"/>
              <w:rPr>
                <w:rFonts w:ascii="Arial" w:hAnsi="Arial" w:cs="Arial"/>
              </w:rPr>
            </w:pPr>
            <w:r w:rsidRPr="00423E70">
              <w:rPr>
                <w:rFonts w:ascii="Arial" w:hAnsi="Arial" w:cs="Arial"/>
              </w:rPr>
              <w:t>Le forage sera effectué depuis la tête de la paroi à l’aide d’un bras déporté et articulé soit depuis une plateforme provisoire. Les prix de cette plateforme sont réputés inclus dans ce prix.</w:t>
            </w:r>
          </w:p>
          <w:p w14:paraId="5DFD0B98" w14:textId="77777777" w:rsidR="00DE56FC" w:rsidRPr="00423E70" w:rsidRDefault="00DE56FC"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right w:val="single" w:sz="4" w:space="0" w:color="auto"/>
            </w:tcBorders>
          </w:tcPr>
          <w:p w14:paraId="4FB29FFB" w14:textId="77777777" w:rsidR="00DE56FC" w:rsidRPr="00423E70" w:rsidRDefault="00DE56FC" w:rsidP="00383C4C">
            <w:pPr>
              <w:spacing w:after="0" w:line="240" w:lineRule="auto"/>
              <w:jc w:val="center"/>
              <w:rPr>
                <w:rFonts w:ascii="Arial" w:hAnsi="Arial" w:cs="Arial"/>
                <w:b/>
                <w:u w:val="single"/>
              </w:rPr>
            </w:pPr>
          </w:p>
        </w:tc>
      </w:tr>
      <w:tr w:rsidR="00DE56FC" w:rsidRPr="00423E70" w14:paraId="370719A2" w14:textId="77777777" w:rsidTr="00821E9B">
        <w:trPr>
          <w:trHeight w:val="340"/>
          <w:jc w:val="center"/>
        </w:trPr>
        <w:tc>
          <w:tcPr>
            <w:tcW w:w="1163" w:type="dxa"/>
            <w:tcBorders>
              <w:left w:val="single" w:sz="4" w:space="0" w:color="000000"/>
              <w:bottom w:val="single" w:sz="4" w:space="0" w:color="000000"/>
            </w:tcBorders>
            <w:shd w:val="clear" w:color="auto" w:fill="auto"/>
          </w:tcPr>
          <w:p w14:paraId="1129E1C4" w14:textId="77777777" w:rsidR="00DE56FC" w:rsidRPr="00423E70" w:rsidRDefault="00DE56FC" w:rsidP="00383C4C">
            <w:pPr>
              <w:snapToGrid w:val="0"/>
              <w:spacing w:after="0" w:line="240" w:lineRule="auto"/>
              <w:jc w:val="center"/>
              <w:rPr>
                <w:rFonts w:ascii="Arial" w:hAnsi="Arial" w:cs="Arial"/>
                <w:b/>
                <w:u w:val="single"/>
              </w:rPr>
            </w:pPr>
          </w:p>
        </w:tc>
        <w:tc>
          <w:tcPr>
            <w:tcW w:w="7617" w:type="dxa"/>
            <w:tcBorders>
              <w:left w:val="single" w:sz="4" w:space="0" w:color="000000"/>
              <w:bottom w:val="single" w:sz="4" w:space="0" w:color="000000"/>
            </w:tcBorders>
            <w:shd w:val="clear" w:color="auto" w:fill="auto"/>
          </w:tcPr>
          <w:p w14:paraId="0EC6C3B2" w14:textId="5722B701" w:rsidR="00DE56FC" w:rsidRPr="00BE6538" w:rsidRDefault="00796424" w:rsidP="00383C4C">
            <w:pPr>
              <w:spacing w:after="0" w:line="240" w:lineRule="auto"/>
              <w:jc w:val="both"/>
              <w:rPr>
                <w:rFonts w:ascii="Arial" w:hAnsi="Arial" w:cs="Arial"/>
                <w:b/>
                <w:u w:val="single"/>
              </w:rPr>
            </w:pPr>
            <w:r>
              <w:rPr>
                <w:rFonts w:ascii="Arial" w:hAnsi="Arial" w:cs="Arial"/>
                <w:b/>
              </w:rPr>
              <w:t>LE METRE</w:t>
            </w:r>
            <w:r w:rsidR="00DE56FC" w:rsidRPr="00BE6538">
              <w:rPr>
                <w:rFonts w:ascii="Arial" w:hAnsi="Arial" w:cs="Arial"/>
                <w:b/>
              </w:rPr>
              <w:t> :</w:t>
            </w:r>
          </w:p>
          <w:p w14:paraId="7A4E2C92" w14:textId="77777777" w:rsidR="00DE56FC" w:rsidRPr="00423E70" w:rsidRDefault="00DE56FC"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2410E3FD" w14:textId="77777777" w:rsidR="00DE56FC" w:rsidRPr="00423E70" w:rsidRDefault="00DE56FC" w:rsidP="00383C4C">
            <w:pPr>
              <w:spacing w:after="0" w:line="240" w:lineRule="auto"/>
              <w:jc w:val="center"/>
              <w:rPr>
                <w:rFonts w:ascii="Arial" w:hAnsi="Arial" w:cs="Arial"/>
              </w:rPr>
            </w:pPr>
          </w:p>
        </w:tc>
      </w:tr>
      <w:tr w:rsidR="00796424" w:rsidRPr="00423E70" w14:paraId="0C5CC7BB" w14:textId="77777777" w:rsidTr="00821E9B">
        <w:trPr>
          <w:trHeight w:val="340"/>
          <w:jc w:val="center"/>
        </w:trPr>
        <w:tc>
          <w:tcPr>
            <w:tcW w:w="1163" w:type="dxa"/>
            <w:tcBorders>
              <w:top w:val="single" w:sz="4" w:space="0" w:color="000000"/>
              <w:left w:val="single" w:sz="4" w:space="0" w:color="000000"/>
              <w:bottom w:val="single" w:sz="4" w:space="0" w:color="auto"/>
            </w:tcBorders>
            <w:shd w:val="clear" w:color="auto" w:fill="auto"/>
          </w:tcPr>
          <w:p w14:paraId="08012E4C" w14:textId="77777777" w:rsidR="00796424" w:rsidRPr="00423E70" w:rsidRDefault="00796424" w:rsidP="00383C4C">
            <w:pPr>
              <w:spacing w:after="0" w:line="240" w:lineRule="auto"/>
              <w:jc w:val="center"/>
              <w:rPr>
                <w:rFonts w:ascii="Arial" w:hAnsi="Arial" w:cs="Arial"/>
                <w:b/>
              </w:rPr>
            </w:pPr>
          </w:p>
          <w:p w14:paraId="3059BD5A" w14:textId="07ACCD25" w:rsidR="00796424" w:rsidRPr="00423E70" w:rsidRDefault="00796424" w:rsidP="00383C4C">
            <w:pPr>
              <w:spacing w:after="0" w:line="240" w:lineRule="auto"/>
              <w:jc w:val="center"/>
              <w:rPr>
                <w:rFonts w:ascii="Arial" w:hAnsi="Arial" w:cs="Arial"/>
                <w:b/>
              </w:rPr>
            </w:pPr>
            <w:r>
              <w:rPr>
                <w:rFonts w:ascii="Arial" w:hAnsi="Arial" w:cs="Arial"/>
                <w:b/>
              </w:rPr>
              <w:t>413</w:t>
            </w:r>
          </w:p>
        </w:tc>
        <w:tc>
          <w:tcPr>
            <w:tcW w:w="7617" w:type="dxa"/>
            <w:tcBorders>
              <w:top w:val="single" w:sz="4" w:space="0" w:color="000000"/>
              <w:left w:val="single" w:sz="4" w:space="0" w:color="000000"/>
              <w:bottom w:val="single" w:sz="4" w:space="0" w:color="auto"/>
            </w:tcBorders>
            <w:shd w:val="clear" w:color="auto" w:fill="auto"/>
          </w:tcPr>
          <w:p w14:paraId="7DC1F1D2" w14:textId="77777777" w:rsidR="00796424" w:rsidRPr="00423E70" w:rsidRDefault="00796424" w:rsidP="00383C4C">
            <w:pPr>
              <w:spacing w:after="0" w:line="240" w:lineRule="auto"/>
              <w:jc w:val="both"/>
              <w:rPr>
                <w:rFonts w:ascii="Arial" w:hAnsi="Arial" w:cs="Arial"/>
                <w:b/>
                <w:u w:val="single"/>
              </w:rPr>
            </w:pPr>
          </w:p>
          <w:p w14:paraId="4CAFA286" w14:textId="432DC711" w:rsidR="00796424" w:rsidRDefault="00796424" w:rsidP="00383C4C">
            <w:pPr>
              <w:spacing w:after="0" w:line="240" w:lineRule="auto"/>
              <w:jc w:val="both"/>
              <w:rPr>
                <w:rFonts w:ascii="Arial" w:hAnsi="Arial" w:cs="Arial"/>
                <w:b/>
                <w:u w:val="single"/>
              </w:rPr>
            </w:pPr>
            <w:r w:rsidRPr="00796424">
              <w:rPr>
                <w:rFonts w:ascii="Arial" w:hAnsi="Arial" w:cs="Arial"/>
                <w:b/>
                <w:u w:val="single"/>
              </w:rPr>
              <w:t xml:space="preserve">Fourniture et pose de tête d'ancrage </w:t>
            </w:r>
          </w:p>
          <w:p w14:paraId="05EC261E" w14:textId="77777777" w:rsidR="00796424" w:rsidRDefault="00796424" w:rsidP="00383C4C">
            <w:pPr>
              <w:spacing w:after="0" w:line="240" w:lineRule="auto"/>
              <w:jc w:val="both"/>
              <w:rPr>
                <w:rFonts w:ascii="Arial" w:hAnsi="Arial" w:cs="Arial"/>
              </w:rPr>
            </w:pPr>
          </w:p>
          <w:p w14:paraId="46E28687" w14:textId="77777777" w:rsidR="00796424" w:rsidRPr="00423E70" w:rsidRDefault="00796424" w:rsidP="00796424">
            <w:pPr>
              <w:spacing w:after="0" w:line="240" w:lineRule="auto"/>
              <w:jc w:val="both"/>
              <w:rPr>
                <w:rFonts w:ascii="Arial" w:hAnsi="Arial" w:cs="Arial"/>
              </w:rPr>
            </w:pPr>
            <w:r w:rsidRPr="00423E70">
              <w:rPr>
                <w:rFonts w:ascii="Arial" w:hAnsi="Arial" w:cs="Arial"/>
              </w:rPr>
              <w:t>Ce prix rémunère à l’unité la fourniture et la pose de tête d’ancrage, comprenant :</w:t>
            </w:r>
          </w:p>
          <w:p w14:paraId="7B4FB970" w14:textId="77777777" w:rsidR="00796424" w:rsidRPr="00423E70" w:rsidRDefault="00796424" w:rsidP="00796424">
            <w:pPr>
              <w:pStyle w:val="Paragraphedeliste"/>
              <w:numPr>
                <w:ilvl w:val="0"/>
                <w:numId w:val="31"/>
              </w:numPr>
              <w:spacing w:after="0" w:line="240" w:lineRule="auto"/>
              <w:jc w:val="both"/>
              <w:rPr>
                <w:rFonts w:ascii="Arial" w:hAnsi="Arial" w:cs="Arial"/>
              </w:rPr>
            </w:pPr>
            <w:r w:rsidRPr="00423E70">
              <w:rPr>
                <w:rFonts w:ascii="Arial" w:hAnsi="Arial" w:cs="Arial"/>
              </w:rPr>
              <w:t>La fourniture et la mise en place des plaques d’appui de section 150x150x10mm,</w:t>
            </w:r>
          </w:p>
          <w:p w14:paraId="3C89FA12" w14:textId="77777777" w:rsidR="00796424" w:rsidRPr="00423E70" w:rsidRDefault="00796424" w:rsidP="00796424">
            <w:pPr>
              <w:pStyle w:val="Paragraphedeliste"/>
              <w:numPr>
                <w:ilvl w:val="0"/>
                <w:numId w:val="31"/>
              </w:numPr>
              <w:spacing w:after="0" w:line="240" w:lineRule="auto"/>
              <w:jc w:val="both"/>
              <w:rPr>
                <w:rFonts w:ascii="Arial" w:hAnsi="Arial" w:cs="Arial"/>
              </w:rPr>
            </w:pPr>
            <w:r w:rsidRPr="00423E70">
              <w:rPr>
                <w:rFonts w:ascii="Arial" w:hAnsi="Arial" w:cs="Arial"/>
              </w:rPr>
              <w:lastRenderedPageBreak/>
              <w:t>La fourniture et la mise en place du dispositif de blocage comprenant une rotule, un écrou et un contre écrou,</w:t>
            </w:r>
          </w:p>
          <w:p w14:paraId="144B4C19" w14:textId="77777777" w:rsidR="00796424" w:rsidRPr="00423E70" w:rsidRDefault="00796424" w:rsidP="00796424">
            <w:pPr>
              <w:pStyle w:val="Paragraphedeliste"/>
              <w:numPr>
                <w:ilvl w:val="0"/>
                <w:numId w:val="31"/>
              </w:numPr>
              <w:spacing w:after="0" w:line="240" w:lineRule="auto"/>
              <w:jc w:val="both"/>
              <w:rPr>
                <w:rFonts w:ascii="Arial" w:hAnsi="Arial" w:cs="Arial"/>
              </w:rPr>
            </w:pPr>
            <w:r w:rsidRPr="00423E70">
              <w:rPr>
                <w:rFonts w:ascii="Arial" w:hAnsi="Arial" w:cs="Arial"/>
              </w:rPr>
              <w:t>Leur blocage à la clé dynamométrique,</w:t>
            </w:r>
          </w:p>
          <w:p w14:paraId="27B32078" w14:textId="77777777" w:rsidR="00796424" w:rsidRPr="00423E70" w:rsidRDefault="00796424" w:rsidP="00796424">
            <w:pPr>
              <w:pStyle w:val="Paragraphedeliste"/>
              <w:numPr>
                <w:ilvl w:val="0"/>
                <w:numId w:val="31"/>
              </w:numPr>
              <w:spacing w:after="0" w:line="240" w:lineRule="auto"/>
              <w:jc w:val="both"/>
              <w:rPr>
                <w:rFonts w:ascii="Arial" w:hAnsi="Arial" w:cs="Arial"/>
              </w:rPr>
            </w:pPr>
            <w:r w:rsidRPr="00423E70">
              <w:rPr>
                <w:rFonts w:ascii="Arial" w:hAnsi="Arial" w:cs="Arial"/>
              </w:rPr>
              <w:t>Le traitement contre la corrosion,</w:t>
            </w:r>
          </w:p>
          <w:p w14:paraId="1DF156B7" w14:textId="77777777" w:rsidR="00796424" w:rsidRPr="00423E70" w:rsidRDefault="00796424" w:rsidP="00796424">
            <w:pPr>
              <w:pStyle w:val="Paragraphedeliste"/>
              <w:numPr>
                <w:ilvl w:val="0"/>
                <w:numId w:val="31"/>
              </w:numPr>
              <w:spacing w:after="0" w:line="240" w:lineRule="auto"/>
              <w:jc w:val="both"/>
              <w:rPr>
                <w:rFonts w:ascii="Arial" w:hAnsi="Arial" w:cs="Arial"/>
                <w:b/>
                <w:u w:val="single"/>
              </w:rPr>
            </w:pPr>
            <w:r w:rsidRPr="00423E70">
              <w:rPr>
                <w:rFonts w:ascii="Arial" w:hAnsi="Arial" w:cs="Arial"/>
              </w:rPr>
              <w:t>Le cachetage des ancrages.</w:t>
            </w:r>
          </w:p>
          <w:p w14:paraId="195AA81C" w14:textId="77777777" w:rsidR="009A7497" w:rsidRDefault="009A7497" w:rsidP="009A7497">
            <w:pPr>
              <w:spacing w:after="0" w:line="240" w:lineRule="auto"/>
              <w:jc w:val="both"/>
              <w:rPr>
                <w:rFonts w:ascii="Arial" w:hAnsi="Arial" w:cs="Arial"/>
                <w:b/>
              </w:rPr>
            </w:pPr>
          </w:p>
          <w:p w14:paraId="3503CA3F" w14:textId="2758EBCC" w:rsidR="009A7497" w:rsidRPr="00BE6538" w:rsidRDefault="009A7497" w:rsidP="009A7497">
            <w:pPr>
              <w:spacing w:after="0" w:line="240" w:lineRule="auto"/>
              <w:jc w:val="both"/>
              <w:rPr>
                <w:rFonts w:ascii="Arial" w:hAnsi="Arial" w:cs="Arial"/>
                <w:b/>
                <w:u w:val="single"/>
              </w:rPr>
            </w:pPr>
            <w:r>
              <w:rPr>
                <w:rFonts w:ascii="Arial" w:hAnsi="Arial" w:cs="Arial"/>
                <w:b/>
              </w:rPr>
              <w:t xml:space="preserve">L’UNITE </w:t>
            </w:r>
            <w:r w:rsidRPr="00BE6538">
              <w:rPr>
                <w:rFonts w:ascii="Arial" w:hAnsi="Arial" w:cs="Arial"/>
                <w:b/>
              </w:rPr>
              <w:t>:</w:t>
            </w:r>
          </w:p>
          <w:p w14:paraId="187281EA" w14:textId="77777777" w:rsidR="00796424" w:rsidRPr="00423E70" w:rsidRDefault="00796424"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bottom w:val="single" w:sz="4" w:space="0" w:color="auto"/>
              <w:right w:val="single" w:sz="4" w:space="0" w:color="auto"/>
            </w:tcBorders>
          </w:tcPr>
          <w:p w14:paraId="7BEE9F28" w14:textId="77777777" w:rsidR="00796424" w:rsidRPr="00423E70" w:rsidRDefault="00796424" w:rsidP="00383C4C">
            <w:pPr>
              <w:spacing w:after="0" w:line="240" w:lineRule="auto"/>
              <w:jc w:val="center"/>
              <w:rPr>
                <w:rFonts w:ascii="Arial" w:hAnsi="Arial" w:cs="Arial"/>
                <w:b/>
                <w:u w:val="single"/>
              </w:rPr>
            </w:pPr>
          </w:p>
        </w:tc>
      </w:tr>
      <w:tr w:rsidR="00796424" w:rsidRPr="00423E70" w14:paraId="3B69FF2E" w14:textId="77777777" w:rsidTr="00383C4C">
        <w:trPr>
          <w:trHeight w:val="340"/>
          <w:jc w:val="center"/>
        </w:trPr>
        <w:tc>
          <w:tcPr>
            <w:tcW w:w="1163" w:type="dxa"/>
            <w:tcBorders>
              <w:top w:val="single" w:sz="4" w:space="0" w:color="000000"/>
              <w:left w:val="single" w:sz="4" w:space="0" w:color="000000"/>
            </w:tcBorders>
            <w:shd w:val="clear" w:color="auto" w:fill="auto"/>
          </w:tcPr>
          <w:p w14:paraId="6B7F2837" w14:textId="77777777" w:rsidR="00796424" w:rsidRPr="00423E70" w:rsidRDefault="00796424" w:rsidP="00383C4C">
            <w:pPr>
              <w:spacing w:after="0" w:line="240" w:lineRule="auto"/>
              <w:jc w:val="center"/>
              <w:rPr>
                <w:rFonts w:ascii="Arial" w:hAnsi="Arial" w:cs="Arial"/>
                <w:b/>
              </w:rPr>
            </w:pPr>
          </w:p>
          <w:p w14:paraId="0836B7CD" w14:textId="4CB26A4D" w:rsidR="00796424" w:rsidRPr="00423E70" w:rsidRDefault="00796424" w:rsidP="00383C4C">
            <w:pPr>
              <w:spacing w:after="0" w:line="240" w:lineRule="auto"/>
              <w:jc w:val="center"/>
              <w:rPr>
                <w:rFonts w:ascii="Arial" w:hAnsi="Arial" w:cs="Arial"/>
                <w:b/>
              </w:rPr>
            </w:pPr>
            <w:r>
              <w:rPr>
                <w:rFonts w:ascii="Arial" w:hAnsi="Arial" w:cs="Arial"/>
                <w:b/>
              </w:rPr>
              <w:t>414</w:t>
            </w:r>
          </w:p>
        </w:tc>
        <w:tc>
          <w:tcPr>
            <w:tcW w:w="7617" w:type="dxa"/>
            <w:tcBorders>
              <w:top w:val="single" w:sz="4" w:space="0" w:color="000000"/>
              <w:left w:val="single" w:sz="4" w:space="0" w:color="000000"/>
            </w:tcBorders>
            <w:shd w:val="clear" w:color="auto" w:fill="auto"/>
          </w:tcPr>
          <w:p w14:paraId="3635E3A7" w14:textId="77777777" w:rsidR="00796424" w:rsidRPr="00423E70" w:rsidRDefault="00796424" w:rsidP="00383C4C">
            <w:pPr>
              <w:spacing w:after="0" w:line="240" w:lineRule="auto"/>
              <w:jc w:val="both"/>
              <w:rPr>
                <w:rFonts w:ascii="Arial" w:hAnsi="Arial" w:cs="Arial"/>
                <w:b/>
                <w:u w:val="single"/>
              </w:rPr>
            </w:pPr>
          </w:p>
          <w:p w14:paraId="4BDB157A" w14:textId="6A109DF5" w:rsidR="00796424" w:rsidRDefault="00F23D7E" w:rsidP="00383C4C">
            <w:pPr>
              <w:spacing w:after="0" w:line="240" w:lineRule="auto"/>
              <w:jc w:val="both"/>
              <w:rPr>
                <w:rFonts w:ascii="Arial" w:hAnsi="Arial" w:cs="Arial"/>
              </w:rPr>
            </w:pPr>
            <w:r w:rsidRPr="005E7FA4">
              <w:rPr>
                <w:rFonts w:ascii="Arial" w:hAnsi="Arial" w:cs="Arial"/>
                <w:b/>
                <w:u w:val="single"/>
              </w:rPr>
              <w:t>Tirant d’essai</w:t>
            </w:r>
          </w:p>
          <w:p w14:paraId="09EE2303" w14:textId="77777777" w:rsidR="00796424" w:rsidRDefault="00796424" w:rsidP="00383C4C">
            <w:pPr>
              <w:spacing w:after="0" w:line="240" w:lineRule="auto"/>
              <w:jc w:val="both"/>
              <w:rPr>
                <w:rFonts w:ascii="Arial" w:hAnsi="Arial" w:cs="Arial"/>
              </w:rPr>
            </w:pPr>
          </w:p>
          <w:p w14:paraId="0A3511FE" w14:textId="484B868B" w:rsidR="007B3643" w:rsidRDefault="007B3643" w:rsidP="007B3643">
            <w:pPr>
              <w:pStyle w:val="Default"/>
              <w:jc w:val="both"/>
              <w:rPr>
                <w:sz w:val="22"/>
                <w:szCs w:val="22"/>
              </w:rPr>
            </w:pPr>
            <w:r>
              <w:rPr>
                <w:sz w:val="22"/>
                <w:szCs w:val="22"/>
              </w:rPr>
              <w:t>Ce prix rémunère à l’unité</w:t>
            </w:r>
            <w:r w:rsidR="00F23D7E">
              <w:rPr>
                <w:sz w:val="22"/>
                <w:szCs w:val="22"/>
              </w:rPr>
              <w:t>, la fourniture, mise en œuvre d’un tirant d’ancrage, et</w:t>
            </w:r>
            <w:r>
              <w:rPr>
                <w:sz w:val="22"/>
                <w:szCs w:val="22"/>
              </w:rPr>
              <w:t xml:space="preserve"> la réalisation d’un essai de </w:t>
            </w:r>
            <w:r w:rsidR="00F23D7E">
              <w:rPr>
                <w:sz w:val="22"/>
                <w:szCs w:val="22"/>
              </w:rPr>
              <w:t>contrôle</w:t>
            </w:r>
            <w:r>
              <w:rPr>
                <w:sz w:val="22"/>
                <w:szCs w:val="22"/>
              </w:rPr>
              <w:t xml:space="preserve"> en traction, d</w:t>
            </w:r>
            <w:r w:rsidR="00F23D7E">
              <w:rPr>
                <w:sz w:val="22"/>
                <w:szCs w:val="22"/>
              </w:rPr>
              <w:t>u</w:t>
            </w:r>
            <w:r>
              <w:rPr>
                <w:sz w:val="22"/>
                <w:szCs w:val="22"/>
              </w:rPr>
              <w:t xml:space="preserve">, réalisé conformément à la norme NF P 94-153 et tel que défini au marché, comprenant : </w:t>
            </w:r>
          </w:p>
          <w:p w14:paraId="1F89A0D4" w14:textId="26B2FA9D" w:rsidR="007B3643" w:rsidRDefault="007B3643" w:rsidP="007B3643">
            <w:pPr>
              <w:pStyle w:val="Default"/>
              <w:numPr>
                <w:ilvl w:val="0"/>
                <w:numId w:val="43"/>
              </w:numPr>
              <w:jc w:val="both"/>
              <w:rPr>
                <w:sz w:val="22"/>
                <w:szCs w:val="22"/>
              </w:rPr>
            </w:pPr>
            <w:r>
              <w:rPr>
                <w:sz w:val="22"/>
                <w:szCs w:val="22"/>
              </w:rPr>
              <w:t xml:space="preserve">la fourniture ou la location, la préparation et la mise en œuvre de tous les outillages et matériels nécessaires, </w:t>
            </w:r>
          </w:p>
          <w:p w14:paraId="7B501A65" w14:textId="77777777" w:rsidR="007B3643" w:rsidRDefault="007B3643" w:rsidP="007B3643">
            <w:pPr>
              <w:pStyle w:val="Default"/>
              <w:numPr>
                <w:ilvl w:val="0"/>
                <w:numId w:val="43"/>
              </w:numPr>
              <w:jc w:val="both"/>
              <w:rPr>
                <w:sz w:val="22"/>
                <w:szCs w:val="22"/>
              </w:rPr>
            </w:pPr>
            <w:r w:rsidRPr="007B3643">
              <w:rPr>
                <w:sz w:val="22"/>
                <w:szCs w:val="22"/>
              </w:rPr>
              <w:t xml:space="preserve">l’exécution de l’essai, son interprétation, </w:t>
            </w:r>
          </w:p>
          <w:p w14:paraId="00DCB427" w14:textId="459EE1FA" w:rsidR="007B3643" w:rsidRDefault="007B3643">
            <w:pPr>
              <w:pStyle w:val="Default"/>
              <w:numPr>
                <w:ilvl w:val="0"/>
                <w:numId w:val="43"/>
              </w:numPr>
              <w:jc w:val="both"/>
              <w:rPr>
                <w:sz w:val="22"/>
                <w:szCs w:val="22"/>
              </w:rPr>
            </w:pPr>
            <w:r w:rsidRPr="007B3643">
              <w:rPr>
                <w:sz w:val="22"/>
                <w:szCs w:val="22"/>
              </w:rPr>
              <w:t xml:space="preserve">la rédaction et la fourniture du rapport d’essai. </w:t>
            </w:r>
          </w:p>
          <w:p w14:paraId="4A7B67C2" w14:textId="77777777" w:rsidR="00FD3EB0" w:rsidRDefault="00FD3EB0" w:rsidP="00FD3EB0">
            <w:pPr>
              <w:pStyle w:val="Default"/>
              <w:jc w:val="both"/>
              <w:rPr>
                <w:sz w:val="22"/>
                <w:szCs w:val="22"/>
              </w:rPr>
            </w:pPr>
          </w:p>
          <w:p w14:paraId="1461B1F6" w14:textId="1A2EFF79" w:rsidR="00FD3EB0" w:rsidRPr="007B3643" w:rsidRDefault="00FD3EB0" w:rsidP="00FD3EB0">
            <w:pPr>
              <w:pStyle w:val="Default"/>
              <w:jc w:val="both"/>
              <w:rPr>
                <w:sz w:val="22"/>
                <w:szCs w:val="22"/>
              </w:rPr>
            </w:pPr>
            <w:r>
              <w:rPr>
                <w:sz w:val="22"/>
                <w:szCs w:val="22"/>
              </w:rPr>
              <w:t>Le tirant est réalisé avant le démarrage du chantier et ne sera pas intégré à la structure définitive.</w:t>
            </w:r>
          </w:p>
          <w:p w14:paraId="0E7C9BDA" w14:textId="77777777" w:rsidR="00796424" w:rsidRPr="00423E70" w:rsidRDefault="00796424" w:rsidP="00383C4C">
            <w:pPr>
              <w:spacing w:after="0" w:line="240" w:lineRule="auto"/>
              <w:jc w:val="both"/>
              <w:rPr>
                <w:rFonts w:ascii="Arial" w:hAnsi="Arial" w:cs="Arial"/>
              </w:rPr>
            </w:pPr>
          </w:p>
        </w:tc>
        <w:tc>
          <w:tcPr>
            <w:tcW w:w="2002" w:type="dxa"/>
            <w:gridSpan w:val="2"/>
            <w:tcBorders>
              <w:top w:val="single" w:sz="4" w:space="0" w:color="000000"/>
              <w:left w:val="single" w:sz="4" w:space="0" w:color="000000"/>
              <w:right w:val="single" w:sz="4" w:space="0" w:color="auto"/>
            </w:tcBorders>
          </w:tcPr>
          <w:p w14:paraId="5D73B816" w14:textId="77777777" w:rsidR="00796424" w:rsidRPr="00423E70" w:rsidRDefault="00796424" w:rsidP="00383C4C">
            <w:pPr>
              <w:spacing w:after="0" w:line="240" w:lineRule="auto"/>
              <w:jc w:val="center"/>
              <w:rPr>
                <w:rFonts w:ascii="Arial" w:hAnsi="Arial" w:cs="Arial"/>
                <w:b/>
                <w:u w:val="single"/>
              </w:rPr>
            </w:pPr>
          </w:p>
        </w:tc>
      </w:tr>
      <w:tr w:rsidR="00796424" w:rsidRPr="00423E70" w14:paraId="56217D67" w14:textId="77777777" w:rsidTr="00FB0E77">
        <w:trPr>
          <w:trHeight w:val="340"/>
          <w:jc w:val="center"/>
        </w:trPr>
        <w:tc>
          <w:tcPr>
            <w:tcW w:w="1163" w:type="dxa"/>
            <w:tcBorders>
              <w:left w:val="single" w:sz="4" w:space="0" w:color="000000"/>
              <w:bottom w:val="single" w:sz="4" w:space="0" w:color="000000"/>
            </w:tcBorders>
            <w:shd w:val="clear" w:color="auto" w:fill="auto"/>
          </w:tcPr>
          <w:p w14:paraId="6C6F63B8" w14:textId="77777777" w:rsidR="00796424" w:rsidRPr="00423E70" w:rsidRDefault="00796424" w:rsidP="00383C4C">
            <w:pPr>
              <w:snapToGrid w:val="0"/>
              <w:spacing w:after="0" w:line="240" w:lineRule="auto"/>
              <w:jc w:val="center"/>
              <w:rPr>
                <w:rFonts w:ascii="Arial" w:hAnsi="Arial" w:cs="Arial"/>
                <w:b/>
                <w:u w:val="single"/>
              </w:rPr>
            </w:pPr>
          </w:p>
        </w:tc>
        <w:tc>
          <w:tcPr>
            <w:tcW w:w="7617" w:type="dxa"/>
            <w:tcBorders>
              <w:left w:val="single" w:sz="4" w:space="0" w:color="000000"/>
              <w:bottom w:val="single" w:sz="4" w:space="0" w:color="000000"/>
            </w:tcBorders>
            <w:shd w:val="clear" w:color="auto" w:fill="auto"/>
          </w:tcPr>
          <w:p w14:paraId="2B987D11" w14:textId="77777777" w:rsidR="00796424" w:rsidRPr="00BE6538" w:rsidRDefault="00796424" w:rsidP="00796424">
            <w:pPr>
              <w:spacing w:after="0" w:line="240" w:lineRule="auto"/>
              <w:jc w:val="both"/>
              <w:rPr>
                <w:rFonts w:ascii="Arial" w:hAnsi="Arial" w:cs="Arial"/>
                <w:b/>
                <w:u w:val="single"/>
              </w:rPr>
            </w:pPr>
            <w:r>
              <w:rPr>
                <w:rFonts w:ascii="Arial" w:hAnsi="Arial" w:cs="Arial"/>
                <w:b/>
              </w:rPr>
              <w:t xml:space="preserve">L’UNITE </w:t>
            </w:r>
            <w:r w:rsidRPr="00BE6538">
              <w:rPr>
                <w:rFonts w:ascii="Arial" w:hAnsi="Arial" w:cs="Arial"/>
                <w:b/>
              </w:rPr>
              <w:t>:</w:t>
            </w:r>
          </w:p>
          <w:p w14:paraId="3B7A3C7C" w14:textId="77777777" w:rsidR="00796424" w:rsidRPr="00423E70" w:rsidRDefault="00796424"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5B6F411B" w14:textId="77777777" w:rsidR="00796424" w:rsidRPr="00423E70" w:rsidRDefault="00796424" w:rsidP="00383C4C">
            <w:pPr>
              <w:spacing w:after="0" w:line="240" w:lineRule="auto"/>
              <w:jc w:val="center"/>
              <w:rPr>
                <w:rFonts w:ascii="Arial" w:hAnsi="Arial" w:cs="Arial"/>
              </w:rPr>
            </w:pPr>
          </w:p>
        </w:tc>
      </w:tr>
      <w:tr w:rsidR="009A7497" w:rsidRPr="00423E70" w14:paraId="205350C1" w14:textId="77777777" w:rsidTr="008A6056">
        <w:trPr>
          <w:trHeight w:val="340"/>
          <w:jc w:val="center"/>
        </w:trPr>
        <w:tc>
          <w:tcPr>
            <w:tcW w:w="1163" w:type="dxa"/>
            <w:tcBorders>
              <w:top w:val="single" w:sz="4" w:space="0" w:color="000000"/>
              <w:left w:val="single" w:sz="4" w:space="0" w:color="000000"/>
            </w:tcBorders>
            <w:shd w:val="clear" w:color="auto" w:fill="auto"/>
          </w:tcPr>
          <w:p w14:paraId="2B6DC7A6" w14:textId="0F1112AC" w:rsidR="009A7497" w:rsidRDefault="009A7497" w:rsidP="00383C4C">
            <w:pPr>
              <w:snapToGrid w:val="0"/>
              <w:spacing w:after="0" w:line="240" w:lineRule="auto"/>
              <w:jc w:val="center"/>
              <w:rPr>
                <w:rFonts w:ascii="Arial" w:hAnsi="Arial" w:cs="Arial"/>
                <w:b/>
              </w:rPr>
            </w:pPr>
            <w:r>
              <w:rPr>
                <w:rFonts w:ascii="Arial" w:hAnsi="Arial" w:cs="Arial"/>
                <w:b/>
              </w:rPr>
              <w:t>415</w:t>
            </w:r>
          </w:p>
        </w:tc>
        <w:tc>
          <w:tcPr>
            <w:tcW w:w="7617" w:type="dxa"/>
            <w:tcBorders>
              <w:top w:val="single" w:sz="4" w:space="0" w:color="000000"/>
              <w:left w:val="single" w:sz="4" w:space="0" w:color="000000"/>
            </w:tcBorders>
            <w:shd w:val="clear" w:color="auto" w:fill="auto"/>
          </w:tcPr>
          <w:p w14:paraId="2A31342E" w14:textId="77777777" w:rsidR="009A7497" w:rsidRPr="00603607" w:rsidRDefault="009A7497" w:rsidP="009A7497">
            <w:pPr>
              <w:spacing w:after="0" w:line="240" w:lineRule="auto"/>
              <w:jc w:val="both"/>
              <w:rPr>
                <w:rFonts w:ascii="Arial" w:hAnsi="Arial" w:cs="Arial"/>
                <w:b/>
                <w:u w:val="single"/>
              </w:rPr>
            </w:pPr>
            <w:r w:rsidRPr="00603607">
              <w:rPr>
                <w:rFonts w:ascii="Arial" w:hAnsi="Arial" w:cs="Arial"/>
                <w:b/>
                <w:u w:val="single"/>
              </w:rPr>
              <w:t>Fourniture et mise en œuvre de lierne et buton</w:t>
            </w:r>
          </w:p>
          <w:p w14:paraId="3CAB900B" w14:textId="77777777" w:rsidR="009A7497" w:rsidRDefault="009A7497" w:rsidP="009A7497">
            <w:pPr>
              <w:spacing w:after="0" w:line="240" w:lineRule="auto"/>
              <w:jc w:val="both"/>
              <w:rPr>
                <w:rFonts w:ascii="Arial" w:hAnsi="Arial" w:cs="Arial"/>
                <w:b/>
                <w:u w:val="single"/>
              </w:rPr>
            </w:pPr>
          </w:p>
          <w:p w14:paraId="1CC1CCD7" w14:textId="77777777" w:rsidR="009A7497" w:rsidRPr="005E7FA4" w:rsidRDefault="009A7497" w:rsidP="009A7497">
            <w:pPr>
              <w:spacing w:after="0" w:line="240" w:lineRule="auto"/>
              <w:jc w:val="both"/>
              <w:rPr>
                <w:rFonts w:ascii="Arial" w:eastAsia="Calibri" w:hAnsi="Arial" w:cs="Arial"/>
                <w:color w:val="000000"/>
                <w:lang w:eastAsia="zh-CN"/>
              </w:rPr>
            </w:pPr>
            <w:r w:rsidRPr="005E7FA4">
              <w:rPr>
                <w:rFonts w:ascii="Arial" w:eastAsia="Calibri" w:hAnsi="Arial" w:cs="Arial"/>
                <w:color w:val="000000"/>
                <w:lang w:eastAsia="zh-CN"/>
              </w:rPr>
              <w:t>Ce prix rémunère, au kilogramme, la fourniture et la mise en œuvre de liernes et butons provisoires</w:t>
            </w:r>
            <w:r>
              <w:rPr>
                <w:rFonts w:ascii="Arial" w:eastAsia="Calibri" w:hAnsi="Arial" w:cs="Arial"/>
                <w:color w:val="000000"/>
                <w:lang w:eastAsia="zh-CN"/>
              </w:rPr>
              <w:t> :</w:t>
            </w:r>
          </w:p>
          <w:p w14:paraId="51DC1B96" w14:textId="77777777" w:rsidR="009A7497" w:rsidRPr="005E7FA4" w:rsidRDefault="009A7497" w:rsidP="009A7497">
            <w:pPr>
              <w:spacing w:after="0" w:line="240" w:lineRule="auto"/>
              <w:jc w:val="both"/>
              <w:rPr>
                <w:rFonts w:ascii="Arial" w:eastAsia="Calibri" w:hAnsi="Arial" w:cs="Arial"/>
                <w:color w:val="000000"/>
                <w:lang w:eastAsia="zh-CN"/>
              </w:rPr>
            </w:pPr>
          </w:p>
          <w:p w14:paraId="041B2E46" w14:textId="77777777" w:rsidR="009A7497" w:rsidRPr="005E7FA4" w:rsidRDefault="009A7497" w:rsidP="009A7497">
            <w:pPr>
              <w:spacing w:after="0" w:line="240" w:lineRule="auto"/>
              <w:jc w:val="both"/>
              <w:rPr>
                <w:rFonts w:ascii="Arial" w:eastAsia="Calibri" w:hAnsi="Arial" w:cs="Arial"/>
                <w:color w:val="000000"/>
                <w:lang w:eastAsia="zh-CN"/>
              </w:rPr>
            </w:pPr>
            <w:r w:rsidRPr="005E7FA4">
              <w:rPr>
                <w:rFonts w:ascii="Arial" w:eastAsia="Calibri" w:hAnsi="Arial" w:cs="Arial"/>
                <w:color w:val="000000"/>
                <w:lang w:eastAsia="zh-CN"/>
              </w:rPr>
              <w:t>Ce prix comprend notamment :</w:t>
            </w:r>
          </w:p>
          <w:p w14:paraId="21CAF2AC" w14:textId="77777777" w:rsidR="009A7497" w:rsidRDefault="009A7497" w:rsidP="009A7497">
            <w:pPr>
              <w:pStyle w:val="Paragraphedeliste"/>
              <w:numPr>
                <w:ilvl w:val="0"/>
                <w:numId w:val="53"/>
              </w:numPr>
              <w:spacing w:after="0" w:line="240" w:lineRule="auto"/>
              <w:jc w:val="both"/>
              <w:rPr>
                <w:rFonts w:ascii="Arial" w:hAnsi="Arial" w:cs="Arial"/>
                <w:color w:val="000000"/>
              </w:rPr>
            </w:pPr>
            <w:r w:rsidRPr="00603607">
              <w:rPr>
                <w:rFonts w:ascii="Arial" w:hAnsi="Arial" w:cs="Arial"/>
                <w:color w:val="000000"/>
              </w:rPr>
              <w:t>la fourniture des éléments, leur amenée et stockage sur site,</w:t>
            </w:r>
          </w:p>
          <w:p w14:paraId="01CC6FA7" w14:textId="77777777" w:rsidR="009A7497" w:rsidRDefault="009A7497" w:rsidP="009A7497">
            <w:pPr>
              <w:pStyle w:val="Paragraphedeliste"/>
              <w:numPr>
                <w:ilvl w:val="0"/>
                <w:numId w:val="53"/>
              </w:numPr>
              <w:spacing w:after="0" w:line="240" w:lineRule="auto"/>
              <w:jc w:val="both"/>
              <w:rPr>
                <w:rFonts w:ascii="Arial" w:hAnsi="Arial" w:cs="Arial"/>
                <w:color w:val="000000"/>
              </w:rPr>
            </w:pPr>
            <w:r w:rsidRPr="00603607">
              <w:rPr>
                <w:rFonts w:ascii="Arial" w:hAnsi="Arial" w:cs="Arial"/>
                <w:color w:val="000000"/>
              </w:rPr>
              <w:t xml:space="preserve">les matériels nécessaires aux opérations de mise en œuvre, </w:t>
            </w:r>
          </w:p>
          <w:p w14:paraId="1AE411DE" w14:textId="77777777" w:rsidR="009A7497" w:rsidRDefault="009A7497" w:rsidP="009A7497">
            <w:pPr>
              <w:pStyle w:val="Paragraphedeliste"/>
              <w:numPr>
                <w:ilvl w:val="0"/>
                <w:numId w:val="53"/>
              </w:numPr>
              <w:spacing w:after="0" w:line="240" w:lineRule="auto"/>
              <w:jc w:val="both"/>
              <w:rPr>
                <w:rFonts w:ascii="Arial" w:hAnsi="Arial" w:cs="Arial"/>
                <w:color w:val="000000"/>
              </w:rPr>
            </w:pPr>
            <w:r w:rsidRPr="00603607">
              <w:rPr>
                <w:rFonts w:ascii="Arial" w:hAnsi="Arial" w:cs="Arial"/>
                <w:color w:val="000000"/>
              </w:rPr>
              <w:t xml:space="preserve">la mise en œuvre du procédé, </w:t>
            </w:r>
          </w:p>
          <w:p w14:paraId="3A8E2DF8" w14:textId="77777777" w:rsidR="009A7497" w:rsidRDefault="009A7497" w:rsidP="009A7497">
            <w:pPr>
              <w:pStyle w:val="Paragraphedeliste"/>
              <w:numPr>
                <w:ilvl w:val="0"/>
                <w:numId w:val="53"/>
              </w:numPr>
              <w:spacing w:after="0" w:line="240" w:lineRule="auto"/>
              <w:jc w:val="both"/>
              <w:rPr>
                <w:rFonts w:ascii="Arial" w:hAnsi="Arial" w:cs="Arial"/>
                <w:color w:val="000000"/>
              </w:rPr>
            </w:pPr>
            <w:r w:rsidRPr="00603607">
              <w:rPr>
                <w:rFonts w:ascii="Arial" w:hAnsi="Arial" w:cs="Arial"/>
                <w:color w:val="000000"/>
              </w:rPr>
              <w:t>le façonnage, les soudures, et les éléments de fixation des liernes sur les palplanches</w:t>
            </w:r>
            <w:r>
              <w:rPr>
                <w:rFonts w:ascii="Arial" w:hAnsi="Arial" w:cs="Arial"/>
                <w:color w:val="000000"/>
              </w:rPr>
              <w:t>, existantes ou nouvelles,</w:t>
            </w:r>
          </w:p>
          <w:p w14:paraId="7B865609" w14:textId="77777777" w:rsidR="009A7497" w:rsidRDefault="009A7497" w:rsidP="009A7497">
            <w:pPr>
              <w:pStyle w:val="Paragraphedeliste"/>
              <w:numPr>
                <w:ilvl w:val="0"/>
                <w:numId w:val="53"/>
              </w:numPr>
              <w:spacing w:after="0" w:line="240" w:lineRule="auto"/>
              <w:jc w:val="both"/>
              <w:rPr>
                <w:rFonts w:ascii="Arial" w:hAnsi="Arial" w:cs="Arial"/>
                <w:color w:val="000000"/>
              </w:rPr>
            </w:pPr>
            <w:r w:rsidRPr="00603607">
              <w:rPr>
                <w:rFonts w:ascii="Arial" w:hAnsi="Arial" w:cs="Arial"/>
                <w:color w:val="000000"/>
              </w:rPr>
              <w:t>l’obturation des éventuels trous dans le batardeau de chantier s’ils se sont avérés nécessaire pour l’opération,</w:t>
            </w:r>
          </w:p>
          <w:p w14:paraId="6B9F9A64" w14:textId="77777777" w:rsidR="009A7497" w:rsidRDefault="009A7497" w:rsidP="009A7497">
            <w:pPr>
              <w:pStyle w:val="Paragraphedeliste"/>
              <w:numPr>
                <w:ilvl w:val="0"/>
                <w:numId w:val="53"/>
              </w:numPr>
              <w:spacing w:after="0" w:line="240" w:lineRule="auto"/>
              <w:jc w:val="both"/>
              <w:rPr>
                <w:rFonts w:ascii="Arial" w:hAnsi="Arial" w:cs="Arial"/>
                <w:color w:val="000000"/>
              </w:rPr>
            </w:pPr>
            <w:r w:rsidRPr="00603607">
              <w:rPr>
                <w:rFonts w:ascii="Arial" w:hAnsi="Arial" w:cs="Arial"/>
                <w:color w:val="000000"/>
              </w:rPr>
              <w:t>l’évacuation des liernes et butons provisoires y compris mise en décharge (récupération par l’entreprise ou mise décharge agrée),</w:t>
            </w:r>
          </w:p>
          <w:p w14:paraId="64F2E9BC" w14:textId="77777777" w:rsidR="009A7497" w:rsidRPr="00603607" w:rsidRDefault="009A7497" w:rsidP="009A7497">
            <w:pPr>
              <w:pStyle w:val="Paragraphedeliste"/>
              <w:numPr>
                <w:ilvl w:val="0"/>
                <w:numId w:val="53"/>
              </w:numPr>
              <w:spacing w:after="0" w:line="240" w:lineRule="auto"/>
              <w:jc w:val="both"/>
              <w:rPr>
                <w:rFonts w:ascii="Arial" w:hAnsi="Arial" w:cs="Arial"/>
                <w:color w:val="000000"/>
              </w:rPr>
            </w:pPr>
            <w:r w:rsidRPr="00603607">
              <w:rPr>
                <w:rFonts w:ascii="Arial" w:hAnsi="Arial" w:cs="Arial"/>
                <w:color w:val="000000"/>
              </w:rPr>
              <w:t>y compris toutes sujétions complémentaires liées à la parfaite exécution des travaux</w:t>
            </w:r>
            <w:r>
              <w:rPr>
                <w:rFonts w:ascii="Arial" w:hAnsi="Arial" w:cs="Arial"/>
                <w:color w:val="000000"/>
              </w:rPr>
              <w:t>.</w:t>
            </w:r>
          </w:p>
          <w:p w14:paraId="55FDB16E" w14:textId="77777777" w:rsidR="009A7497" w:rsidRDefault="009A7497" w:rsidP="009A7497">
            <w:pPr>
              <w:spacing w:after="0" w:line="240" w:lineRule="auto"/>
              <w:jc w:val="both"/>
              <w:rPr>
                <w:rFonts w:ascii="Arial" w:hAnsi="Arial" w:cs="Arial"/>
                <w:b/>
                <w:u w:val="single"/>
              </w:rPr>
            </w:pPr>
          </w:p>
          <w:p w14:paraId="008CA487" w14:textId="77777777" w:rsidR="009A7497" w:rsidRDefault="009A7497" w:rsidP="009A7497">
            <w:pPr>
              <w:spacing w:after="0" w:line="240" w:lineRule="auto"/>
              <w:jc w:val="both"/>
              <w:rPr>
                <w:rFonts w:ascii="Arial" w:hAnsi="Arial" w:cs="Arial"/>
                <w:b/>
              </w:rPr>
            </w:pPr>
            <w:r>
              <w:rPr>
                <w:rFonts w:ascii="Arial" w:hAnsi="Arial" w:cs="Arial"/>
                <w:b/>
              </w:rPr>
              <w:t xml:space="preserve">LE KILOGRAMME </w:t>
            </w:r>
            <w:r w:rsidRPr="00603607">
              <w:rPr>
                <w:rFonts w:ascii="Arial" w:hAnsi="Arial" w:cs="Arial"/>
                <w:b/>
              </w:rPr>
              <w:t>:</w:t>
            </w:r>
          </w:p>
          <w:p w14:paraId="2D90E66D" w14:textId="77777777" w:rsidR="009A7497" w:rsidRPr="009A7497" w:rsidRDefault="009A7497">
            <w:pPr>
              <w:spacing w:after="0" w:line="240" w:lineRule="auto"/>
              <w:jc w:val="both"/>
              <w:rPr>
                <w:rFonts w:ascii="Arial" w:hAnsi="Arial" w:cs="Arial"/>
                <w:b/>
                <w:u w:val="single"/>
              </w:rPr>
            </w:pPr>
          </w:p>
        </w:tc>
        <w:tc>
          <w:tcPr>
            <w:tcW w:w="2002" w:type="dxa"/>
            <w:gridSpan w:val="2"/>
            <w:tcBorders>
              <w:top w:val="single" w:sz="4" w:space="0" w:color="000000"/>
              <w:left w:val="single" w:sz="4" w:space="0" w:color="000000"/>
              <w:right w:val="single" w:sz="4" w:space="0" w:color="auto"/>
            </w:tcBorders>
          </w:tcPr>
          <w:p w14:paraId="2AE4A323" w14:textId="77777777" w:rsidR="009A7497" w:rsidRPr="00423E70" w:rsidRDefault="009A7497" w:rsidP="00383C4C">
            <w:pPr>
              <w:spacing w:after="0" w:line="240" w:lineRule="auto"/>
              <w:jc w:val="center"/>
              <w:rPr>
                <w:rFonts w:ascii="Arial" w:hAnsi="Arial" w:cs="Arial"/>
              </w:rPr>
            </w:pPr>
          </w:p>
        </w:tc>
      </w:tr>
      <w:tr w:rsidR="009A7497" w:rsidRPr="00423E70" w14:paraId="4B6F5C77" w14:textId="77777777" w:rsidTr="00821E9B">
        <w:trPr>
          <w:trHeight w:val="340"/>
          <w:jc w:val="center"/>
        </w:trPr>
        <w:tc>
          <w:tcPr>
            <w:tcW w:w="1163" w:type="dxa"/>
            <w:tcBorders>
              <w:top w:val="single" w:sz="4" w:space="0" w:color="000000"/>
              <w:left w:val="single" w:sz="4" w:space="0" w:color="000000"/>
              <w:bottom w:val="single" w:sz="4" w:space="0" w:color="000000"/>
            </w:tcBorders>
            <w:shd w:val="clear" w:color="auto" w:fill="auto"/>
          </w:tcPr>
          <w:p w14:paraId="0C7A4D2B" w14:textId="77777777" w:rsidR="009A7497" w:rsidRDefault="009A7497" w:rsidP="00383C4C">
            <w:pPr>
              <w:snapToGrid w:val="0"/>
              <w:spacing w:after="0" w:line="240" w:lineRule="auto"/>
              <w:jc w:val="center"/>
              <w:rPr>
                <w:rFonts w:ascii="Arial" w:hAnsi="Arial" w:cs="Arial"/>
                <w:b/>
              </w:rPr>
            </w:pPr>
          </w:p>
        </w:tc>
        <w:tc>
          <w:tcPr>
            <w:tcW w:w="7617" w:type="dxa"/>
            <w:tcBorders>
              <w:top w:val="single" w:sz="4" w:space="0" w:color="000000"/>
              <w:left w:val="single" w:sz="4" w:space="0" w:color="000000"/>
              <w:bottom w:val="single" w:sz="4" w:space="0" w:color="000000"/>
            </w:tcBorders>
            <w:shd w:val="clear" w:color="auto" w:fill="auto"/>
          </w:tcPr>
          <w:p w14:paraId="4AEF2F41" w14:textId="5D227FBF" w:rsidR="009A7497" w:rsidRPr="00603607" w:rsidRDefault="009A7497" w:rsidP="009A7497">
            <w:pPr>
              <w:spacing w:after="0" w:line="240" w:lineRule="auto"/>
              <w:jc w:val="both"/>
              <w:rPr>
                <w:rFonts w:ascii="Arial" w:hAnsi="Arial" w:cs="Arial"/>
                <w:b/>
                <w:u w:val="single"/>
              </w:rPr>
            </w:pPr>
            <w:r w:rsidRPr="003D3F21">
              <w:rPr>
                <w:rFonts w:ascii="Arial" w:hAnsi="Arial" w:cs="Arial"/>
                <w:b/>
                <w:u w:val="single"/>
              </w:rPr>
              <w:t xml:space="preserve">Béton de remplissage entre palplanches et </w:t>
            </w:r>
            <w:r w:rsidRPr="003D3F21" w:rsidDel="008023E9">
              <w:rPr>
                <w:rFonts w:ascii="Arial" w:hAnsi="Arial" w:cs="Arial"/>
                <w:b/>
                <w:u w:val="single"/>
              </w:rPr>
              <w:t>piédroids</w:t>
            </w:r>
            <w:r w:rsidRPr="003D3F21">
              <w:rPr>
                <w:rFonts w:ascii="Arial" w:hAnsi="Arial" w:cs="Arial"/>
                <w:b/>
                <w:u w:val="single"/>
              </w:rPr>
              <w:t xml:space="preserve"> défini</w:t>
            </w:r>
            <w:r>
              <w:rPr>
                <w:rFonts w:ascii="Arial" w:hAnsi="Arial" w:cs="Arial"/>
                <w:b/>
                <w:u w:val="single"/>
              </w:rPr>
              <w:t>ti</w:t>
            </w:r>
            <w:r w:rsidRPr="003D3F21">
              <w:rPr>
                <w:rFonts w:ascii="Arial" w:hAnsi="Arial" w:cs="Arial"/>
                <w:b/>
                <w:u w:val="single"/>
              </w:rPr>
              <w:t>fs</w:t>
            </w:r>
          </w:p>
        </w:tc>
        <w:tc>
          <w:tcPr>
            <w:tcW w:w="2002" w:type="dxa"/>
            <w:gridSpan w:val="2"/>
            <w:tcBorders>
              <w:top w:val="single" w:sz="4" w:space="0" w:color="000000"/>
              <w:left w:val="single" w:sz="4" w:space="0" w:color="000000"/>
              <w:bottom w:val="single" w:sz="4" w:space="0" w:color="000000"/>
              <w:right w:val="single" w:sz="4" w:space="0" w:color="auto"/>
            </w:tcBorders>
          </w:tcPr>
          <w:p w14:paraId="54F4B923" w14:textId="77777777" w:rsidR="009A7497" w:rsidRPr="00423E70" w:rsidRDefault="009A7497" w:rsidP="00383C4C">
            <w:pPr>
              <w:spacing w:after="0" w:line="240" w:lineRule="auto"/>
              <w:jc w:val="center"/>
              <w:rPr>
                <w:rFonts w:ascii="Arial" w:hAnsi="Arial" w:cs="Arial"/>
              </w:rPr>
            </w:pPr>
          </w:p>
        </w:tc>
      </w:tr>
      <w:tr w:rsidR="009A7497" w:rsidRPr="00423E70" w14:paraId="0FC889D1" w14:textId="77777777" w:rsidTr="00821E9B">
        <w:trPr>
          <w:trHeight w:val="340"/>
          <w:jc w:val="center"/>
        </w:trPr>
        <w:tc>
          <w:tcPr>
            <w:tcW w:w="1163" w:type="dxa"/>
            <w:tcBorders>
              <w:top w:val="single" w:sz="4" w:space="0" w:color="000000"/>
              <w:left w:val="single" w:sz="4" w:space="0" w:color="000000"/>
              <w:bottom w:val="single" w:sz="4" w:space="0" w:color="000000"/>
            </w:tcBorders>
            <w:shd w:val="clear" w:color="auto" w:fill="auto"/>
          </w:tcPr>
          <w:p w14:paraId="414B78FD" w14:textId="2D8744A6" w:rsidR="009A7497" w:rsidRDefault="009A7497" w:rsidP="00383C4C">
            <w:pPr>
              <w:snapToGrid w:val="0"/>
              <w:spacing w:after="0" w:line="240" w:lineRule="auto"/>
              <w:jc w:val="center"/>
              <w:rPr>
                <w:rFonts w:ascii="Arial" w:hAnsi="Arial" w:cs="Arial"/>
                <w:b/>
              </w:rPr>
            </w:pPr>
            <w:r>
              <w:rPr>
                <w:rFonts w:ascii="Arial" w:hAnsi="Arial" w:cs="Arial"/>
                <w:b/>
              </w:rPr>
              <w:t>416</w:t>
            </w:r>
          </w:p>
        </w:tc>
        <w:tc>
          <w:tcPr>
            <w:tcW w:w="7617" w:type="dxa"/>
            <w:tcBorders>
              <w:top w:val="single" w:sz="4" w:space="0" w:color="000000"/>
              <w:left w:val="single" w:sz="4" w:space="0" w:color="000000"/>
              <w:bottom w:val="single" w:sz="4" w:space="0" w:color="000000"/>
            </w:tcBorders>
            <w:shd w:val="clear" w:color="auto" w:fill="auto"/>
          </w:tcPr>
          <w:p w14:paraId="5D90087F" w14:textId="77777777" w:rsidR="009A7497" w:rsidRDefault="009A7497" w:rsidP="009A7497">
            <w:pPr>
              <w:spacing w:after="0" w:line="240" w:lineRule="auto"/>
              <w:jc w:val="both"/>
              <w:rPr>
                <w:rFonts w:ascii="Arial" w:hAnsi="Arial" w:cs="Arial"/>
                <w:b/>
                <w:u w:val="single"/>
              </w:rPr>
            </w:pPr>
            <w:r w:rsidRPr="00796424">
              <w:rPr>
                <w:rFonts w:ascii="Arial" w:hAnsi="Arial" w:cs="Arial"/>
                <w:b/>
                <w:u w:val="single"/>
              </w:rPr>
              <w:t>Béton de remplissage C20/25</w:t>
            </w:r>
          </w:p>
          <w:p w14:paraId="79A2EAB7" w14:textId="77777777" w:rsidR="009A7497" w:rsidRDefault="009A7497" w:rsidP="009A7497">
            <w:pPr>
              <w:spacing w:after="0" w:line="240" w:lineRule="auto"/>
              <w:jc w:val="both"/>
              <w:rPr>
                <w:rFonts w:ascii="Arial" w:hAnsi="Arial" w:cs="Arial"/>
              </w:rPr>
            </w:pPr>
          </w:p>
          <w:p w14:paraId="7A1374F9" w14:textId="77777777" w:rsidR="009A7497" w:rsidRPr="007B3643" w:rsidRDefault="009A7497" w:rsidP="009A7497">
            <w:pPr>
              <w:spacing w:after="0" w:line="240" w:lineRule="auto"/>
              <w:jc w:val="both"/>
              <w:rPr>
                <w:rFonts w:ascii="Arial" w:hAnsi="Arial" w:cs="Arial"/>
              </w:rPr>
            </w:pPr>
            <w:r w:rsidRPr="007B3643">
              <w:rPr>
                <w:rFonts w:ascii="Arial" w:hAnsi="Arial" w:cs="Arial"/>
              </w:rPr>
              <w:t>Ce prix rémunère</w:t>
            </w:r>
            <w:r>
              <w:rPr>
                <w:rFonts w:ascii="Arial" w:hAnsi="Arial" w:cs="Arial"/>
              </w:rPr>
              <w:t>,</w:t>
            </w:r>
            <w:r w:rsidRPr="007B3643">
              <w:rPr>
                <w:rFonts w:ascii="Arial" w:hAnsi="Arial" w:cs="Arial"/>
              </w:rPr>
              <w:t xml:space="preserve"> au mètre cube</w:t>
            </w:r>
            <w:r>
              <w:rPr>
                <w:rFonts w:ascii="Arial" w:hAnsi="Arial" w:cs="Arial"/>
              </w:rPr>
              <w:t>,</w:t>
            </w:r>
            <w:r w:rsidRPr="007B3643">
              <w:rPr>
                <w:rFonts w:ascii="Arial" w:hAnsi="Arial" w:cs="Arial"/>
              </w:rPr>
              <w:t xml:space="preserve"> la fourniture et la mise en œuvre de béton</w:t>
            </w:r>
            <w:r>
              <w:rPr>
                <w:rFonts w:ascii="Arial" w:hAnsi="Arial" w:cs="Arial"/>
              </w:rPr>
              <w:t xml:space="preserve"> de remplissage C20/25</w:t>
            </w:r>
            <w:r w:rsidRPr="007B3643">
              <w:rPr>
                <w:rFonts w:ascii="Arial" w:hAnsi="Arial" w:cs="Arial"/>
              </w:rPr>
              <w:t>. Il s’appliqu</w:t>
            </w:r>
            <w:r>
              <w:rPr>
                <w:rFonts w:ascii="Arial" w:hAnsi="Arial" w:cs="Arial"/>
              </w:rPr>
              <w:t>e</w:t>
            </w:r>
            <w:r w:rsidRPr="007B3643">
              <w:rPr>
                <w:rFonts w:ascii="Arial" w:hAnsi="Arial" w:cs="Arial"/>
              </w:rPr>
              <w:t xml:space="preserve"> quel que soit l’ouvrage concerné et la ou les classes d’exposition définies au CCTP pour chaque partie d’ouvrage</w:t>
            </w:r>
            <w:r>
              <w:rPr>
                <w:rFonts w:ascii="Arial" w:hAnsi="Arial" w:cs="Arial"/>
              </w:rPr>
              <w:t xml:space="preserve"> concernée</w:t>
            </w:r>
          </w:p>
          <w:p w14:paraId="577B7675" w14:textId="77777777" w:rsidR="009A7497" w:rsidRPr="007B3643" w:rsidRDefault="009A7497" w:rsidP="009A7497">
            <w:pPr>
              <w:spacing w:after="0" w:line="240" w:lineRule="auto"/>
              <w:jc w:val="both"/>
              <w:rPr>
                <w:rFonts w:ascii="Arial" w:hAnsi="Arial" w:cs="Arial"/>
              </w:rPr>
            </w:pPr>
          </w:p>
          <w:p w14:paraId="367C460A" w14:textId="77777777" w:rsidR="009A7497" w:rsidRPr="007B3643" w:rsidRDefault="009A7497" w:rsidP="009A7497">
            <w:pPr>
              <w:spacing w:after="0" w:line="240" w:lineRule="auto"/>
              <w:jc w:val="both"/>
              <w:rPr>
                <w:rFonts w:ascii="Arial" w:hAnsi="Arial" w:cs="Arial"/>
              </w:rPr>
            </w:pPr>
            <w:r w:rsidRPr="007B3643">
              <w:rPr>
                <w:rFonts w:ascii="Arial" w:hAnsi="Arial" w:cs="Arial"/>
              </w:rPr>
              <w:t>Ce prix compren</w:t>
            </w:r>
            <w:r>
              <w:rPr>
                <w:rFonts w:ascii="Arial" w:hAnsi="Arial" w:cs="Arial"/>
              </w:rPr>
              <w:t xml:space="preserve">d </w:t>
            </w:r>
            <w:r w:rsidRPr="007B3643">
              <w:rPr>
                <w:rFonts w:ascii="Arial" w:hAnsi="Arial" w:cs="Arial"/>
              </w:rPr>
              <w:t>notamment :</w:t>
            </w:r>
          </w:p>
          <w:p w14:paraId="5897B7D0" w14:textId="77777777" w:rsidR="009A7497" w:rsidRPr="007B3643" w:rsidRDefault="009A7497" w:rsidP="009A7497">
            <w:pPr>
              <w:numPr>
                <w:ilvl w:val="0"/>
                <w:numId w:val="32"/>
              </w:numPr>
              <w:spacing w:after="0" w:line="240" w:lineRule="auto"/>
              <w:jc w:val="both"/>
              <w:rPr>
                <w:rFonts w:ascii="Arial" w:hAnsi="Arial" w:cs="Arial"/>
              </w:rPr>
            </w:pPr>
            <w:r w:rsidRPr="007B3643">
              <w:rPr>
                <w:rFonts w:ascii="Arial" w:hAnsi="Arial" w:cs="Arial"/>
              </w:rPr>
              <w:t>les constituants, la fabrication, le transport et la mise en place d</w:t>
            </w:r>
            <w:r>
              <w:rPr>
                <w:rFonts w:ascii="Arial" w:hAnsi="Arial" w:cs="Arial"/>
              </w:rPr>
              <w:t>u</w:t>
            </w:r>
            <w:r w:rsidRPr="007B3643">
              <w:rPr>
                <w:rFonts w:ascii="Arial" w:hAnsi="Arial" w:cs="Arial"/>
              </w:rPr>
              <w:t xml:space="preserve"> béton dans le respect des stipulations du CCTP, en particulier celles </w:t>
            </w:r>
            <w:r w:rsidRPr="007B3643">
              <w:rPr>
                <w:rFonts w:ascii="Arial" w:hAnsi="Arial" w:cs="Arial"/>
              </w:rPr>
              <w:lastRenderedPageBreak/>
              <w:t>liées à la prévention des désordres dus à l´alcali-réaction et à la réaction sulfatique interne,</w:t>
            </w:r>
          </w:p>
          <w:p w14:paraId="4F7379A8" w14:textId="77777777" w:rsidR="009A7497" w:rsidRPr="007B3643" w:rsidRDefault="009A7497" w:rsidP="009A7497">
            <w:pPr>
              <w:numPr>
                <w:ilvl w:val="0"/>
                <w:numId w:val="32"/>
              </w:numPr>
              <w:spacing w:after="0" w:line="240" w:lineRule="auto"/>
              <w:jc w:val="both"/>
              <w:rPr>
                <w:rFonts w:ascii="Arial" w:hAnsi="Arial" w:cs="Arial"/>
              </w:rPr>
            </w:pPr>
            <w:r w:rsidRPr="007B3643">
              <w:rPr>
                <w:rFonts w:ascii="Arial" w:hAnsi="Arial" w:cs="Arial"/>
              </w:rPr>
              <w:t>toutes les dépenses de matériel nécessaires à la mise en œuvre du béton</w:t>
            </w:r>
            <w:r>
              <w:rPr>
                <w:rFonts w:ascii="Arial" w:hAnsi="Arial" w:cs="Arial"/>
              </w:rPr>
              <w:t>,</w:t>
            </w:r>
          </w:p>
          <w:p w14:paraId="1C0F0CBB" w14:textId="77777777" w:rsidR="009A7497" w:rsidRPr="007B3643" w:rsidRDefault="009A7497" w:rsidP="009A7497">
            <w:pPr>
              <w:numPr>
                <w:ilvl w:val="0"/>
                <w:numId w:val="32"/>
              </w:numPr>
              <w:spacing w:after="0" w:line="240" w:lineRule="auto"/>
              <w:jc w:val="both"/>
              <w:rPr>
                <w:rFonts w:ascii="Arial" w:hAnsi="Arial" w:cs="Arial"/>
              </w:rPr>
            </w:pPr>
            <w:r w:rsidRPr="007B3643">
              <w:rPr>
                <w:rFonts w:ascii="Arial" w:hAnsi="Arial" w:cs="Arial"/>
              </w:rPr>
              <w:t>les sujétions liées à la présence</w:t>
            </w:r>
            <w:r>
              <w:rPr>
                <w:rFonts w:ascii="Arial" w:hAnsi="Arial" w:cs="Arial"/>
              </w:rPr>
              <w:t xml:space="preserve"> ou non</w:t>
            </w:r>
            <w:r w:rsidRPr="007B3643">
              <w:rPr>
                <w:rFonts w:ascii="Arial" w:hAnsi="Arial" w:cs="Arial"/>
              </w:rPr>
              <w:t xml:space="preserve"> du ferraillage,</w:t>
            </w:r>
          </w:p>
          <w:p w14:paraId="08682E97" w14:textId="77777777" w:rsidR="009A7497" w:rsidRPr="007B3643" w:rsidRDefault="009A7497" w:rsidP="009A7497">
            <w:pPr>
              <w:numPr>
                <w:ilvl w:val="0"/>
                <w:numId w:val="32"/>
              </w:numPr>
              <w:spacing w:after="0" w:line="240" w:lineRule="auto"/>
              <w:jc w:val="both"/>
              <w:rPr>
                <w:rFonts w:ascii="Arial" w:hAnsi="Arial" w:cs="Arial"/>
              </w:rPr>
            </w:pPr>
            <w:r w:rsidRPr="007B3643">
              <w:rPr>
                <w:rFonts w:ascii="Arial" w:hAnsi="Arial" w:cs="Arial"/>
              </w:rPr>
              <w:t>les frais de traitement des reprises de bétonnage,</w:t>
            </w:r>
          </w:p>
          <w:p w14:paraId="1FD0035D" w14:textId="77777777" w:rsidR="009A7497" w:rsidRPr="007B3643" w:rsidRDefault="009A7497" w:rsidP="009A7497">
            <w:pPr>
              <w:numPr>
                <w:ilvl w:val="0"/>
                <w:numId w:val="32"/>
              </w:numPr>
              <w:spacing w:after="0" w:line="240" w:lineRule="auto"/>
              <w:jc w:val="both"/>
              <w:rPr>
                <w:rFonts w:ascii="Arial" w:hAnsi="Arial" w:cs="Arial"/>
              </w:rPr>
            </w:pPr>
            <w:r w:rsidRPr="007B3643">
              <w:rPr>
                <w:rFonts w:ascii="Arial" w:hAnsi="Arial" w:cs="Arial"/>
              </w:rPr>
              <w:t>le cas échéant, les précautions à prendre pour bétonner par temps chaud,</w:t>
            </w:r>
          </w:p>
          <w:p w14:paraId="0A1DDC95" w14:textId="77777777" w:rsidR="009A7497" w:rsidRPr="007B3643" w:rsidRDefault="009A7497" w:rsidP="009A7497">
            <w:pPr>
              <w:numPr>
                <w:ilvl w:val="0"/>
                <w:numId w:val="32"/>
              </w:numPr>
              <w:spacing w:after="0" w:line="240" w:lineRule="auto"/>
              <w:jc w:val="both"/>
              <w:rPr>
                <w:rFonts w:ascii="Arial" w:hAnsi="Arial" w:cs="Arial"/>
              </w:rPr>
            </w:pPr>
            <w:r w:rsidRPr="007B3643">
              <w:rPr>
                <w:rFonts w:ascii="Arial" w:hAnsi="Arial" w:cs="Arial"/>
              </w:rPr>
              <w:t>les frais résultant des épreuves d’étude, de convenance et de contrôle définies par le CCTP,</w:t>
            </w:r>
          </w:p>
          <w:p w14:paraId="36A3F2C8" w14:textId="77777777" w:rsidR="009A7497" w:rsidRPr="007B3643" w:rsidRDefault="009A7497" w:rsidP="009A7497">
            <w:pPr>
              <w:numPr>
                <w:ilvl w:val="0"/>
                <w:numId w:val="32"/>
              </w:numPr>
              <w:spacing w:after="0" w:line="240" w:lineRule="auto"/>
              <w:jc w:val="both"/>
              <w:rPr>
                <w:rFonts w:ascii="Arial" w:hAnsi="Arial" w:cs="Arial"/>
              </w:rPr>
            </w:pPr>
            <w:r w:rsidRPr="007B3643">
              <w:rPr>
                <w:rFonts w:ascii="Arial" w:hAnsi="Arial" w:cs="Arial"/>
              </w:rPr>
              <w:t>toutes les sujétions liées au site.</w:t>
            </w:r>
          </w:p>
          <w:p w14:paraId="4AA5B467" w14:textId="77777777" w:rsidR="009A7497" w:rsidRPr="007B3643" w:rsidRDefault="009A7497" w:rsidP="009A7497">
            <w:pPr>
              <w:spacing w:after="0" w:line="240" w:lineRule="auto"/>
              <w:jc w:val="both"/>
              <w:rPr>
                <w:rFonts w:ascii="Arial" w:hAnsi="Arial" w:cs="Arial"/>
              </w:rPr>
            </w:pPr>
          </w:p>
          <w:p w14:paraId="5206B3C6" w14:textId="77777777" w:rsidR="009A7497" w:rsidRPr="007B3643" w:rsidRDefault="009A7497" w:rsidP="009A7497">
            <w:pPr>
              <w:spacing w:after="0" w:line="240" w:lineRule="auto"/>
              <w:jc w:val="both"/>
              <w:rPr>
                <w:rFonts w:ascii="Arial" w:hAnsi="Arial" w:cs="Arial"/>
              </w:rPr>
            </w:pPr>
            <w:r w:rsidRPr="007B3643">
              <w:rPr>
                <w:rFonts w:ascii="Arial" w:hAnsi="Arial" w:cs="Arial"/>
              </w:rPr>
              <w:t>Ces prix ne rémunèrent en contrepartie ni la cure, ni les opérations particulières de réglage et de finition des surfaces non coffrées, qui sont rémunérées par les prix correspondants du présent bordereau des prix.</w:t>
            </w:r>
          </w:p>
          <w:p w14:paraId="662BA365" w14:textId="77777777" w:rsidR="009A7497" w:rsidRPr="007B3643" w:rsidRDefault="009A7497" w:rsidP="009A7497">
            <w:pPr>
              <w:spacing w:after="0" w:line="240" w:lineRule="auto"/>
              <w:jc w:val="both"/>
              <w:rPr>
                <w:rFonts w:ascii="Arial" w:hAnsi="Arial" w:cs="Arial"/>
              </w:rPr>
            </w:pPr>
          </w:p>
          <w:p w14:paraId="33284C2F" w14:textId="77777777" w:rsidR="009A7497" w:rsidRPr="007B3643" w:rsidRDefault="009A7497" w:rsidP="009A7497">
            <w:pPr>
              <w:spacing w:after="0" w:line="240" w:lineRule="auto"/>
              <w:jc w:val="both"/>
              <w:rPr>
                <w:rFonts w:ascii="Arial" w:hAnsi="Arial" w:cs="Arial"/>
              </w:rPr>
            </w:pPr>
            <w:r w:rsidRPr="007B3643">
              <w:rPr>
                <w:rFonts w:ascii="Arial" w:hAnsi="Arial" w:cs="Arial"/>
              </w:rPr>
              <w:t>Les quantités rémunérées seront déterminées par métré sur les plans d</w:t>
            </w:r>
            <w:r>
              <w:rPr>
                <w:rFonts w:ascii="Arial" w:hAnsi="Arial" w:cs="Arial"/>
              </w:rPr>
              <w:t>’</w:t>
            </w:r>
            <w:r w:rsidRPr="007B3643">
              <w:rPr>
                <w:rFonts w:ascii="Arial" w:hAnsi="Arial" w:cs="Arial"/>
              </w:rPr>
              <w:t>exécution</w:t>
            </w:r>
            <w:r>
              <w:rPr>
                <w:rFonts w:ascii="Arial" w:hAnsi="Arial" w:cs="Arial"/>
              </w:rPr>
              <w:t>,</w:t>
            </w:r>
            <w:r w:rsidRPr="007B3643">
              <w:rPr>
                <w:rFonts w:ascii="Arial" w:hAnsi="Arial" w:cs="Arial"/>
              </w:rPr>
              <w:t xml:space="preserve"> visés par le Maître d’œuvre, sans déduction des volumes des trous de fixation des coffrages, des trous de scellement, des armatures de béton armé et, le cas échéant, des conduits, ancrages et coupleurs de précontrainte, ainsi que des dispositifs de maintien de ces composants. Les surépaisseurs de béton mises en place au-delà des épaisseurs théoriques portées sur les plans ne seront pas rémunérées.</w:t>
            </w:r>
          </w:p>
          <w:p w14:paraId="2BFF6F88" w14:textId="77777777" w:rsidR="009A7497" w:rsidRDefault="009A7497" w:rsidP="009A7497">
            <w:pPr>
              <w:spacing w:after="0" w:line="240" w:lineRule="auto"/>
              <w:jc w:val="both"/>
              <w:rPr>
                <w:rFonts w:ascii="Arial" w:hAnsi="Arial" w:cs="Arial"/>
              </w:rPr>
            </w:pPr>
            <w:r w:rsidRPr="00423E70" w:rsidDel="007B3643">
              <w:rPr>
                <w:rFonts w:ascii="Arial" w:hAnsi="Arial" w:cs="Arial"/>
              </w:rPr>
              <w:t xml:space="preserve">Ce prix rémunère, </w:t>
            </w:r>
            <w:r w:rsidDel="007B3643">
              <w:rPr>
                <w:rFonts w:ascii="Arial" w:hAnsi="Arial" w:cs="Arial"/>
              </w:rPr>
              <w:t>au mètre cube</w:t>
            </w:r>
            <w:r w:rsidRPr="00423E70" w:rsidDel="007B3643">
              <w:rPr>
                <w:rFonts w:ascii="Arial" w:hAnsi="Arial" w:cs="Arial"/>
              </w:rPr>
              <w:t>,</w:t>
            </w:r>
            <w:r w:rsidDel="007B3643">
              <w:rPr>
                <w:rFonts w:ascii="Arial" w:hAnsi="Arial" w:cs="Arial"/>
              </w:rPr>
              <w:t xml:space="preserve"> le b</w:t>
            </w:r>
            <w:r w:rsidRPr="00796424" w:rsidDel="007B3643">
              <w:rPr>
                <w:rFonts w:ascii="Arial" w:hAnsi="Arial" w:cs="Arial"/>
              </w:rPr>
              <w:t>éton de remplissage C20/25</w:t>
            </w:r>
            <w:r w:rsidRPr="00423E70" w:rsidDel="007B3643">
              <w:rPr>
                <w:rFonts w:ascii="Arial" w:hAnsi="Arial" w:cs="Arial"/>
              </w:rPr>
              <w:t>.</w:t>
            </w:r>
          </w:p>
          <w:p w14:paraId="7EF3C817" w14:textId="77777777" w:rsidR="009A7497" w:rsidRDefault="009A7497" w:rsidP="009A7497">
            <w:pPr>
              <w:spacing w:after="0" w:line="240" w:lineRule="auto"/>
              <w:jc w:val="both"/>
              <w:rPr>
                <w:rFonts w:ascii="Arial" w:hAnsi="Arial" w:cs="Arial"/>
              </w:rPr>
            </w:pPr>
          </w:p>
          <w:p w14:paraId="2630D5D6" w14:textId="0E06412B" w:rsidR="009A7497" w:rsidRDefault="009A7497" w:rsidP="009A7497">
            <w:pPr>
              <w:spacing w:after="0" w:line="240" w:lineRule="auto"/>
              <w:jc w:val="both"/>
              <w:rPr>
                <w:rFonts w:ascii="Arial" w:hAnsi="Arial" w:cs="Arial"/>
                <w:b/>
              </w:rPr>
            </w:pPr>
            <w:r>
              <w:rPr>
                <w:rFonts w:ascii="Arial" w:hAnsi="Arial" w:cs="Arial"/>
                <w:b/>
              </w:rPr>
              <w:t>LE METRE CUBE :</w:t>
            </w:r>
          </w:p>
          <w:p w14:paraId="1E43E6E1" w14:textId="77777777" w:rsidR="009A7497" w:rsidRPr="00423E70" w:rsidRDefault="009A7497" w:rsidP="009A7497">
            <w:pPr>
              <w:spacing w:after="0" w:line="240" w:lineRule="auto"/>
              <w:jc w:val="both"/>
              <w:rPr>
                <w:rFonts w:ascii="Arial" w:hAnsi="Arial" w:cs="Arial"/>
              </w:rPr>
            </w:pPr>
          </w:p>
          <w:p w14:paraId="076D5F0D" w14:textId="77777777" w:rsidR="009A7497" w:rsidRPr="00603607" w:rsidRDefault="009A7497" w:rsidP="009A7497">
            <w:pPr>
              <w:spacing w:after="0" w:line="240" w:lineRule="auto"/>
              <w:jc w:val="both"/>
              <w:rPr>
                <w:rFonts w:ascii="Arial" w:hAnsi="Arial" w:cs="Arial"/>
                <w:b/>
                <w:u w:val="single"/>
              </w:rPr>
            </w:pPr>
          </w:p>
        </w:tc>
        <w:tc>
          <w:tcPr>
            <w:tcW w:w="2002" w:type="dxa"/>
            <w:gridSpan w:val="2"/>
            <w:tcBorders>
              <w:top w:val="single" w:sz="4" w:space="0" w:color="000000"/>
              <w:left w:val="single" w:sz="4" w:space="0" w:color="000000"/>
              <w:bottom w:val="single" w:sz="4" w:space="0" w:color="000000"/>
              <w:right w:val="single" w:sz="4" w:space="0" w:color="auto"/>
            </w:tcBorders>
          </w:tcPr>
          <w:p w14:paraId="09E420BC" w14:textId="77777777" w:rsidR="009A7497" w:rsidRPr="00423E70" w:rsidRDefault="009A7497" w:rsidP="00383C4C">
            <w:pPr>
              <w:spacing w:after="0" w:line="240" w:lineRule="auto"/>
              <w:jc w:val="center"/>
              <w:rPr>
                <w:rFonts w:ascii="Arial" w:hAnsi="Arial" w:cs="Arial"/>
              </w:rPr>
            </w:pPr>
          </w:p>
        </w:tc>
      </w:tr>
      <w:tr w:rsidR="009A7497" w:rsidRPr="00423E70" w14:paraId="4CCC4450" w14:textId="77777777" w:rsidTr="00821E9B">
        <w:trPr>
          <w:trHeight w:val="340"/>
          <w:jc w:val="center"/>
        </w:trPr>
        <w:tc>
          <w:tcPr>
            <w:tcW w:w="1163" w:type="dxa"/>
            <w:tcBorders>
              <w:top w:val="single" w:sz="4" w:space="0" w:color="000000"/>
              <w:left w:val="single" w:sz="4" w:space="0" w:color="000000"/>
              <w:bottom w:val="single" w:sz="4" w:space="0" w:color="auto"/>
            </w:tcBorders>
            <w:shd w:val="clear" w:color="auto" w:fill="auto"/>
          </w:tcPr>
          <w:p w14:paraId="3C214463" w14:textId="099A63FF" w:rsidR="009A7497" w:rsidRDefault="009A7497" w:rsidP="00383C4C">
            <w:pPr>
              <w:snapToGrid w:val="0"/>
              <w:spacing w:after="0" w:line="240" w:lineRule="auto"/>
              <w:jc w:val="center"/>
              <w:rPr>
                <w:rFonts w:ascii="Arial" w:hAnsi="Arial" w:cs="Arial"/>
                <w:b/>
              </w:rPr>
            </w:pPr>
            <w:r>
              <w:rPr>
                <w:rFonts w:ascii="Arial" w:hAnsi="Arial" w:cs="Arial"/>
                <w:b/>
              </w:rPr>
              <w:t>417</w:t>
            </w:r>
          </w:p>
        </w:tc>
        <w:tc>
          <w:tcPr>
            <w:tcW w:w="7617" w:type="dxa"/>
            <w:tcBorders>
              <w:top w:val="single" w:sz="4" w:space="0" w:color="000000"/>
              <w:left w:val="single" w:sz="4" w:space="0" w:color="000000"/>
              <w:bottom w:val="single" w:sz="4" w:space="0" w:color="auto"/>
            </w:tcBorders>
            <w:shd w:val="clear" w:color="auto" w:fill="auto"/>
          </w:tcPr>
          <w:p w14:paraId="1A97387D" w14:textId="77777777" w:rsidR="009A7497" w:rsidRDefault="009A7497" w:rsidP="009A7497">
            <w:pPr>
              <w:spacing w:after="0" w:line="240" w:lineRule="auto"/>
              <w:jc w:val="both"/>
              <w:rPr>
                <w:rFonts w:ascii="Arial" w:hAnsi="Arial" w:cs="Arial"/>
                <w:b/>
                <w:u w:val="single"/>
              </w:rPr>
            </w:pPr>
            <w:r w:rsidRPr="00796424">
              <w:rPr>
                <w:rFonts w:ascii="Arial" w:hAnsi="Arial" w:cs="Arial"/>
                <w:b/>
                <w:u w:val="single"/>
              </w:rPr>
              <w:t>Armature en treillis soudés</w:t>
            </w:r>
          </w:p>
          <w:p w14:paraId="365EC503" w14:textId="77777777" w:rsidR="009A7497" w:rsidRDefault="009A7497" w:rsidP="009A7497">
            <w:pPr>
              <w:spacing w:after="0" w:line="240" w:lineRule="auto"/>
              <w:jc w:val="both"/>
              <w:rPr>
                <w:rFonts w:ascii="Arial" w:hAnsi="Arial" w:cs="Arial"/>
              </w:rPr>
            </w:pPr>
          </w:p>
          <w:p w14:paraId="6CB8E75E" w14:textId="77777777" w:rsidR="009A7497" w:rsidRDefault="009A7497" w:rsidP="009A7497">
            <w:pPr>
              <w:spacing w:after="0" w:line="240" w:lineRule="auto"/>
              <w:jc w:val="both"/>
              <w:rPr>
                <w:rFonts w:ascii="Arial" w:hAnsi="Arial" w:cs="Arial"/>
              </w:rPr>
            </w:pPr>
            <w:r w:rsidRPr="008023E9">
              <w:rPr>
                <w:rFonts w:ascii="Arial" w:hAnsi="Arial" w:cs="Arial"/>
              </w:rPr>
              <w:t>Ce prix rémunère au kilogramme la fourniture et la pose de panneaux de treillis soudés (certifiés NF et de nuance B500B) tels que prévus au CCTP</w:t>
            </w:r>
            <w:r>
              <w:rPr>
                <w:rFonts w:ascii="Arial" w:hAnsi="Arial" w:cs="Arial"/>
              </w:rPr>
              <w:t xml:space="preserve"> </w:t>
            </w:r>
            <w:r w:rsidRPr="008023E9">
              <w:rPr>
                <w:rFonts w:ascii="Arial" w:hAnsi="Arial" w:cs="Arial"/>
              </w:rPr>
              <w:t>et conformément aux résultats de l’étude d’exécution. Il comprend toutes les sujétions de mise en œuvre, ligaturage, chutes et recouvrements.</w:t>
            </w:r>
            <w:r w:rsidRPr="00423E70" w:rsidDel="008023E9">
              <w:rPr>
                <w:rFonts w:ascii="Arial" w:hAnsi="Arial" w:cs="Arial"/>
              </w:rPr>
              <w:t xml:space="preserve">Ce prix rémunère, </w:t>
            </w:r>
            <w:r w:rsidDel="008023E9">
              <w:rPr>
                <w:rFonts w:ascii="Arial" w:hAnsi="Arial" w:cs="Arial"/>
              </w:rPr>
              <w:t>au kilogramme</w:t>
            </w:r>
            <w:r w:rsidRPr="00423E70" w:rsidDel="008023E9">
              <w:rPr>
                <w:rFonts w:ascii="Arial" w:hAnsi="Arial" w:cs="Arial"/>
              </w:rPr>
              <w:t>,</w:t>
            </w:r>
            <w:r w:rsidDel="008023E9">
              <w:rPr>
                <w:rFonts w:ascii="Arial" w:hAnsi="Arial" w:cs="Arial"/>
              </w:rPr>
              <w:t xml:space="preserve"> les a</w:t>
            </w:r>
            <w:r w:rsidRPr="00796424" w:rsidDel="008023E9">
              <w:rPr>
                <w:rFonts w:ascii="Arial" w:hAnsi="Arial" w:cs="Arial"/>
              </w:rPr>
              <w:t>rmature</w:t>
            </w:r>
            <w:r w:rsidDel="008023E9">
              <w:rPr>
                <w:rFonts w:ascii="Arial" w:hAnsi="Arial" w:cs="Arial"/>
              </w:rPr>
              <w:t>s</w:t>
            </w:r>
            <w:r w:rsidRPr="00796424" w:rsidDel="008023E9">
              <w:rPr>
                <w:rFonts w:ascii="Arial" w:hAnsi="Arial" w:cs="Arial"/>
              </w:rPr>
              <w:t xml:space="preserve"> en treillis soudés</w:t>
            </w:r>
          </w:p>
          <w:p w14:paraId="45929058" w14:textId="77777777" w:rsidR="009A7497" w:rsidRDefault="009A7497" w:rsidP="009A7497">
            <w:pPr>
              <w:spacing w:after="0" w:line="240" w:lineRule="auto"/>
              <w:jc w:val="both"/>
              <w:rPr>
                <w:rFonts w:ascii="Arial" w:hAnsi="Arial" w:cs="Arial"/>
              </w:rPr>
            </w:pPr>
          </w:p>
          <w:p w14:paraId="6CED4AF5" w14:textId="44D1BC7C" w:rsidR="009A7497" w:rsidRDefault="009A7497" w:rsidP="009A7497">
            <w:pPr>
              <w:spacing w:after="0" w:line="240" w:lineRule="auto"/>
              <w:jc w:val="both"/>
              <w:rPr>
                <w:rFonts w:ascii="Arial" w:hAnsi="Arial" w:cs="Arial"/>
                <w:b/>
              </w:rPr>
            </w:pPr>
            <w:r>
              <w:rPr>
                <w:rFonts w:ascii="Arial" w:hAnsi="Arial" w:cs="Arial"/>
                <w:b/>
              </w:rPr>
              <w:t>LE KILOGRAMME :</w:t>
            </w:r>
          </w:p>
          <w:p w14:paraId="0F772AC6" w14:textId="77777777" w:rsidR="009A7497" w:rsidDel="008023E9" w:rsidRDefault="009A7497" w:rsidP="009A7497">
            <w:pPr>
              <w:spacing w:after="0" w:line="240" w:lineRule="auto"/>
              <w:jc w:val="both"/>
              <w:rPr>
                <w:rFonts w:ascii="Arial" w:hAnsi="Arial" w:cs="Arial"/>
              </w:rPr>
            </w:pPr>
          </w:p>
          <w:p w14:paraId="634956FD" w14:textId="77777777" w:rsidR="009A7497" w:rsidRPr="00603607" w:rsidRDefault="009A7497" w:rsidP="009A7497">
            <w:pPr>
              <w:spacing w:after="0" w:line="240" w:lineRule="auto"/>
              <w:jc w:val="both"/>
              <w:rPr>
                <w:rFonts w:ascii="Arial" w:hAnsi="Arial" w:cs="Arial"/>
                <w:b/>
                <w:u w:val="single"/>
              </w:rPr>
            </w:pPr>
          </w:p>
        </w:tc>
        <w:tc>
          <w:tcPr>
            <w:tcW w:w="2002" w:type="dxa"/>
            <w:gridSpan w:val="2"/>
            <w:tcBorders>
              <w:top w:val="single" w:sz="4" w:space="0" w:color="000000"/>
              <w:left w:val="single" w:sz="4" w:space="0" w:color="000000"/>
              <w:bottom w:val="single" w:sz="4" w:space="0" w:color="auto"/>
              <w:right w:val="single" w:sz="4" w:space="0" w:color="auto"/>
            </w:tcBorders>
          </w:tcPr>
          <w:p w14:paraId="0F9B1DA0" w14:textId="77777777" w:rsidR="009A7497" w:rsidRPr="00423E70" w:rsidRDefault="009A7497" w:rsidP="00383C4C">
            <w:pPr>
              <w:spacing w:after="0" w:line="240" w:lineRule="auto"/>
              <w:jc w:val="center"/>
              <w:rPr>
                <w:rFonts w:ascii="Arial" w:hAnsi="Arial" w:cs="Arial"/>
              </w:rPr>
            </w:pPr>
          </w:p>
        </w:tc>
      </w:tr>
      <w:bookmarkEnd w:id="8"/>
    </w:tbl>
    <w:p w14:paraId="34039B91" w14:textId="77777777" w:rsidR="00636CC8" w:rsidRPr="00423E70" w:rsidRDefault="00636CC8" w:rsidP="00636CC8">
      <w:pPr>
        <w:snapToGrid w:val="0"/>
        <w:spacing w:after="0" w:line="240" w:lineRule="auto"/>
        <w:jc w:val="center"/>
        <w:rPr>
          <w:rFonts w:ascii="Arial" w:hAnsi="Arial" w:cs="Arial"/>
          <w:b/>
        </w:rPr>
        <w:sectPr w:rsidR="00636CC8" w:rsidRPr="00423E70" w:rsidSect="00482283">
          <w:pgSz w:w="11906" w:h="16838"/>
          <w:pgMar w:top="720" w:right="720" w:bottom="764" w:left="720" w:header="720" w:footer="708" w:gutter="0"/>
          <w:cols w:space="720"/>
          <w:titlePg/>
          <w:docGrid w:linePitch="360"/>
        </w:sectPr>
      </w:pPr>
    </w:p>
    <w:tbl>
      <w:tblPr>
        <w:tblW w:w="10782" w:type="dxa"/>
        <w:jc w:val="center"/>
        <w:tblLayout w:type="fixed"/>
        <w:tblCellMar>
          <w:left w:w="85" w:type="dxa"/>
          <w:right w:w="85" w:type="dxa"/>
        </w:tblCellMar>
        <w:tblLook w:val="0000" w:firstRow="0" w:lastRow="0" w:firstColumn="0" w:lastColumn="0" w:noHBand="0" w:noVBand="0"/>
      </w:tblPr>
      <w:tblGrid>
        <w:gridCol w:w="1163"/>
        <w:gridCol w:w="7617"/>
        <w:gridCol w:w="9"/>
        <w:gridCol w:w="1993"/>
      </w:tblGrid>
      <w:tr w:rsidR="00636CC8" w:rsidRPr="00423E70" w14:paraId="36FD86E9" w14:textId="77777777" w:rsidTr="00817E84">
        <w:trPr>
          <w:trHeight w:val="340"/>
          <w:tblHeader/>
          <w:jc w:val="center"/>
        </w:trPr>
        <w:tc>
          <w:tcPr>
            <w:tcW w:w="1163" w:type="dxa"/>
            <w:tcBorders>
              <w:top w:val="single" w:sz="18" w:space="0" w:color="000000"/>
              <w:left w:val="single" w:sz="18" w:space="0" w:color="000000"/>
              <w:bottom w:val="single" w:sz="18" w:space="0" w:color="000000"/>
            </w:tcBorders>
            <w:shd w:val="clear" w:color="auto" w:fill="D9D9D9"/>
            <w:vAlign w:val="center"/>
          </w:tcPr>
          <w:p w14:paraId="0973CFBD" w14:textId="77777777" w:rsidR="00636CC8" w:rsidRPr="00423E70" w:rsidRDefault="00636CC8" w:rsidP="00817E84">
            <w:pPr>
              <w:spacing w:after="0" w:line="240" w:lineRule="auto"/>
              <w:jc w:val="center"/>
              <w:rPr>
                <w:rFonts w:ascii="Arial" w:hAnsi="Arial" w:cs="Arial"/>
              </w:rPr>
            </w:pPr>
            <w:r w:rsidRPr="00423E70">
              <w:rPr>
                <w:rFonts w:ascii="Arial" w:hAnsi="Arial" w:cs="Arial"/>
                <w:b/>
              </w:rPr>
              <w:lastRenderedPageBreak/>
              <w:t>N° de prix</w:t>
            </w:r>
          </w:p>
        </w:tc>
        <w:tc>
          <w:tcPr>
            <w:tcW w:w="7626" w:type="dxa"/>
            <w:gridSpan w:val="2"/>
            <w:tcBorders>
              <w:top w:val="single" w:sz="18" w:space="0" w:color="000000"/>
              <w:left w:val="single" w:sz="18" w:space="0" w:color="000000"/>
              <w:bottom w:val="single" w:sz="18" w:space="0" w:color="000000"/>
            </w:tcBorders>
            <w:shd w:val="clear" w:color="auto" w:fill="D9D9D9"/>
            <w:vAlign w:val="center"/>
          </w:tcPr>
          <w:p w14:paraId="3AF532C5" w14:textId="77777777" w:rsidR="00636CC8" w:rsidRPr="00423E70" w:rsidRDefault="00636CC8" w:rsidP="00817E84">
            <w:pPr>
              <w:spacing w:after="0" w:line="240" w:lineRule="auto"/>
              <w:jc w:val="center"/>
              <w:rPr>
                <w:rFonts w:ascii="Arial" w:hAnsi="Arial" w:cs="Arial"/>
                <w:b/>
              </w:rPr>
            </w:pPr>
            <w:r w:rsidRPr="00423E70">
              <w:rPr>
                <w:rFonts w:ascii="Arial" w:hAnsi="Arial" w:cs="Arial"/>
                <w:b/>
              </w:rPr>
              <w:t>Désignation et définition des prix</w:t>
            </w:r>
          </w:p>
          <w:p w14:paraId="6BA97061" w14:textId="77777777" w:rsidR="00636CC8" w:rsidRPr="00423E70" w:rsidRDefault="00636CC8" w:rsidP="00817E84">
            <w:pPr>
              <w:spacing w:after="0" w:line="240" w:lineRule="auto"/>
              <w:jc w:val="center"/>
              <w:rPr>
                <w:rFonts w:ascii="Arial" w:hAnsi="Arial" w:cs="Arial"/>
                <w:b/>
              </w:rPr>
            </w:pPr>
          </w:p>
          <w:p w14:paraId="5E4917A5"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Prix H.T exprimé en toutes lettres</w:t>
            </w:r>
          </w:p>
        </w:tc>
        <w:tc>
          <w:tcPr>
            <w:tcW w:w="1993" w:type="dxa"/>
            <w:tcBorders>
              <w:top w:val="single" w:sz="18" w:space="0" w:color="000000"/>
              <w:left w:val="single" w:sz="18" w:space="0" w:color="000000"/>
              <w:bottom w:val="single" w:sz="18" w:space="0" w:color="000000"/>
              <w:right w:val="single" w:sz="18" w:space="0" w:color="000000"/>
            </w:tcBorders>
            <w:shd w:val="clear" w:color="auto" w:fill="D9D9D9"/>
            <w:vAlign w:val="center"/>
          </w:tcPr>
          <w:p w14:paraId="351D100D" w14:textId="77777777" w:rsidR="00636CC8" w:rsidRPr="00423E70" w:rsidRDefault="00636CC8" w:rsidP="00817E84">
            <w:pPr>
              <w:spacing w:after="0" w:line="240" w:lineRule="auto"/>
              <w:jc w:val="center"/>
              <w:rPr>
                <w:rFonts w:ascii="Arial" w:hAnsi="Arial" w:cs="Arial"/>
              </w:rPr>
            </w:pPr>
            <w:r w:rsidRPr="00423E70">
              <w:rPr>
                <w:rFonts w:ascii="Arial" w:hAnsi="Arial" w:cs="Arial"/>
                <w:b/>
              </w:rPr>
              <w:t>Prix unitaire H.T exprimé en chiffres</w:t>
            </w:r>
          </w:p>
        </w:tc>
      </w:tr>
      <w:tr w:rsidR="00636CC8" w:rsidRPr="00423E70" w14:paraId="6DCBEE9E" w14:textId="77777777" w:rsidTr="00817E84">
        <w:trPr>
          <w:trHeight w:val="340"/>
          <w:jc w:val="center"/>
        </w:trPr>
        <w:tc>
          <w:tcPr>
            <w:tcW w:w="1163" w:type="dxa"/>
            <w:tcBorders>
              <w:top w:val="single" w:sz="4" w:space="0" w:color="auto"/>
              <w:left w:val="single" w:sz="4" w:space="0" w:color="000000"/>
            </w:tcBorders>
            <w:shd w:val="clear" w:color="auto" w:fill="auto"/>
          </w:tcPr>
          <w:p w14:paraId="372D575C" w14:textId="77777777" w:rsidR="00636CC8" w:rsidRPr="00423E70" w:rsidRDefault="00636CC8" w:rsidP="00817E84">
            <w:pPr>
              <w:snapToGrid w:val="0"/>
              <w:spacing w:after="0" w:line="240" w:lineRule="auto"/>
              <w:jc w:val="center"/>
              <w:rPr>
                <w:rFonts w:ascii="Arial" w:hAnsi="Arial" w:cs="Arial"/>
                <w:b/>
              </w:rPr>
            </w:pPr>
          </w:p>
        </w:tc>
        <w:tc>
          <w:tcPr>
            <w:tcW w:w="7617" w:type="dxa"/>
            <w:tcBorders>
              <w:top w:val="single" w:sz="4" w:space="0" w:color="auto"/>
              <w:left w:val="single" w:sz="4" w:space="0" w:color="000000"/>
            </w:tcBorders>
            <w:shd w:val="clear" w:color="auto" w:fill="auto"/>
          </w:tcPr>
          <w:p w14:paraId="617D3F88" w14:textId="6E234E8E" w:rsidR="00636CC8" w:rsidRPr="00423E70" w:rsidRDefault="00636CC8" w:rsidP="00817E84">
            <w:pPr>
              <w:spacing w:after="0" w:line="240" w:lineRule="auto"/>
              <w:rPr>
                <w:rFonts w:ascii="Arial" w:hAnsi="Arial" w:cs="Arial"/>
              </w:rPr>
            </w:pPr>
            <w:r w:rsidRPr="00423E70">
              <w:rPr>
                <w:rFonts w:ascii="Arial" w:hAnsi="Arial" w:cs="Arial"/>
                <w:b/>
                <w:u w:val="single"/>
              </w:rPr>
              <w:t>CHAPITRE 5 :</w:t>
            </w:r>
            <w:r w:rsidR="00920A25" w:rsidRPr="00423E70">
              <w:rPr>
                <w:rFonts w:ascii="Arial" w:hAnsi="Arial" w:cs="Arial"/>
                <w:b/>
                <w:u w:val="single"/>
              </w:rPr>
              <w:t xml:space="preserve"> Fondations Profondes</w:t>
            </w:r>
          </w:p>
        </w:tc>
        <w:tc>
          <w:tcPr>
            <w:tcW w:w="2002" w:type="dxa"/>
            <w:gridSpan w:val="2"/>
            <w:tcBorders>
              <w:top w:val="single" w:sz="4" w:space="0" w:color="auto"/>
              <w:left w:val="single" w:sz="4" w:space="0" w:color="000000"/>
              <w:right w:val="single" w:sz="4" w:space="0" w:color="auto"/>
            </w:tcBorders>
          </w:tcPr>
          <w:p w14:paraId="1CFB3FD1" w14:textId="77777777" w:rsidR="00636CC8" w:rsidRPr="00423E70" w:rsidRDefault="00636CC8" w:rsidP="00817E84">
            <w:pPr>
              <w:spacing w:after="0" w:line="240" w:lineRule="auto"/>
              <w:jc w:val="center"/>
              <w:rPr>
                <w:rFonts w:ascii="Arial" w:hAnsi="Arial" w:cs="Arial"/>
                <w:b/>
                <w:u w:val="single"/>
              </w:rPr>
            </w:pPr>
          </w:p>
        </w:tc>
      </w:tr>
      <w:tr w:rsidR="00636CC8" w:rsidRPr="00423E70" w14:paraId="4D226EDF" w14:textId="77777777" w:rsidTr="00817E84">
        <w:trPr>
          <w:trHeight w:val="340"/>
          <w:jc w:val="center"/>
        </w:trPr>
        <w:tc>
          <w:tcPr>
            <w:tcW w:w="1163" w:type="dxa"/>
            <w:tcBorders>
              <w:left w:val="single" w:sz="4" w:space="0" w:color="000000"/>
            </w:tcBorders>
            <w:shd w:val="clear" w:color="auto" w:fill="auto"/>
          </w:tcPr>
          <w:p w14:paraId="00ABEF5B" w14:textId="77777777" w:rsidR="00636CC8" w:rsidRPr="00423E70" w:rsidRDefault="00636CC8" w:rsidP="00817E84">
            <w:pPr>
              <w:snapToGrid w:val="0"/>
              <w:spacing w:after="0" w:line="240" w:lineRule="auto"/>
              <w:jc w:val="center"/>
              <w:rPr>
                <w:rFonts w:ascii="Arial" w:hAnsi="Arial" w:cs="Arial"/>
                <w:b/>
                <w:u w:val="single"/>
              </w:rPr>
            </w:pPr>
          </w:p>
        </w:tc>
        <w:tc>
          <w:tcPr>
            <w:tcW w:w="7617" w:type="dxa"/>
            <w:tcBorders>
              <w:left w:val="single" w:sz="4" w:space="0" w:color="000000"/>
            </w:tcBorders>
            <w:shd w:val="clear" w:color="auto" w:fill="auto"/>
          </w:tcPr>
          <w:p w14:paraId="5F0A2363" w14:textId="77777777" w:rsidR="00636CC8" w:rsidRPr="00423E70" w:rsidRDefault="00636CC8" w:rsidP="00817E84">
            <w:pPr>
              <w:snapToGrid w:val="0"/>
              <w:spacing w:after="0" w:line="240" w:lineRule="auto"/>
              <w:rPr>
                <w:rFonts w:ascii="Arial" w:hAnsi="Arial" w:cs="Arial"/>
                <w:b/>
                <w:u w:val="single"/>
              </w:rPr>
            </w:pPr>
          </w:p>
        </w:tc>
        <w:tc>
          <w:tcPr>
            <w:tcW w:w="2002" w:type="dxa"/>
            <w:gridSpan w:val="2"/>
            <w:tcBorders>
              <w:left w:val="single" w:sz="4" w:space="0" w:color="000000"/>
              <w:right w:val="single" w:sz="4" w:space="0" w:color="auto"/>
            </w:tcBorders>
          </w:tcPr>
          <w:p w14:paraId="22FC890D" w14:textId="77777777" w:rsidR="00636CC8" w:rsidRPr="00423E70" w:rsidRDefault="00636CC8" w:rsidP="00817E84">
            <w:pPr>
              <w:snapToGrid w:val="0"/>
              <w:spacing w:after="0" w:line="240" w:lineRule="auto"/>
              <w:jc w:val="center"/>
              <w:rPr>
                <w:rFonts w:ascii="Arial" w:hAnsi="Arial" w:cs="Arial"/>
                <w:b/>
                <w:u w:val="single"/>
              </w:rPr>
            </w:pPr>
          </w:p>
        </w:tc>
      </w:tr>
      <w:tr w:rsidR="00AD2A67" w:rsidRPr="00423E70" w14:paraId="3E183EAE" w14:textId="77777777" w:rsidTr="00817E84">
        <w:trPr>
          <w:trHeight w:val="340"/>
          <w:jc w:val="center"/>
        </w:trPr>
        <w:tc>
          <w:tcPr>
            <w:tcW w:w="1163" w:type="dxa"/>
            <w:tcBorders>
              <w:left w:val="single" w:sz="4" w:space="0" w:color="000000"/>
            </w:tcBorders>
            <w:shd w:val="clear" w:color="auto" w:fill="auto"/>
          </w:tcPr>
          <w:p w14:paraId="4955D1F5" w14:textId="77777777" w:rsidR="00AD2A67" w:rsidRPr="00423E70" w:rsidRDefault="00AD2A67" w:rsidP="00817E84">
            <w:pPr>
              <w:snapToGrid w:val="0"/>
              <w:spacing w:after="0" w:line="240" w:lineRule="auto"/>
              <w:jc w:val="center"/>
              <w:rPr>
                <w:rFonts w:ascii="Arial" w:hAnsi="Arial" w:cs="Arial"/>
                <w:b/>
                <w:u w:val="single"/>
              </w:rPr>
            </w:pPr>
          </w:p>
        </w:tc>
        <w:tc>
          <w:tcPr>
            <w:tcW w:w="7617" w:type="dxa"/>
            <w:tcBorders>
              <w:left w:val="single" w:sz="4" w:space="0" w:color="000000"/>
            </w:tcBorders>
            <w:shd w:val="clear" w:color="auto" w:fill="auto"/>
          </w:tcPr>
          <w:p w14:paraId="7C647BBE" w14:textId="086AD5DA" w:rsidR="00AD2A67" w:rsidRPr="00FB0E77" w:rsidRDefault="00AD2A67" w:rsidP="00817E84">
            <w:pPr>
              <w:spacing w:after="0" w:line="240" w:lineRule="auto"/>
              <w:rPr>
                <w:rFonts w:ascii="Arial" w:hAnsi="Arial" w:cs="Arial"/>
                <w:b/>
                <w:bCs/>
                <w:u w:val="single"/>
              </w:rPr>
            </w:pPr>
            <w:r w:rsidRPr="00FB0E77">
              <w:rPr>
                <w:rFonts w:ascii="Arial" w:hAnsi="Arial" w:cs="Arial"/>
                <w:b/>
                <w:bCs/>
                <w:u w:val="single"/>
              </w:rPr>
              <w:t>Micropieux</w:t>
            </w:r>
          </w:p>
        </w:tc>
        <w:tc>
          <w:tcPr>
            <w:tcW w:w="2002" w:type="dxa"/>
            <w:gridSpan w:val="2"/>
            <w:tcBorders>
              <w:left w:val="single" w:sz="4" w:space="0" w:color="000000"/>
              <w:right w:val="single" w:sz="4" w:space="0" w:color="auto"/>
            </w:tcBorders>
          </w:tcPr>
          <w:p w14:paraId="35EC1CC3" w14:textId="77777777" w:rsidR="00AD2A67" w:rsidRPr="00423E70" w:rsidRDefault="00AD2A67" w:rsidP="00817E84">
            <w:pPr>
              <w:spacing w:after="0" w:line="240" w:lineRule="auto"/>
              <w:jc w:val="center"/>
              <w:rPr>
                <w:rFonts w:ascii="Arial" w:hAnsi="Arial" w:cs="Arial"/>
                <w:b/>
                <w:u w:val="single"/>
              </w:rPr>
            </w:pPr>
          </w:p>
        </w:tc>
      </w:tr>
      <w:tr w:rsidR="00636CC8" w:rsidRPr="00423E70" w14:paraId="7DB4FF2D" w14:textId="77777777" w:rsidTr="00817E84">
        <w:trPr>
          <w:trHeight w:val="340"/>
          <w:jc w:val="center"/>
        </w:trPr>
        <w:tc>
          <w:tcPr>
            <w:tcW w:w="1163" w:type="dxa"/>
            <w:tcBorders>
              <w:left w:val="single" w:sz="4" w:space="0" w:color="000000"/>
            </w:tcBorders>
            <w:shd w:val="clear" w:color="auto" w:fill="auto"/>
          </w:tcPr>
          <w:p w14:paraId="4B09677C" w14:textId="77777777" w:rsidR="00636CC8" w:rsidRPr="00423E70" w:rsidRDefault="00636CC8" w:rsidP="00817E84">
            <w:pPr>
              <w:snapToGrid w:val="0"/>
              <w:spacing w:after="0" w:line="240" w:lineRule="auto"/>
              <w:jc w:val="center"/>
              <w:rPr>
                <w:rFonts w:ascii="Arial" w:hAnsi="Arial" w:cs="Arial"/>
                <w:b/>
                <w:u w:val="single"/>
              </w:rPr>
            </w:pPr>
          </w:p>
        </w:tc>
        <w:tc>
          <w:tcPr>
            <w:tcW w:w="7617" w:type="dxa"/>
            <w:tcBorders>
              <w:left w:val="single" w:sz="4" w:space="0" w:color="000000"/>
            </w:tcBorders>
            <w:shd w:val="clear" w:color="auto" w:fill="auto"/>
          </w:tcPr>
          <w:p w14:paraId="42D3EFC4" w14:textId="5D9A5E69" w:rsidR="00636CC8" w:rsidRPr="00423E70" w:rsidRDefault="00636CC8" w:rsidP="00817E84">
            <w:pPr>
              <w:spacing w:after="0" w:line="240" w:lineRule="auto"/>
              <w:rPr>
                <w:rFonts w:ascii="Arial" w:hAnsi="Arial" w:cs="Arial"/>
              </w:rPr>
            </w:pPr>
          </w:p>
        </w:tc>
        <w:tc>
          <w:tcPr>
            <w:tcW w:w="2002" w:type="dxa"/>
            <w:gridSpan w:val="2"/>
            <w:tcBorders>
              <w:left w:val="single" w:sz="4" w:space="0" w:color="000000"/>
              <w:right w:val="single" w:sz="4" w:space="0" w:color="auto"/>
            </w:tcBorders>
          </w:tcPr>
          <w:p w14:paraId="57A2055F" w14:textId="77777777" w:rsidR="00636CC8" w:rsidRPr="00423E70" w:rsidRDefault="00636CC8" w:rsidP="00817E84">
            <w:pPr>
              <w:spacing w:after="0" w:line="240" w:lineRule="auto"/>
              <w:jc w:val="center"/>
              <w:rPr>
                <w:rFonts w:ascii="Arial" w:hAnsi="Arial" w:cs="Arial"/>
                <w:b/>
                <w:u w:val="single"/>
              </w:rPr>
            </w:pPr>
          </w:p>
        </w:tc>
      </w:tr>
      <w:tr w:rsidR="00AD2A67" w:rsidRPr="00423E70" w14:paraId="341C7737" w14:textId="77777777" w:rsidTr="00383C4C">
        <w:trPr>
          <w:trHeight w:val="340"/>
          <w:jc w:val="center"/>
        </w:trPr>
        <w:tc>
          <w:tcPr>
            <w:tcW w:w="1163" w:type="dxa"/>
            <w:tcBorders>
              <w:left w:val="single" w:sz="4" w:space="0" w:color="000000"/>
              <w:bottom w:val="single" w:sz="4" w:space="0" w:color="000000"/>
            </w:tcBorders>
            <w:shd w:val="clear" w:color="auto" w:fill="auto"/>
          </w:tcPr>
          <w:p w14:paraId="00123FD1" w14:textId="71A68BF9" w:rsidR="00AD2A67" w:rsidRPr="00423E70" w:rsidRDefault="00AD2A67" w:rsidP="00383C4C">
            <w:pPr>
              <w:spacing w:after="0" w:line="240" w:lineRule="auto"/>
              <w:jc w:val="center"/>
              <w:rPr>
                <w:rFonts w:ascii="Arial" w:hAnsi="Arial" w:cs="Arial"/>
              </w:rPr>
            </w:pPr>
            <w:r>
              <w:rPr>
                <w:rFonts w:ascii="Arial" w:hAnsi="Arial" w:cs="Arial"/>
                <w:b/>
              </w:rPr>
              <w:t>501</w:t>
            </w:r>
          </w:p>
        </w:tc>
        <w:tc>
          <w:tcPr>
            <w:tcW w:w="7617" w:type="dxa"/>
            <w:tcBorders>
              <w:left w:val="single" w:sz="4" w:space="0" w:color="000000"/>
              <w:bottom w:val="single" w:sz="4" w:space="0" w:color="000000"/>
            </w:tcBorders>
            <w:shd w:val="clear" w:color="auto" w:fill="auto"/>
            <w:vAlign w:val="center"/>
          </w:tcPr>
          <w:p w14:paraId="685D6977" w14:textId="77777777" w:rsidR="00AD2A67" w:rsidRDefault="00AD2A67" w:rsidP="00383C4C">
            <w:pPr>
              <w:spacing w:after="0" w:line="240" w:lineRule="auto"/>
              <w:jc w:val="both"/>
              <w:rPr>
                <w:rFonts w:ascii="Arial" w:hAnsi="Arial" w:cs="Arial"/>
                <w:b/>
                <w:u w:val="single"/>
              </w:rPr>
            </w:pPr>
            <w:r w:rsidRPr="00AD2A67">
              <w:rPr>
                <w:rFonts w:ascii="Arial" w:hAnsi="Arial" w:cs="Arial"/>
                <w:b/>
                <w:u w:val="single"/>
              </w:rPr>
              <w:t xml:space="preserve">Amenée, installation et repli de la foreuse et de la centrale d'injection </w:t>
            </w:r>
          </w:p>
          <w:p w14:paraId="3122D269" w14:textId="77777777" w:rsidR="00AD2A67" w:rsidRDefault="00AD2A67" w:rsidP="00383C4C">
            <w:pPr>
              <w:spacing w:after="0" w:line="240" w:lineRule="auto"/>
              <w:jc w:val="both"/>
              <w:rPr>
                <w:rFonts w:ascii="Arial" w:hAnsi="Arial" w:cs="Arial"/>
                <w:b/>
                <w:u w:val="single"/>
              </w:rPr>
            </w:pPr>
          </w:p>
          <w:p w14:paraId="468CF217" w14:textId="77777777" w:rsidR="00AD2A67" w:rsidRDefault="00AD2A67" w:rsidP="00383C4C">
            <w:pPr>
              <w:spacing w:after="0" w:line="240" w:lineRule="auto"/>
              <w:jc w:val="both"/>
              <w:rPr>
                <w:rFonts w:ascii="Arial" w:hAnsi="Arial" w:cs="Arial"/>
                <w:b/>
                <w:u w:val="single"/>
              </w:rPr>
            </w:pPr>
          </w:p>
          <w:p w14:paraId="350A6849" w14:textId="75114718" w:rsidR="00AD2A67" w:rsidRPr="00AD2A67" w:rsidRDefault="00AD2A67" w:rsidP="00AD2A67">
            <w:pPr>
              <w:spacing w:after="0" w:line="240" w:lineRule="auto"/>
              <w:jc w:val="both"/>
              <w:rPr>
                <w:rFonts w:ascii="Arial" w:hAnsi="Arial" w:cs="Arial"/>
              </w:rPr>
            </w:pPr>
            <w:bookmarkStart w:id="9" w:name="_Hlk205304527"/>
            <w:r w:rsidRPr="00AD2A67">
              <w:rPr>
                <w:rFonts w:ascii="Arial" w:hAnsi="Arial" w:cs="Arial"/>
              </w:rPr>
              <w:t xml:space="preserve">Ce prix rémunère </w:t>
            </w:r>
            <w:r w:rsidR="00DE02FB">
              <w:rPr>
                <w:rFonts w:ascii="Arial" w:hAnsi="Arial" w:cs="Arial"/>
              </w:rPr>
              <w:t>au forfait</w:t>
            </w:r>
            <w:r w:rsidRPr="00AD2A67">
              <w:rPr>
                <w:rFonts w:ascii="Arial" w:hAnsi="Arial" w:cs="Arial"/>
              </w:rPr>
              <w:t>, les frais d’amenée et repliement de l’atelier de forage de micropieux sur le site, quel que soit leurs diamètres, leurs profondeurs, la nature des terrains et matériaux traversés</w:t>
            </w:r>
            <w:r w:rsidR="00D643F9">
              <w:rPr>
                <w:rFonts w:ascii="Arial" w:hAnsi="Arial" w:cs="Arial"/>
              </w:rPr>
              <w:t>.</w:t>
            </w:r>
            <w:r w:rsidRPr="00AD2A67">
              <w:rPr>
                <w:rFonts w:ascii="Arial" w:hAnsi="Arial" w:cs="Arial"/>
              </w:rPr>
              <w:t xml:space="preserve"> </w:t>
            </w:r>
          </w:p>
          <w:bookmarkEnd w:id="9"/>
          <w:p w14:paraId="6B4F95F4" w14:textId="77777777" w:rsidR="00AD2A67" w:rsidRPr="00AD2A67" w:rsidRDefault="00AD2A67" w:rsidP="00AD2A67">
            <w:pPr>
              <w:spacing w:after="0" w:line="240" w:lineRule="auto"/>
              <w:jc w:val="both"/>
              <w:rPr>
                <w:rFonts w:ascii="Arial" w:hAnsi="Arial" w:cs="Arial"/>
              </w:rPr>
            </w:pPr>
          </w:p>
          <w:p w14:paraId="67389EE2" w14:textId="77777777" w:rsidR="00AD2A67" w:rsidRPr="00AD2A67" w:rsidRDefault="00AD2A67" w:rsidP="00AD2A67">
            <w:pPr>
              <w:spacing w:after="0" w:line="240" w:lineRule="auto"/>
              <w:jc w:val="both"/>
              <w:rPr>
                <w:rFonts w:ascii="Arial" w:hAnsi="Arial" w:cs="Arial"/>
              </w:rPr>
            </w:pPr>
            <w:r w:rsidRPr="00AD2A67">
              <w:rPr>
                <w:rFonts w:ascii="Arial" w:hAnsi="Arial" w:cs="Arial"/>
              </w:rPr>
              <w:t xml:space="preserve">Ce prix comprend notamment : </w:t>
            </w:r>
          </w:p>
          <w:p w14:paraId="02343E04"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L’installation du matériel et la mise en état de fonctionnement du matériel ainsi que l’aménagement de la plate-forme, </w:t>
            </w:r>
          </w:p>
          <w:p w14:paraId="293BC0DF"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Le matériel de préparation et de mise en œuvre de la boue bentonique selon le procédé utilisé et le diamètre des micropieux exécutés en place ainsi que du matériel de recyclage,</w:t>
            </w:r>
          </w:p>
          <w:p w14:paraId="18F36A27" w14:textId="7463054D" w:rsid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La fourniture et les frais d’installation des ateliers, des entrepôts, des bureaux, des centrales, des engins de levage et de manutention, des aires de stockage et leur entretien, </w:t>
            </w:r>
          </w:p>
          <w:p w14:paraId="03A86B5B" w14:textId="77777777" w:rsidR="00AD2A67" w:rsidRPr="00423E70" w:rsidRDefault="00AD2A67" w:rsidP="00AD2A67">
            <w:pPr>
              <w:spacing w:after="0" w:line="240" w:lineRule="auto"/>
              <w:jc w:val="both"/>
              <w:rPr>
                <w:rFonts w:ascii="Arial" w:hAnsi="Arial" w:cs="Arial"/>
                <w:b/>
                <w:u w:val="single"/>
              </w:rPr>
            </w:pPr>
          </w:p>
          <w:p w14:paraId="4D3C0D6B" w14:textId="3D969DA0" w:rsidR="00AD2A67" w:rsidRPr="00BE6538" w:rsidRDefault="00AD2A67" w:rsidP="00383C4C">
            <w:pPr>
              <w:spacing w:after="0" w:line="240" w:lineRule="auto"/>
              <w:jc w:val="both"/>
              <w:rPr>
                <w:rFonts w:ascii="Arial" w:hAnsi="Arial" w:cs="Arial"/>
                <w:b/>
              </w:rPr>
            </w:pPr>
            <w:r>
              <w:rPr>
                <w:rFonts w:ascii="Arial" w:hAnsi="Arial" w:cs="Arial"/>
                <w:b/>
              </w:rPr>
              <w:t>L</w:t>
            </w:r>
            <w:r w:rsidR="00C03245">
              <w:rPr>
                <w:rFonts w:ascii="Arial" w:hAnsi="Arial" w:cs="Arial"/>
                <w:b/>
              </w:rPr>
              <w:t>E FORFAIT :</w:t>
            </w:r>
          </w:p>
          <w:p w14:paraId="13DBA501" w14:textId="77777777" w:rsidR="00AD2A67" w:rsidRPr="00423E70" w:rsidRDefault="00AD2A67" w:rsidP="00383C4C">
            <w:pPr>
              <w:spacing w:after="0" w:line="240" w:lineRule="auto"/>
              <w:rPr>
                <w:rFonts w:ascii="Arial" w:hAnsi="Arial" w:cs="Arial"/>
              </w:rPr>
            </w:pPr>
          </w:p>
        </w:tc>
        <w:tc>
          <w:tcPr>
            <w:tcW w:w="2002" w:type="dxa"/>
            <w:gridSpan w:val="2"/>
            <w:tcBorders>
              <w:left w:val="single" w:sz="4" w:space="0" w:color="000000"/>
              <w:bottom w:val="single" w:sz="4" w:space="0" w:color="000000"/>
              <w:right w:val="single" w:sz="4" w:space="0" w:color="auto"/>
            </w:tcBorders>
          </w:tcPr>
          <w:p w14:paraId="6C55D6C0" w14:textId="77777777" w:rsidR="00AD2A67" w:rsidRPr="00423E70" w:rsidRDefault="00AD2A67" w:rsidP="00383C4C">
            <w:pPr>
              <w:spacing w:after="0" w:line="240" w:lineRule="auto"/>
              <w:jc w:val="center"/>
              <w:rPr>
                <w:rFonts w:ascii="Arial" w:hAnsi="Arial" w:cs="Arial"/>
                <w:b/>
                <w:u w:val="single"/>
              </w:rPr>
            </w:pPr>
          </w:p>
        </w:tc>
      </w:tr>
      <w:tr w:rsidR="00AD2A67" w:rsidRPr="00423E70" w14:paraId="3B93B90D" w14:textId="77777777" w:rsidTr="00383C4C">
        <w:trPr>
          <w:trHeight w:val="340"/>
          <w:jc w:val="center"/>
        </w:trPr>
        <w:tc>
          <w:tcPr>
            <w:tcW w:w="1163" w:type="dxa"/>
            <w:tcBorders>
              <w:left w:val="single" w:sz="4" w:space="0" w:color="000000"/>
              <w:bottom w:val="single" w:sz="4" w:space="0" w:color="000000"/>
            </w:tcBorders>
            <w:shd w:val="clear" w:color="auto" w:fill="auto"/>
          </w:tcPr>
          <w:p w14:paraId="30453D4C" w14:textId="063B5D61" w:rsidR="00AD2A67" w:rsidRPr="00423E70" w:rsidRDefault="00AD2A67" w:rsidP="00383C4C">
            <w:pPr>
              <w:spacing w:after="0" w:line="240" w:lineRule="auto"/>
              <w:jc w:val="center"/>
              <w:rPr>
                <w:rFonts w:ascii="Arial" w:hAnsi="Arial" w:cs="Arial"/>
              </w:rPr>
            </w:pPr>
            <w:r>
              <w:rPr>
                <w:rFonts w:ascii="Arial" w:hAnsi="Arial" w:cs="Arial"/>
                <w:b/>
              </w:rPr>
              <w:t>502</w:t>
            </w:r>
          </w:p>
        </w:tc>
        <w:tc>
          <w:tcPr>
            <w:tcW w:w="7617" w:type="dxa"/>
            <w:tcBorders>
              <w:left w:val="single" w:sz="4" w:space="0" w:color="000000"/>
              <w:bottom w:val="single" w:sz="4" w:space="0" w:color="000000"/>
            </w:tcBorders>
            <w:shd w:val="clear" w:color="auto" w:fill="auto"/>
            <w:vAlign w:val="center"/>
          </w:tcPr>
          <w:p w14:paraId="1299C460" w14:textId="5DE40865" w:rsidR="00AD2A67" w:rsidRDefault="00AD2A67" w:rsidP="00383C4C">
            <w:pPr>
              <w:spacing w:after="0" w:line="240" w:lineRule="auto"/>
              <w:rPr>
                <w:rFonts w:ascii="Arial" w:hAnsi="Arial" w:cs="Arial"/>
                <w:b/>
                <w:u w:val="single"/>
              </w:rPr>
            </w:pPr>
            <w:r w:rsidRPr="00AD2A67">
              <w:rPr>
                <w:rFonts w:ascii="Arial" w:hAnsi="Arial" w:cs="Arial"/>
                <w:b/>
                <w:u w:val="single"/>
              </w:rPr>
              <w:t>Immobilisation de l'atelier de forage / injection</w:t>
            </w:r>
          </w:p>
          <w:p w14:paraId="5E7AB225" w14:textId="77777777" w:rsidR="00AD2A67" w:rsidRPr="00423E70" w:rsidRDefault="00AD2A67" w:rsidP="00383C4C">
            <w:pPr>
              <w:spacing w:after="0" w:line="240" w:lineRule="auto"/>
              <w:rPr>
                <w:rFonts w:ascii="Arial" w:hAnsi="Arial" w:cs="Arial"/>
                <w:b/>
                <w:u w:val="single"/>
              </w:rPr>
            </w:pPr>
          </w:p>
          <w:p w14:paraId="0FD7D72F" w14:textId="39D86230" w:rsidR="00AD2A67" w:rsidRPr="00AD2A67" w:rsidRDefault="00AD2A67" w:rsidP="00AD2A67">
            <w:pPr>
              <w:spacing w:after="0" w:line="240" w:lineRule="auto"/>
              <w:jc w:val="both"/>
              <w:rPr>
                <w:rFonts w:ascii="Arial" w:hAnsi="Arial" w:cs="Arial"/>
              </w:rPr>
            </w:pPr>
            <w:r w:rsidRPr="00AD2A67">
              <w:rPr>
                <w:rFonts w:ascii="Arial" w:hAnsi="Arial" w:cs="Arial"/>
              </w:rPr>
              <w:t>Ce prix rémunère, à la</w:t>
            </w:r>
            <w:r>
              <w:rPr>
                <w:rFonts w:ascii="Arial" w:hAnsi="Arial" w:cs="Arial"/>
              </w:rPr>
              <w:t xml:space="preserve"> demi-</w:t>
            </w:r>
            <w:r w:rsidRPr="00AD2A67">
              <w:rPr>
                <w:rFonts w:ascii="Arial" w:hAnsi="Arial" w:cs="Arial"/>
              </w:rPr>
              <w:t xml:space="preserve">journée, l’immobilisation d’un atelier complet de forage de micropieux. </w:t>
            </w:r>
          </w:p>
          <w:p w14:paraId="6666D38E" w14:textId="681DBAB0" w:rsidR="00AD2A67" w:rsidRPr="00AD2A67" w:rsidRDefault="00AD2A67" w:rsidP="00AD2A67">
            <w:pPr>
              <w:spacing w:after="0" w:line="240" w:lineRule="auto"/>
              <w:jc w:val="both"/>
              <w:rPr>
                <w:rFonts w:ascii="Arial" w:hAnsi="Arial" w:cs="Arial"/>
              </w:rPr>
            </w:pPr>
            <w:r w:rsidRPr="00AD2A67">
              <w:rPr>
                <w:rFonts w:ascii="Arial" w:hAnsi="Arial" w:cs="Arial"/>
              </w:rPr>
              <w:t>Seules seront comptées les immobilisations qui résulteront d’un ordre de service écrit du Maître d’œuvre, mais qui ne résulteront ni des sujétions normalement prévisibles du chantier ni de la faute ou du fait de l’Entrepreneur.</w:t>
            </w:r>
          </w:p>
          <w:p w14:paraId="11CED23E" w14:textId="77777777" w:rsidR="00AD2A67" w:rsidRPr="00AD2A67" w:rsidRDefault="00AD2A67" w:rsidP="00AD2A67">
            <w:pPr>
              <w:spacing w:after="0" w:line="240" w:lineRule="auto"/>
              <w:jc w:val="both"/>
              <w:rPr>
                <w:rFonts w:ascii="Arial" w:hAnsi="Arial" w:cs="Arial"/>
              </w:rPr>
            </w:pPr>
            <w:r w:rsidRPr="00AD2A67">
              <w:rPr>
                <w:rFonts w:ascii="Arial" w:hAnsi="Arial" w:cs="Arial"/>
              </w:rPr>
              <w:t xml:space="preserve">Ne seront donc pas comptées comme immobilisations : les périodes d’interruption résultant du planning global établi au début du chantier ou des plannings mensuels, ni d’un retard dans la définition d’un élément de projet, ni d’un retard dans les études d’exécution. </w:t>
            </w:r>
          </w:p>
          <w:p w14:paraId="57F455BA" w14:textId="46645E54" w:rsidR="00AD2A67" w:rsidRDefault="00AD2A67" w:rsidP="00AD2A67">
            <w:pPr>
              <w:spacing w:after="0" w:line="240" w:lineRule="auto"/>
              <w:jc w:val="both"/>
              <w:rPr>
                <w:rFonts w:ascii="Arial" w:hAnsi="Arial" w:cs="Arial"/>
              </w:rPr>
            </w:pPr>
            <w:r w:rsidRPr="00AD2A67">
              <w:rPr>
                <w:rFonts w:ascii="Arial" w:hAnsi="Arial" w:cs="Arial"/>
              </w:rPr>
              <w:t>Ce prix s’applique à la journée ouvrable d’immobilisation d’un atelier complet de forage dans les conditions exposées ci-dessus</w:t>
            </w:r>
          </w:p>
          <w:p w14:paraId="3D1E4252" w14:textId="77777777" w:rsidR="00AD2A67" w:rsidRPr="00423E70" w:rsidRDefault="00AD2A67" w:rsidP="00AD2A67">
            <w:pPr>
              <w:spacing w:after="0" w:line="240" w:lineRule="auto"/>
              <w:jc w:val="both"/>
              <w:rPr>
                <w:rFonts w:ascii="Arial" w:hAnsi="Arial" w:cs="Arial"/>
                <w:b/>
                <w:u w:val="single"/>
              </w:rPr>
            </w:pPr>
          </w:p>
          <w:p w14:paraId="53899503" w14:textId="1916E3DC" w:rsidR="00AD2A67" w:rsidRPr="00BE6538" w:rsidRDefault="00AD2A67" w:rsidP="00383C4C">
            <w:pPr>
              <w:spacing w:after="0" w:line="240" w:lineRule="auto"/>
              <w:jc w:val="both"/>
              <w:rPr>
                <w:rFonts w:ascii="Arial" w:hAnsi="Arial" w:cs="Arial"/>
                <w:b/>
              </w:rPr>
            </w:pPr>
            <w:r>
              <w:rPr>
                <w:rFonts w:ascii="Arial" w:hAnsi="Arial" w:cs="Arial"/>
                <w:b/>
              </w:rPr>
              <w:t>LA DEMI-JOURNEE</w:t>
            </w:r>
            <w:r w:rsidRPr="00BE6538">
              <w:rPr>
                <w:rFonts w:ascii="Arial" w:hAnsi="Arial" w:cs="Arial"/>
                <w:b/>
              </w:rPr>
              <w:t> :</w:t>
            </w:r>
          </w:p>
          <w:p w14:paraId="60268920" w14:textId="77777777" w:rsidR="00AD2A67" w:rsidRPr="00423E70" w:rsidRDefault="00AD2A67" w:rsidP="00383C4C">
            <w:pPr>
              <w:spacing w:after="0" w:line="240" w:lineRule="auto"/>
              <w:rPr>
                <w:rFonts w:ascii="Arial" w:hAnsi="Arial" w:cs="Arial"/>
              </w:rPr>
            </w:pPr>
          </w:p>
        </w:tc>
        <w:tc>
          <w:tcPr>
            <w:tcW w:w="2002" w:type="dxa"/>
            <w:gridSpan w:val="2"/>
            <w:tcBorders>
              <w:left w:val="single" w:sz="4" w:space="0" w:color="000000"/>
              <w:bottom w:val="single" w:sz="4" w:space="0" w:color="000000"/>
              <w:right w:val="single" w:sz="4" w:space="0" w:color="auto"/>
            </w:tcBorders>
          </w:tcPr>
          <w:p w14:paraId="41678630" w14:textId="77777777" w:rsidR="00AD2A67" w:rsidRPr="00423E70" w:rsidRDefault="00AD2A67" w:rsidP="00383C4C">
            <w:pPr>
              <w:spacing w:after="0" w:line="240" w:lineRule="auto"/>
              <w:jc w:val="center"/>
              <w:rPr>
                <w:rFonts w:ascii="Arial" w:hAnsi="Arial" w:cs="Arial"/>
                <w:b/>
                <w:u w:val="single"/>
              </w:rPr>
            </w:pPr>
          </w:p>
        </w:tc>
      </w:tr>
      <w:tr w:rsidR="00AD2A67" w:rsidRPr="00423E70" w14:paraId="4732DC86" w14:textId="77777777" w:rsidTr="00383C4C">
        <w:trPr>
          <w:trHeight w:val="340"/>
          <w:jc w:val="center"/>
        </w:trPr>
        <w:tc>
          <w:tcPr>
            <w:tcW w:w="1163" w:type="dxa"/>
            <w:tcBorders>
              <w:left w:val="single" w:sz="4" w:space="0" w:color="000000"/>
              <w:bottom w:val="single" w:sz="4" w:space="0" w:color="000000"/>
            </w:tcBorders>
            <w:shd w:val="clear" w:color="auto" w:fill="auto"/>
          </w:tcPr>
          <w:p w14:paraId="4C3A2070" w14:textId="0961595F" w:rsidR="00AD2A67" w:rsidRPr="00423E70" w:rsidRDefault="00AD2A67" w:rsidP="00383C4C">
            <w:pPr>
              <w:spacing w:after="0" w:line="240" w:lineRule="auto"/>
              <w:jc w:val="center"/>
              <w:rPr>
                <w:rFonts w:ascii="Arial" w:hAnsi="Arial" w:cs="Arial"/>
              </w:rPr>
            </w:pPr>
            <w:r>
              <w:rPr>
                <w:rFonts w:ascii="Arial" w:hAnsi="Arial" w:cs="Arial"/>
                <w:b/>
              </w:rPr>
              <w:t>503</w:t>
            </w:r>
          </w:p>
        </w:tc>
        <w:tc>
          <w:tcPr>
            <w:tcW w:w="7617" w:type="dxa"/>
            <w:tcBorders>
              <w:left w:val="single" w:sz="4" w:space="0" w:color="000000"/>
              <w:bottom w:val="single" w:sz="4" w:space="0" w:color="000000"/>
            </w:tcBorders>
            <w:shd w:val="clear" w:color="auto" w:fill="auto"/>
            <w:vAlign w:val="center"/>
          </w:tcPr>
          <w:p w14:paraId="7DF1E9B0" w14:textId="665AF94D" w:rsidR="00AD2A67" w:rsidRDefault="00AD2A67" w:rsidP="00383C4C">
            <w:pPr>
              <w:spacing w:after="0" w:line="240" w:lineRule="auto"/>
              <w:rPr>
                <w:rFonts w:ascii="Arial" w:hAnsi="Arial" w:cs="Arial"/>
                <w:b/>
                <w:u w:val="single"/>
              </w:rPr>
            </w:pPr>
            <w:r w:rsidRPr="00AD2A67">
              <w:rPr>
                <w:rFonts w:ascii="Arial" w:hAnsi="Arial" w:cs="Arial"/>
                <w:b/>
                <w:u w:val="single"/>
              </w:rPr>
              <w:t>Déplacement, implantation et mise en station sur chaque point de forage</w:t>
            </w:r>
          </w:p>
          <w:p w14:paraId="67739FBC" w14:textId="77777777" w:rsidR="00AD2A67" w:rsidRPr="00423E70" w:rsidRDefault="00AD2A67" w:rsidP="00383C4C">
            <w:pPr>
              <w:spacing w:after="0" w:line="240" w:lineRule="auto"/>
              <w:rPr>
                <w:rFonts w:ascii="Arial" w:hAnsi="Arial" w:cs="Arial"/>
                <w:b/>
                <w:u w:val="single"/>
              </w:rPr>
            </w:pPr>
          </w:p>
          <w:p w14:paraId="1CD8400A" w14:textId="5290AFA6" w:rsidR="008023E9" w:rsidRDefault="008023E9" w:rsidP="00383C4C">
            <w:pPr>
              <w:spacing w:after="0" w:line="240" w:lineRule="auto"/>
              <w:jc w:val="both"/>
              <w:rPr>
                <w:rFonts w:ascii="Arial" w:hAnsi="Arial" w:cs="Arial"/>
              </w:rPr>
            </w:pPr>
            <w:r w:rsidRPr="008023E9">
              <w:rPr>
                <w:rFonts w:ascii="Arial" w:hAnsi="Arial" w:cs="Arial"/>
              </w:rPr>
              <w:t xml:space="preserve">Ce prix rémunère </w:t>
            </w:r>
            <w:r>
              <w:rPr>
                <w:rFonts w:ascii="Arial" w:hAnsi="Arial" w:cs="Arial"/>
              </w:rPr>
              <w:t>par unité</w:t>
            </w:r>
            <w:r w:rsidRPr="008023E9">
              <w:rPr>
                <w:rFonts w:ascii="Arial" w:hAnsi="Arial" w:cs="Arial"/>
              </w:rPr>
              <w:t xml:space="preserve"> le déplacement d’un atelier de forage </w:t>
            </w:r>
            <w:r>
              <w:rPr>
                <w:rFonts w:ascii="Arial" w:hAnsi="Arial" w:cs="Arial"/>
              </w:rPr>
              <w:t>pour micropieu entre chaque implantation.</w:t>
            </w:r>
          </w:p>
          <w:p w14:paraId="450DECCD" w14:textId="77777777" w:rsidR="008023E9" w:rsidRDefault="008023E9" w:rsidP="00383C4C">
            <w:pPr>
              <w:spacing w:after="0" w:line="240" w:lineRule="auto"/>
              <w:jc w:val="both"/>
              <w:rPr>
                <w:rFonts w:ascii="Arial" w:hAnsi="Arial" w:cs="Arial"/>
              </w:rPr>
            </w:pPr>
          </w:p>
          <w:p w14:paraId="7080861B" w14:textId="3F30357F" w:rsidR="008023E9" w:rsidRDefault="008023E9" w:rsidP="00383C4C">
            <w:pPr>
              <w:spacing w:after="0" w:line="240" w:lineRule="auto"/>
              <w:jc w:val="both"/>
              <w:rPr>
                <w:rFonts w:ascii="Arial" w:hAnsi="Arial" w:cs="Arial"/>
              </w:rPr>
            </w:pPr>
            <w:r>
              <w:rPr>
                <w:rFonts w:ascii="Arial" w:hAnsi="Arial" w:cs="Arial"/>
              </w:rPr>
              <w:t>Il comprend :</w:t>
            </w:r>
          </w:p>
          <w:p w14:paraId="239BE493" w14:textId="4A83A8EC" w:rsidR="008023E9" w:rsidRDefault="008023E9" w:rsidP="008023E9">
            <w:pPr>
              <w:pStyle w:val="Paragraphedeliste"/>
              <w:numPr>
                <w:ilvl w:val="0"/>
                <w:numId w:val="32"/>
              </w:numPr>
              <w:spacing w:after="0" w:line="240" w:lineRule="auto"/>
              <w:jc w:val="both"/>
              <w:rPr>
                <w:rFonts w:ascii="Arial" w:hAnsi="Arial" w:cs="Arial"/>
              </w:rPr>
            </w:pPr>
            <w:r>
              <w:rPr>
                <w:rFonts w:ascii="Arial" w:hAnsi="Arial" w:cs="Arial"/>
              </w:rPr>
              <w:t>le déplacement de l’ensemble du matériel nécessaire à la réalisation du forage,</w:t>
            </w:r>
          </w:p>
          <w:p w14:paraId="11435D9A" w14:textId="390A94DA" w:rsidR="008023E9" w:rsidRDefault="008023E9" w:rsidP="008023E9">
            <w:pPr>
              <w:pStyle w:val="Paragraphedeliste"/>
              <w:numPr>
                <w:ilvl w:val="0"/>
                <w:numId w:val="32"/>
              </w:numPr>
              <w:spacing w:after="0" w:line="240" w:lineRule="auto"/>
              <w:jc w:val="both"/>
              <w:rPr>
                <w:rFonts w:ascii="Arial" w:hAnsi="Arial" w:cs="Arial"/>
              </w:rPr>
            </w:pPr>
            <w:r>
              <w:rPr>
                <w:rFonts w:ascii="Arial" w:hAnsi="Arial" w:cs="Arial"/>
              </w:rPr>
              <w:t>la mise place du matériel au point de forage</w:t>
            </w:r>
          </w:p>
          <w:p w14:paraId="2CB8B00A" w14:textId="770AD04C" w:rsidR="008023E9" w:rsidRDefault="008023E9" w:rsidP="008023E9">
            <w:pPr>
              <w:pStyle w:val="Paragraphedeliste"/>
              <w:numPr>
                <w:ilvl w:val="0"/>
                <w:numId w:val="32"/>
              </w:numPr>
              <w:spacing w:after="0" w:line="240" w:lineRule="auto"/>
              <w:jc w:val="both"/>
              <w:rPr>
                <w:rFonts w:ascii="Arial" w:hAnsi="Arial" w:cs="Arial"/>
              </w:rPr>
            </w:pPr>
            <w:r>
              <w:rPr>
                <w:rFonts w:ascii="Arial" w:hAnsi="Arial" w:cs="Arial"/>
              </w:rPr>
              <w:t>la mise en fiche et l’exécution du premier mètre de micropieu.</w:t>
            </w:r>
          </w:p>
          <w:p w14:paraId="228CB386" w14:textId="6BFD52E6" w:rsidR="008023E9" w:rsidRPr="00821E9B" w:rsidRDefault="008023E9" w:rsidP="00821E9B">
            <w:pPr>
              <w:pStyle w:val="Paragraphedeliste"/>
              <w:numPr>
                <w:ilvl w:val="0"/>
                <w:numId w:val="32"/>
              </w:numPr>
              <w:spacing w:after="0" w:line="240" w:lineRule="auto"/>
              <w:jc w:val="both"/>
              <w:rPr>
                <w:rFonts w:ascii="Arial" w:hAnsi="Arial" w:cs="Arial"/>
              </w:rPr>
            </w:pPr>
            <w:r>
              <w:rPr>
                <w:rFonts w:ascii="Arial" w:hAnsi="Arial" w:cs="Arial"/>
              </w:rPr>
              <w:t>Toutes les sujétions liées au site et aux ouvrages existants à proximité.</w:t>
            </w:r>
          </w:p>
          <w:p w14:paraId="207BAB85" w14:textId="77777777" w:rsidR="00AD2A67" w:rsidRPr="00423E70" w:rsidRDefault="00AD2A67" w:rsidP="00383C4C">
            <w:pPr>
              <w:spacing w:after="0" w:line="240" w:lineRule="auto"/>
              <w:jc w:val="both"/>
              <w:rPr>
                <w:rFonts w:ascii="Arial" w:hAnsi="Arial" w:cs="Arial"/>
                <w:b/>
                <w:u w:val="single"/>
              </w:rPr>
            </w:pPr>
          </w:p>
          <w:p w14:paraId="35F8673B" w14:textId="13AF5564" w:rsidR="00AD2A67" w:rsidRPr="00423E70" w:rsidRDefault="00AD2A67" w:rsidP="00821E9B">
            <w:pPr>
              <w:spacing w:after="0" w:line="240" w:lineRule="auto"/>
              <w:jc w:val="both"/>
              <w:rPr>
                <w:rFonts w:ascii="Arial" w:hAnsi="Arial" w:cs="Arial"/>
              </w:rPr>
            </w:pPr>
            <w:r w:rsidRPr="00BE6538">
              <w:rPr>
                <w:rFonts w:ascii="Arial" w:hAnsi="Arial" w:cs="Arial"/>
                <w:b/>
              </w:rPr>
              <w:t>L’UNITÉ :</w:t>
            </w:r>
          </w:p>
        </w:tc>
        <w:tc>
          <w:tcPr>
            <w:tcW w:w="2002" w:type="dxa"/>
            <w:gridSpan w:val="2"/>
            <w:tcBorders>
              <w:left w:val="single" w:sz="4" w:space="0" w:color="000000"/>
              <w:bottom w:val="single" w:sz="4" w:space="0" w:color="000000"/>
              <w:right w:val="single" w:sz="4" w:space="0" w:color="auto"/>
            </w:tcBorders>
          </w:tcPr>
          <w:p w14:paraId="159D1B74" w14:textId="77777777" w:rsidR="00AD2A67" w:rsidRPr="00423E70" w:rsidRDefault="00AD2A67" w:rsidP="00383C4C">
            <w:pPr>
              <w:spacing w:after="0" w:line="240" w:lineRule="auto"/>
              <w:jc w:val="center"/>
              <w:rPr>
                <w:rFonts w:ascii="Arial" w:hAnsi="Arial" w:cs="Arial"/>
                <w:b/>
                <w:u w:val="single"/>
              </w:rPr>
            </w:pPr>
          </w:p>
        </w:tc>
      </w:tr>
      <w:tr w:rsidR="00AD2A67" w:rsidRPr="00423E70" w14:paraId="0FB4DE9D" w14:textId="77777777" w:rsidTr="00383C4C">
        <w:trPr>
          <w:trHeight w:val="340"/>
          <w:jc w:val="center"/>
        </w:trPr>
        <w:tc>
          <w:tcPr>
            <w:tcW w:w="1163" w:type="dxa"/>
            <w:tcBorders>
              <w:left w:val="single" w:sz="4" w:space="0" w:color="000000"/>
              <w:bottom w:val="single" w:sz="4" w:space="0" w:color="000000"/>
            </w:tcBorders>
            <w:shd w:val="clear" w:color="auto" w:fill="auto"/>
          </w:tcPr>
          <w:p w14:paraId="777580CF" w14:textId="13839C97" w:rsidR="00AD2A67" w:rsidRPr="00423E70" w:rsidRDefault="00AD2A67" w:rsidP="00383C4C">
            <w:pPr>
              <w:spacing w:after="0" w:line="240" w:lineRule="auto"/>
              <w:jc w:val="center"/>
              <w:rPr>
                <w:rFonts w:ascii="Arial" w:hAnsi="Arial" w:cs="Arial"/>
              </w:rPr>
            </w:pPr>
            <w:r>
              <w:rPr>
                <w:rFonts w:ascii="Arial" w:hAnsi="Arial" w:cs="Arial"/>
                <w:b/>
              </w:rPr>
              <w:lastRenderedPageBreak/>
              <w:t>504</w:t>
            </w:r>
          </w:p>
        </w:tc>
        <w:tc>
          <w:tcPr>
            <w:tcW w:w="7617" w:type="dxa"/>
            <w:tcBorders>
              <w:left w:val="single" w:sz="4" w:space="0" w:color="000000"/>
              <w:bottom w:val="single" w:sz="4" w:space="0" w:color="000000"/>
            </w:tcBorders>
            <w:shd w:val="clear" w:color="auto" w:fill="auto"/>
            <w:vAlign w:val="center"/>
          </w:tcPr>
          <w:p w14:paraId="0ED00433" w14:textId="56639AAD" w:rsidR="00AD2A67" w:rsidRDefault="00AD2A67" w:rsidP="00383C4C">
            <w:pPr>
              <w:spacing w:after="0" w:line="240" w:lineRule="auto"/>
              <w:rPr>
                <w:rFonts w:ascii="Arial" w:hAnsi="Arial" w:cs="Arial"/>
                <w:b/>
                <w:u w:val="single"/>
              </w:rPr>
            </w:pPr>
            <w:r w:rsidRPr="00AD2A67">
              <w:rPr>
                <w:rFonts w:ascii="Arial" w:hAnsi="Arial" w:cs="Arial"/>
                <w:b/>
                <w:u w:val="single"/>
              </w:rPr>
              <w:t>Forage de micropieux ф250 Type III</w:t>
            </w:r>
          </w:p>
          <w:p w14:paraId="3B2004F0" w14:textId="77777777" w:rsidR="00AD2A67" w:rsidRPr="00423E70" w:rsidRDefault="00AD2A67" w:rsidP="00383C4C">
            <w:pPr>
              <w:spacing w:after="0" w:line="240" w:lineRule="auto"/>
              <w:rPr>
                <w:rFonts w:ascii="Arial" w:hAnsi="Arial" w:cs="Arial"/>
                <w:b/>
                <w:u w:val="single"/>
              </w:rPr>
            </w:pPr>
          </w:p>
          <w:p w14:paraId="6FE8C7D8" w14:textId="3639A192" w:rsidR="00AD2A67" w:rsidRPr="00AD2A67" w:rsidRDefault="00AD2A67" w:rsidP="00AD2A67">
            <w:pPr>
              <w:spacing w:after="0" w:line="240" w:lineRule="auto"/>
              <w:jc w:val="both"/>
              <w:rPr>
                <w:rFonts w:ascii="Arial" w:hAnsi="Arial" w:cs="Arial"/>
              </w:rPr>
            </w:pPr>
            <w:r w:rsidRPr="00AD2A67">
              <w:rPr>
                <w:rFonts w:ascii="Arial" w:hAnsi="Arial" w:cs="Arial"/>
              </w:rPr>
              <w:t xml:space="preserve">Ce prix rémunère, au mètre, le forage exécuté en terrain de toute nature, quel que soit le site, à l’aide d’un matériel travaillant en rotation. </w:t>
            </w:r>
          </w:p>
          <w:p w14:paraId="5047AD0B" w14:textId="11AF7EDD" w:rsidR="00AD2A67" w:rsidRPr="00AD2A67" w:rsidRDefault="00AD2A67" w:rsidP="00AD2A67">
            <w:pPr>
              <w:spacing w:after="0" w:line="240" w:lineRule="auto"/>
              <w:jc w:val="both"/>
              <w:rPr>
                <w:rFonts w:ascii="Arial" w:hAnsi="Arial" w:cs="Arial"/>
              </w:rPr>
            </w:pPr>
            <w:r w:rsidRPr="00AD2A67">
              <w:rPr>
                <w:rFonts w:ascii="Arial" w:hAnsi="Arial" w:cs="Arial"/>
              </w:rPr>
              <w:t xml:space="preserve">Ce prix s’applique quelle que soit la profondeur des micropieux, dans les conditions définies ci-dessous. </w:t>
            </w:r>
          </w:p>
          <w:p w14:paraId="68C65756" w14:textId="791E3973" w:rsidR="00AD2A67" w:rsidRPr="00AD2A67" w:rsidRDefault="00AD2A67" w:rsidP="00AD2A67">
            <w:pPr>
              <w:spacing w:after="0" w:line="240" w:lineRule="auto"/>
              <w:jc w:val="both"/>
              <w:rPr>
                <w:rFonts w:ascii="Arial" w:hAnsi="Arial" w:cs="Arial"/>
              </w:rPr>
            </w:pPr>
            <w:r w:rsidRPr="00AD2A67">
              <w:rPr>
                <w:rFonts w:ascii="Arial" w:hAnsi="Arial" w:cs="Arial"/>
              </w:rPr>
              <w:t xml:space="preserve">Ce prix tient compte de toutes sujétions d’exécution et comprennent notamment toutes dépenses dues à l’emploi de boues thixotropiques nécessaires au maintien des terres mêmes chargées d’eau. </w:t>
            </w:r>
          </w:p>
          <w:p w14:paraId="1C115E01" w14:textId="486B87E3" w:rsidR="00AD2A67" w:rsidRDefault="00AD2A67" w:rsidP="00AD2A67">
            <w:pPr>
              <w:spacing w:after="0" w:line="240" w:lineRule="auto"/>
              <w:jc w:val="both"/>
              <w:rPr>
                <w:rFonts w:ascii="Arial" w:hAnsi="Arial" w:cs="Arial"/>
              </w:rPr>
            </w:pPr>
            <w:r w:rsidRPr="00AD2A67">
              <w:rPr>
                <w:rFonts w:ascii="Arial" w:hAnsi="Arial" w:cs="Arial"/>
              </w:rPr>
              <w:t xml:space="preserve">Ils comprennent l’évacuation immédiate des terres de terrassements par bennes étanches aux décharges (y compris droit et frais) choisies par l’Entrepreneur, étant étendu que tout rejet à l’égout de boues et d’eau de nettoyage chargée de boue est strictement interdit. </w:t>
            </w:r>
          </w:p>
          <w:p w14:paraId="07C759BC" w14:textId="77777777" w:rsidR="00F85F2D" w:rsidRPr="00AD2A67" w:rsidRDefault="00F85F2D" w:rsidP="00AD2A67">
            <w:pPr>
              <w:spacing w:after="0" w:line="240" w:lineRule="auto"/>
              <w:jc w:val="both"/>
              <w:rPr>
                <w:rFonts w:ascii="Arial" w:hAnsi="Arial" w:cs="Arial"/>
              </w:rPr>
            </w:pPr>
          </w:p>
          <w:p w14:paraId="61500515" w14:textId="66CCA3DF" w:rsidR="00AD2A67" w:rsidRPr="00AD2A67" w:rsidRDefault="00AD2A67" w:rsidP="00AD2A67">
            <w:pPr>
              <w:spacing w:after="0" w:line="240" w:lineRule="auto"/>
              <w:jc w:val="both"/>
              <w:rPr>
                <w:rFonts w:ascii="Arial" w:hAnsi="Arial" w:cs="Arial"/>
              </w:rPr>
            </w:pPr>
            <w:r w:rsidRPr="00AD2A67">
              <w:rPr>
                <w:rFonts w:ascii="Arial" w:hAnsi="Arial" w:cs="Arial"/>
              </w:rPr>
              <w:t>Ce prix comprend également :</w:t>
            </w:r>
          </w:p>
          <w:p w14:paraId="55DFE3B9" w14:textId="6048EFE5"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L’aménagement des plates-formes</w:t>
            </w:r>
            <w:r w:rsidR="00F85F2D">
              <w:rPr>
                <w:rFonts w:ascii="Arial" w:hAnsi="Arial" w:cs="Arial"/>
              </w:rPr>
              <w:t>,</w:t>
            </w:r>
            <w:r w:rsidRPr="00AD2A67">
              <w:rPr>
                <w:rFonts w:ascii="Arial" w:hAnsi="Arial" w:cs="Arial"/>
              </w:rPr>
              <w:t xml:space="preserve"> tout terrassement ou remblai nécessaire, l’installation du matériel sur ces plates-formes, toutes les sujétions de plates-formes décalées, </w:t>
            </w:r>
          </w:p>
          <w:p w14:paraId="09301C08"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La fourniture et mise en place des dispositifs nécessaires à la protection des passages et cheminements piétons, des circulations situées en bordure du chantier, contre les projections de toutes natures (rehausse de clôtures, couverture étanchée au droit de la zone de forage, etc ...),</w:t>
            </w:r>
          </w:p>
          <w:p w14:paraId="15B020FF"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Les dispositions nécessaires pour éviter les pertes de boue (colmatage ou remplissage préalable de canalisations, cavités, galeries, etc …), </w:t>
            </w:r>
          </w:p>
          <w:p w14:paraId="20EE920F"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Les pertes de boue éventuelles et toutes leurs conséquences pour la remise en état des ouvrages, </w:t>
            </w:r>
          </w:p>
          <w:p w14:paraId="7B65FE7F"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Toutes les fournitures, main-d’œuvre aléas et sujétions de phasage des travaux, </w:t>
            </w:r>
          </w:p>
          <w:p w14:paraId="663CCBBC" w14:textId="43644BF8"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La mise en œuvre du matériel à chaque forage,  </w:t>
            </w:r>
          </w:p>
          <w:p w14:paraId="4560C85C"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La fourniture du chemisage éventuel (récupéré ou abandonné), </w:t>
            </w:r>
          </w:p>
          <w:p w14:paraId="2CF33BD4"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La préparation du terrain, </w:t>
            </w:r>
          </w:p>
          <w:p w14:paraId="0A4AF5A8"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La fourniture, l’utilisation et le recyclage des boues de forage, </w:t>
            </w:r>
          </w:p>
          <w:p w14:paraId="78BEE600"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 xml:space="preserve">Le recyclage par circulation inverse de la boue avant bétonnage, </w:t>
            </w:r>
          </w:p>
          <w:p w14:paraId="4E8A8223" w14:textId="77777777" w:rsid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Le forage, l’extraction des déblais, le chargement, le transport en benne étanche et la mise en décharge publique, y compris les frais de décharge.</w:t>
            </w:r>
          </w:p>
          <w:p w14:paraId="4EB613A0" w14:textId="77777777" w:rsidR="00F85F2D" w:rsidRPr="00AD2A67" w:rsidRDefault="00F85F2D" w:rsidP="00AD2A67">
            <w:pPr>
              <w:spacing w:after="0" w:line="240" w:lineRule="auto"/>
              <w:jc w:val="both"/>
              <w:rPr>
                <w:rFonts w:ascii="Arial" w:hAnsi="Arial" w:cs="Arial"/>
              </w:rPr>
            </w:pPr>
          </w:p>
          <w:p w14:paraId="32AF6789" w14:textId="77777777" w:rsidR="00AD2A67" w:rsidRPr="00AD2A67" w:rsidRDefault="00AD2A67" w:rsidP="00AD2A67">
            <w:pPr>
              <w:spacing w:after="0" w:line="240" w:lineRule="auto"/>
              <w:jc w:val="both"/>
              <w:rPr>
                <w:rFonts w:ascii="Arial" w:hAnsi="Arial" w:cs="Arial"/>
              </w:rPr>
            </w:pPr>
            <w:r w:rsidRPr="00AD2A67">
              <w:rPr>
                <w:rFonts w:ascii="Arial" w:hAnsi="Arial" w:cs="Arial"/>
              </w:rPr>
              <w:t>Le matériel de forage devra impérativement être équipé d’enregistreurs des paramètres de forage. Lors des forages, une fiche de suivi des paramètres sera remise quotidiennement au maitre d’œuvre pour chaque micropieu réalisé.</w:t>
            </w:r>
          </w:p>
          <w:p w14:paraId="0E23BF0D" w14:textId="460F66C0" w:rsidR="00AD2A67" w:rsidRPr="00AD2A67" w:rsidRDefault="00AD2A67" w:rsidP="00AD2A67">
            <w:pPr>
              <w:spacing w:after="0" w:line="240" w:lineRule="auto"/>
              <w:jc w:val="both"/>
              <w:rPr>
                <w:rFonts w:ascii="Arial" w:hAnsi="Arial" w:cs="Arial"/>
              </w:rPr>
            </w:pPr>
            <w:r w:rsidRPr="00AD2A67">
              <w:rPr>
                <w:rFonts w:ascii="Arial" w:hAnsi="Arial" w:cs="Arial"/>
              </w:rPr>
              <w:t xml:space="preserve">Il s’applique au forage à travers tous les matériaux y compris ceux nécessitant le trépannage ou le carottage et règle en particulier, sans plus-value, le forage en traversée du calcaire ou de tout blocs dur rencontré. </w:t>
            </w:r>
          </w:p>
          <w:p w14:paraId="2A0F6E46" w14:textId="0C6505C1" w:rsidR="00AD2A67" w:rsidRPr="00423E70" w:rsidRDefault="00AD2A67" w:rsidP="00AD2A67">
            <w:pPr>
              <w:spacing w:after="0" w:line="240" w:lineRule="auto"/>
              <w:jc w:val="both"/>
              <w:rPr>
                <w:rFonts w:ascii="Arial" w:hAnsi="Arial" w:cs="Arial"/>
                <w:b/>
                <w:u w:val="single"/>
              </w:rPr>
            </w:pPr>
            <w:r w:rsidRPr="00AD2A67">
              <w:rPr>
                <w:rFonts w:ascii="Arial" w:hAnsi="Arial" w:cs="Arial"/>
              </w:rPr>
              <w:t xml:space="preserve">Conventionnellement, le linéaire de forage rémunéré est le linéaire entre les niveaux de pied des micropieux et les niveaux finis en tête des micropieux (sous-face de semelles) validés par le Maître d’œuvre sur les plans d’exécution. Le linéaire de forage entre la plateforme et le niveau en tête de micropieux ne sera pas rémunéré. </w:t>
            </w:r>
          </w:p>
          <w:p w14:paraId="24E2C5F2" w14:textId="77777777" w:rsidR="00AD2A67" w:rsidRDefault="00AD2A67" w:rsidP="00383C4C">
            <w:pPr>
              <w:spacing w:after="0" w:line="240" w:lineRule="auto"/>
              <w:jc w:val="both"/>
              <w:rPr>
                <w:rFonts w:ascii="Arial" w:hAnsi="Arial" w:cs="Arial"/>
                <w:b/>
              </w:rPr>
            </w:pPr>
          </w:p>
          <w:p w14:paraId="2D063EBC" w14:textId="2E17D1E9" w:rsidR="00AD2A67" w:rsidRDefault="00AD2A67" w:rsidP="00383C4C">
            <w:pPr>
              <w:spacing w:after="0" w:line="240" w:lineRule="auto"/>
              <w:jc w:val="both"/>
              <w:rPr>
                <w:rFonts w:ascii="Arial" w:hAnsi="Arial" w:cs="Arial"/>
                <w:b/>
              </w:rPr>
            </w:pPr>
            <w:r>
              <w:rPr>
                <w:rFonts w:ascii="Arial" w:hAnsi="Arial" w:cs="Arial"/>
                <w:b/>
              </w:rPr>
              <w:t>LE METRE</w:t>
            </w:r>
            <w:r w:rsidRPr="00BE6538">
              <w:rPr>
                <w:rFonts w:ascii="Arial" w:hAnsi="Arial" w:cs="Arial"/>
                <w:b/>
              </w:rPr>
              <w:t> :</w:t>
            </w:r>
          </w:p>
          <w:p w14:paraId="3E5F9579" w14:textId="77777777" w:rsidR="000C4248" w:rsidRDefault="000C4248" w:rsidP="00383C4C">
            <w:pPr>
              <w:spacing w:after="0" w:line="240" w:lineRule="auto"/>
              <w:jc w:val="both"/>
              <w:rPr>
                <w:rFonts w:ascii="Arial" w:hAnsi="Arial" w:cs="Arial"/>
                <w:b/>
              </w:rPr>
            </w:pPr>
          </w:p>
          <w:p w14:paraId="62ABD113" w14:textId="77777777" w:rsidR="000C4248" w:rsidRPr="00BE6538" w:rsidRDefault="000C4248" w:rsidP="00383C4C">
            <w:pPr>
              <w:spacing w:after="0" w:line="240" w:lineRule="auto"/>
              <w:jc w:val="both"/>
              <w:rPr>
                <w:rFonts w:ascii="Arial" w:hAnsi="Arial" w:cs="Arial"/>
                <w:b/>
              </w:rPr>
            </w:pPr>
          </w:p>
          <w:p w14:paraId="63A17AD3" w14:textId="77777777" w:rsidR="00AD2A67" w:rsidRPr="00423E70" w:rsidRDefault="00AD2A67" w:rsidP="00383C4C">
            <w:pPr>
              <w:spacing w:after="0" w:line="240" w:lineRule="auto"/>
              <w:rPr>
                <w:rFonts w:ascii="Arial" w:hAnsi="Arial" w:cs="Arial"/>
              </w:rPr>
            </w:pPr>
          </w:p>
        </w:tc>
        <w:tc>
          <w:tcPr>
            <w:tcW w:w="2002" w:type="dxa"/>
            <w:gridSpan w:val="2"/>
            <w:tcBorders>
              <w:left w:val="single" w:sz="4" w:space="0" w:color="000000"/>
              <w:bottom w:val="single" w:sz="4" w:space="0" w:color="000000"/>
              <w:right w:val="single" w:sz="4" w:space="0" w:color="auto"/>
            </w:tcBorders>
          </w:tcPr>
          <w:p w14:paraId="44F1EA43" w14:textId="77777777" w:rsidR="00AD2A67" w:rsidRPr="00423E70" w:rsidRDefault="00AD2A67" w:rsidP="00383C4C">
            <w:pPr>
              <w:spacing w:after="0" w:line="240" w:lineRule="auto"/>
              <w:jc w:val="center"/>
              <w:rPr>
                <w:rFonts w:ascii="Arial" w:hAnsi="Arial" w:cs="Arial"/>
                <w:b/>
                <w:u w:val="single"/>
              </w:rPr>
            </w:pPr>
          </w:p>
        </w:tc>
      </w:tr>
      <w:tr w:rsidR="00636CC8" w:rsidRPr="00423E70" w14:paraId="48480739" w14:textId="77777777" w:rsidTr="00817E84">
        <w:trPr>
          <w:trHeight w:val="340"/>
          <w:jc w:val="center"/>
        </w:trPr>
        <w:tc>
          <w:tcPr>
            <w:tcW w:w="1163" w:type="dxa"/>
            <w:tcBorders>
              <w:left w:val="single" w:sz="4" w:space="0" w:color="000000"/>
              <w:bottom w:val="single" w:sz="4" w:space="0" w:color="000000"/>
            </w:tcBorders>
            <w:shd w:val="clear" w:color="auto" w:fill="auto"/>
          </w:tcPr>
          <w:p w14:paraId="23AE503E" w14:textId="647FA19A" w:rsidR="00636CC8" w:rsidRPr="00423E70" w:rsidRDefault="00AD2A67" w:rsidP="00CE0AD8">
            <w:pPr>
              <w:spacing w:after="0" w:line="240" w:lineRule="auto"/>
              <w:jc w:val="center"/>
              <w:rPr>
                <w:rFonts w:ascii="Arial" w:hAnsi="Arial" w:cs="Arial"/>
              </w:rPr>
            </w:pPr>
            <w:r>
              <w:rPr>
                <w:rFonts w:ascii="Arial" w:hAnsi="Arial" w:cs="Arial"/>
                <w:b/>
              </w:rPr>
              <w:lastRenderedPageBreak/>
              <w:t>505</w:t>
            </w:r>
          </w:p>
        </w:tc>
        <w:tc>
          <w:tcPr>
            <w:tcW w:w="7617" w:type="dxa"/>
            <w:tcBorders>
              <w:left w:val="single" w:sz="4" w:space="0" w:color="000000"/>
              <w:bottom w:val="single" w:sz="4" w:space="0" w:color="000000"/>
            </w:tcBorders>
            <w:shd w:val="clear" w:color="auto" w:fill="auto"/>
            <w:vAlign w:val="center"/>
          </w:tcPr>
          <w:p w14:paraId="1F6DB0D7" w14:textId="11C5612A" w:rsidR="00636CC8" w:rsidRDefault="00AD2A67" w:rsidP="00817E84">
            <w:pPr>
              <w:spacing w:after="0" w:line="240" w:lineRule="auto"/>
              <w:rPr>
                <w:rFonts w:ascii="Arial" w:hAnsi="Arial" w:cs="Arial"/>
                <w:b/>
                <w:u w:val="single"/>
              </w:rPr>
            </w:pPr>
            <w:r w:rsidRPr="00AD2A67">
              <w:rPr>
                <w:rFonts w:ascii="Arial" w:hAnsi="Arial" w:cs="Arial"/>
                <w:b/>
                <w:u w:val="single"/>
              </w:rPr>
              <w:t>Injection de micropieux ф250 Type III</w:t>
            </w:r>
          </w:p>
          <w:p w14:paraId="2F643CA6" w14:textId="77777777" w:rsidR="00AD2A67" w:rsidRPr="00423E70" w:rsidRDefault="00AD2A67" w:rsidP="00817E84">
            <w:pPr>
              <w:spacing w:after="0" w:line="240" w:lineRule="auto"/>
              <w:rPr>
                <w:rFonts w:ascii="Arial" w:hAnsi="Arial" w:cs="Arial"/>
                <w:b/>
                <w:u w:val="single"/>
              </w:rPr>
            </w:pPr>
          </w:p>
          <w:p w14:paraId="5852DEE7" w14:textId="77777777" w:rsidR="00AD2A67" w:rsidRPr="00AD2A67" w:rsidRDefault="00AD2A67" w:rsidP="00AD2A67">
            <w:pPr>
              <w:spacing w:after="0" w:line="240" w:lineRule="auto"/>
              <w:jc w:val="both"/>
              <w:rPr>
                <w:rFonts w:ascii="Arial" w:hAnsi="Arial" w:cs="Arial"/>
              </w:rPr>
            </w:pPr>
            <w:r w:rsidRPr="00AD2A67">
              <w:rPr>
                <w:rFonts w:ascii="Arial" w:hAnsi="Arial" w:cs="Arial"/>
              </w:rPr>
              <w:t>Ce prix rémunère, au mètre cube, la fourniture des matériaux constitutifs, la fabrication et la mise en œuvre du coulis ou mortier d'injection pour micropieu de type III dans les conditions prévues au C.C.T.P.</w:t>
            </w:r>
          </w:p>
          <w:p w14:paraId="7E3E3176" w14:textId="77777777" w:rsidR="00AD2A67" w:rsidRPr="00AD2A67" w:rsidRDefault="00AD2A67" w:rsidP="00AD2A67">
            <w:pPr>
              <w:spacing w:after="0" w:line="240" w:lineRule="auto"/>
              <w:jc w:val="both"/>
              <w:rPr>
                <w:rFonts w:ascii="Arial" w:hAnsi="Arial" w:cs="Arial"/>
              </w:rPr>
            </w:pPr>
            <w:r w:rsidRPr="00AD2A67">
              <w:rPr>
                <w:rFonts w:ascii="Arial" w:hAnsi="Arial" w:cs="Arial"/>
              </w:rPr>
              <w:t>Il comprend également :</w:t>
            </w:r>
          </w:p>
          <w:p w14:paraId="32FC6B23" w14:textId="77777777" w:rsidR="00AD2A67" w:rsidRPr="00AD2A67" w:rsidRDefault="00AD2A67" w:rsidP="00AD2A67">
            <w:pPr>
              <w:spacing w:after="0" w:line="240" w:lineRule="auto"/>
              <w:jc w:val="both"/>
              <w:rPr>
                <w:rFonts w:ascii="Arial" w:hAnsi="Arial" w:cs="Arial"/>
              </w:rPr>
            </w:pPr>
            <w:r w:rsidRPr="00AD2A67">
              <w:rPr>
                <w:rFonts w:ascii="Arial" w:hAnsi="Arial" w:cs="Arial"/>
              </w:rPr>
              <w:t>-</w:t>
            </w:r>
            <w:r w:rsidRPr="00AD2A67">
              <w:rPr>
                <w:rFonts w:ascii="Arial" w:hAnsi="Arial" w:cs="Arial"/>
              </w:rPr>
              <w:tab/>
              <w:t>La fourniture, la mise en œuvre du coulis (quantité comprise entre 1 et 2.5 fois le volume du forage réalisé, la valeur maxi représentant une valeur d’arrêt) et le repliement de l'ensemble du matériel nécessaire à l'injection ;</w:t>
            </w:r>
          </w:p>
          <w:p w14:paraId="15B65229" w14:textId="01218642" w:rsidR="000D32AD" w:rsidRDefault="00AD2A67" w:rsidP="00F26422">
            <w:pPr>
              <w:spacing w:after="0" w:line="240" w:lineRule="auto"/>
              <w:jc w:val="both"/>
              <w:rPr>
                <w:rFonts w:ascii="Arial" w:hAnsi="Arial" w:cs="Arial"/>
                <w:b/>
                <w:u w:val="single"/>
              </w:rPr>
            </w:pPr>
            <w:r w:rsidRPr="00AD2A67">
              <w:rPr>
                <w:rFonts w:ascii="Arial" w:hAnsi="Arial" w:cs="Arial"/>
              </w:rPr>
              <w:t>-</w:t>
            </w:r>
            <w:r w:rsidRPr="00AD2A67">
              <w:rPr>
                <w:rFonts w:ascii="Arial" w:hAnsi="Arial" w:cs="Arial"/>
              </w:rPr>
              <w:tab/>
              <w:t>L’enregistrement et le suivi des courbes de pression (une fiche de suivi sera remise quotidiennement, pour chaque micropieu).</w:t>
            </w:r>
          </w:p>
          <w:p w14:paraId="449140AD" w14:textId="77777777" w:rsidR="00AD2A67" w:rsidRPr="00423E70" w:rsidRDefault="00AD2A67" w:rsidP="00F26422">
            <w:pPr>
              <w:spacing w:after="0" w:line="240" w:lineRule="auto"/>
              <w:jc w:val="both"/>
              <w:rPr>
                <w:rFonts w:ascii="Arial" w:hAnsi="Arial" w:cs="Arial"/>
                <w:b/>
                <w:u w:val="single"/>
              </w:rPr>
            </w:pPr>
          </w:p>
          <w:p w14:paraId="2BE8A759" w14:textId="7E284107" w:rsidR="00636CC8" w:rsidRPr="00BE6538" w:rsidRDefault="00AD2A67" w:rsidP="00F26422">
            <w:pPr>
              <w:spacing w:after="0" w:line="240" w:lineRule="auto"/>
              <w:jc w:val="both"/>
              <w:rPr>
                <w:rFonts w:ascii="Arial" w:hAnsi="Arial" w:cs="Arial"/>
                <w:b/>
              </w:rPr>
            </w:pPr>
            <w:r>
              <w:rPr>
                <w:rFonts w:ascii="Arial" w:hAnsi="Arial" w:cs="Arial"/>
                <w:b/>
              </w:rPr>
              <w:t>LE METRE CUBE</w:t>
            </w:r>
            <w:r w:rsidRPr="00BE6538">
              <w:rPr>
                <w:rFonts w:ascii="Arial" w:hAnsi="Arial" w:cs="Arial"/>
                <w:b/>
              </w:rPr>
              <w:t> </w:t>
            </w:r>
            <w:r w:rsidR="00B54728" w:rsidRPr="00BE6538">
              <w:rPr>
                <w:rFonts w:ascii="Arial" w:hAnsi="Arial" w:cs="Arial"/>
                <w:b/>
              </w:rPr>
              <w:t>:</w:t>
            </w:r>
          </w:p>
          <w:p w14:paraId="1768C4B2" w14:textId="77777777" w:rsidR="00636CC8" w:rsidRPr="00423E70" w:rsidRDefault="00636CC8" w:rsidP="00817E84">
            <w:pPr>
              <w:spacing w:after="0" w:line="240" w:lineRule="auto"/>
              <w:rPr>
                <w:rFonts w:ascii="Arial" w:hAnsi="Arial" w:cs="Arial"/>
              </w:rPr>
            </w:pPr>
          </w:p>
        </w:tc>
        <w:tc>
          <w:tcPr>
            <w:tcW w:w="2002" w:type="dxa"/>
            <w:gridSpan w:val="2"/>
            <w:tcBorders>
              <w:left w:val="single" w:sz="4" w:space="0" w:color="000000"/>
              <w:bottom w:val="single" w:sz="4" w:space="0" w:color="000000"/>
              <w:right w:val="single" w:sz="4" w:space="0" w:color="auto"/>
            </w:tcBorders>
          </w:tcPr>
          <w:p w14:paraId="294E9F75" w14:textId="77777777" w:rsidR="00636CC8" w:rsidRPr="00423E70" w:rsidRDefault="00636CC8" w:rsidP="00817E84">
            <w:pPr>
              <w:spacing w:after="0" w:line="240" w:lineRule="auto"/>
              <w:jc w:val="center"/>
              <w:rPr>
                <w:rFonts w:ascii="Arial" w:hAnsi="Arial" w:cs="Arial"/>
                <w:b/>
                <w:u w:val="single"/>
              </w:rPr>
            </w:pPr>
          </w:p>
        </w:tc>
      </w:tr>
      <w:tr w:rsidR="00AD2A67" w:rsidRPr="00423E70" w14:paraId="5D3965C1" w14:textId="77777777" w:rsidTr="00383C4C">
        <w:trPr>
          <w:trHeight w:val="340"/>
          <w:jc w:val="center"/>
        </w:trPr>
        <w:tc>
          <w:tcPr>
            <w:tcW w:w="1163" w:type="dxa"/>
            <w:tcBorders>
              <w:left w:val="single" w:sz="4" w:space="0" w:color="000000"/>
              <w:bottom w:val="single" w:sz="4" w:space="0" w:color="000000"/>
            </w:tcBorders>
            <w:shd w:val="clear" w:color="auto" w:fill="auto"/>
          </w:tcPr>
          <w:p w14:paraId="25BA46F7" w14:textId="4695D815" w:rsidR="00AD2A67" w:rsidRPr="00423E70" w:rsidRDefault="00AD2A67" w:rsidP="00383C4C">
            <w:pPr>
              <w:spacing w:after="0" w:line="240" w:lineRule="auto"/>
              <w:jc w:val="center"/>
              <w:rPr>
                <w:rFonts w:ascii="Arial" w:hAnsi="Arial" w:cs="Arial"/>
              </w:rPr>
            </w:pPr>
            <w:r>
              <w:rPr>
                <w:rFonts w:ascii="Arial" w:hAnsi="Arial" w:cs="Arial"/>
                <w:b/>
              </w:rPr>
              <w:t>506</w:t>
            </w:r>
          </w:p>
        </w:tc>
        <w:tc>
          <w:tcPr>
            <w:tcW w:w="7617" w:type="dxa"/>
            <w:tcBorders>
              <w:left w:val="single" w:sz="4" w:space="0" w:color="000000"/>
              <w:bottom w:val="single" w:sz="4" w:space="0" w:color="000000"/>
            </w:tcBorders>
            <w:shd w:val="clear" w:color="auto" w:fill="auto"/>
            <w:vAlign w:val="center"/>
          </w:tcPr>
          <w:p w14:paraId="3DB2E31D" w14:textId="6030FE00" w:rsidR="00AD2A67" w:rsidRDefault="00AD2A67" w:rsidP="00383C4C">
            <w:pPr>
              <w:spacing w:after="0" w:line="240" w:lineRule="auto"/>
              <w:rPr>
                <w:rFonts w:ascii="Arial" w:hAnsi="Arial" w:cs="Arial"/>
                <w:b/>
                <w:u w:val="single"/>
              </w:rPr>
            </w:pPr>
            <w:r w:rsidRPr="00AD2A67">
              <w:rPr>
                <w:rFonts w:ascii="Arial" w:hAnsi="Arial" w:cs="Arial"/>
                <w:b/>
                <w:u w:val="single"/>
              </w:rPr>
              <w:t>Tubes acier pour micropieux</w:t>
            </w:r>
          </w:p>
          <w:p w14:paraId="5F6FF70E" w14:textId="77777777" w:rsidR="00AD2A67" w:rsidRPr="00423E70" w:rsidRDefault="00AD2A67" w:rsidP="00383C4C">
            <w:pPr>
              <w:spacing w:after="0" w:line="240" w:lineRule="auto"/>
              <w:rPr>
                <w:rFonts w:ascii="Arial" w:hAnsi="Arial" w:cs="Arial"/>
                <w:b/>
                <w:u w:val="single"/>
              </w:rPr>
            </w:pPr>
          </w:p>
          <w:p w14:paraId="55B8326D" w14:textId="3B31B5CF" w:rsidR="00AD2A67" w:rsidRPr="00AD2A67" w:rsidRDefault="00AD2A67" w:rsidP="00AD2A67">
            <w:pPr>
              <w:spacing w:after="0" w:line="240" w:lineRule="auto"/>
              <w:jc w:val="both"/>
              <w:rPr>
                <w:rFonts w:ascii="Arial" w:hAnsi="Arial" w:cs="Arial"/>
              </w:rPr>
            </w:pPr>
            <w:r w:rsidRPr="00AD2A67">
              <w:rPr>
                <w:rFonts w:ascii="Arial" w:hAnsi="Arial" w:cs="Arial"/>
              </w:rPr>
              <w:t xml:space="preserve">Ce prix rémunère, </w:t>
            </w:r>
            <w:r w:rsidR="0085274D">
              <w:rPr>
                <w:rFonts w:ascii="Arial" w:hAnsi="Arial" w:cs="Arial"/>
              </w:rPr>
              <w:t>à la tonne</w:t>
            </w:r>
            <w:r w:rsidRPr="00AD2A67">
              <w:rPr>
                <w:rFonts w:ascii="Arial" w:hAnsi="Arial" w:cs="Arial"/>
              </w:rPr>
              <w:t xml:space="preserve">, les prestations définies à l’article 2.8 du chapitre I de l’annexe contractuelle au texte du fascicule 68 du C.C.T.G. concernant les armatures de micropieux. </w:t>
            </w:r>
          </w:p>
          <w:p w14:paraId="167371DE" w14:textId="77777777" w:rsidR="00AD2A67" w:rsidRPr="00AD2A67" w:rsidRDefault="00AD2A67" w:rsidP="00AD2A67">
            <w:pPr>
              <w:spacing w:after="0" w:line="240" w:lineRule="auto"/>
              <w:jc w:val="both"/>
              <w:rPr>
                <w:rFonts w:ascii="Arial" w:hAnsi="Arial" w:cs="Arial"/>
              </w:rPr>
            </w:pPr>
            <w:r w:rsidRPr="00AD2A67">
              <w:rPr>
                <w:rFonts w:ascii="Arial" w:hAnsi="Arial" w:cs="Arial"/>
              </w:rPr>
              <w:t xml:space="preserve">Il comprend notamment la fourniture des armatures, les accessoires nécessaires, toutes les sujétions d’exécution par phases.  </w:t>
            </w:r>
          </w:p>
          <w:p w14:paraId="65E40532" w14:textId="77777777" w:rsidR="00AD2A67" w:rsidRPr="00AD2A67" w:rsidRDefault="00AD2A67" w:rsidP="00AD2A67">
            <w:pPr>
              <w:spacing w:after="0" w:line="240" w:lineRule="auto"/>
              <w:jc w:val="both"/>
              <w:rPr>
                <w:rFonts w:ascii="Arial" w:hAnsi="Arial" w:cs="Arial"/>
              </w:rPr>
            </w:pPr>
            <w:r w:rsidRPr="00AD2A67">
              <w:rPr>
                <w:rFonts w:ascii="Arial" w:hAnsi="Arial" w:cs="Arial"/>
              </w:rPr>
              <w:t>Il comprend la fourniture et mise en œuvre de centreurs des tubes d’armatures dans les forages.</w:t>
            </w:r>
          </w:p>
          <w:p w14:paraId="77A84E2A" w14:textId="77777777" w:rsidR="00AD2A67" w:rsidRDefault="00AD2A67" w:rsidP="00AD2A67">
            <w:pPr>
              <w:spacing w:after="0" w:line="240" w:lineRule="auto"/>
              <w:jc w:val="both"/>
              <w:rPr>
                <w:rFonts w:ascii="Arial" w:hAnsi="Arial" w:cs="Arial"/>
              </w:rPr>
            </w:pPr>
            <w:r w:rsidRPr="00AD2A67">
              <w:rPr>
                <w:rFonts w:ascii="Arial" w:hAnsi="Arial" w:cs="Arial"/>
              </w:rPr>
              <w:t>Ce prix s’applique quelle que soit l’inclinaison du forage au mètre linéaire de tube mesuré suivant les plans d’exécution.</w:t>
            </w:r>
          </w:p>
          <w:p w14:paraId="6ADCF8E5" w14:textId="77777777" w:rsidR="00F85F2D" w:rsidRPr="00AD2A67" w:rsidRDefault="00F85F2D" w:rsidP="00AD2A67">
            <w:pPr>
              <w:spacing w:after="0" w:line="240" w:lineRule="auto"/>
              <w:jc w:val="both"/>
              <w:rPr>
                <w:rFonts w:ascii="Arial" w:hAnsi="Arial" w:cs="Arial"/>
              </w:rPr>
            </w:pPr>
          </w:p>
          <w:p w14:paraId="5DF417FE" w14:textId="505C39FB" w:rsidR="00AD2A67" w:rsidRDefault="00F85F2D" w:rsidP="00AD2A67">
            <w:pPr>
              <w:spacing w:after="0" w:line="240" w:lineRule="auto"/>
              <w:jc w:val="both"/>
              <w:rPr>
                <w:rFonts w:ascii="Arial" w:hAnsi="Arial" w:cs="Arial"/>
              </w:rPr>
            </w:pPr>
            <w:r>
              <w:rPr>
                <w:rFonts w:ascii="Arial" w:hAnsi="Arial" w:cs="Arial"/>
              </w:rPr>
              <w:t>L’a</w:t>
            </w:r>
            <w:r w:rsidR="00AD2A67" w:rsidRPr="00AD2A67">
              <w:rPr>
                <w:rFonts w:ascii="Arial" w:hAnsi="Arial" w:cs="Arial"/>
              </w:rPr>
              <w:t xml:space="preserve">cier </w:t>
            </w:r>
            <w:r>
              <w:rPr>
                <w:rFonts w:ascii="Arial" w:hAnsi="Arial" w:cs="Arial"/>
              </w:rPr>
              <w:t>est d</w:t>
            </w:r>
            <w:r w:rsidR="00AD2A67" w:rsidRPr="00AD2A67">
              <w:rPr>
                <w:rFonts w:ascii="Arial" w:hAnsi="Arial" w:cs="Arial"/>
              </w:rPr>
              <w:t>e limite élastique supérieure ou égale à 560 MPa.</w:t>
            </w:r>
          </w:p>
          <w:p w14:paraId="404ECB4F" w14:textId="77777777" w:rsidR="00AD2A67" w:rsidRPr="00423E70" w:rsidRDefault="00AD2A67" w:rsidP="00AD2A67">
            <w:pPr>
              <w:spacing w:after="0" w:line="240" w:lineRule="auto"/>
              <w:jc w:val="both"/>
              <w:rPr>
                <w:rFonts w:ascii="Arial" w:hAnsi="Arial" w:cs="Arial"/>
                <w:b/>
                <w:u w:val="single"/>
              </w:rPr>
            </w:pPr>
          </w:p>
          <w:p w14:paraId="78495FEF" w14:textId="07CFF75C" w:rsidR="00AD2A67" w:rsidRPr="00BE6538" w:rsidRDefault="0085274D" w:rsidP="00383C4C">
            <w:pPr>
              <w:spacing w:after="0" w:line="240" w:lineRule="auto"/>
              <w:jc w:val="both"/>
              <w:rPr>
                <w:rFonts w:ascii="Arial" w:hAnsi="Arial" w:cs="Arial"/>
                <w:b/>
              </w:rPr>
            </w:pPr>
            <w:r>
              <w:rPr>
                <w:rFonts w:ascii="Arial" w:hAnsi="Arial" w:cs="Arial"/>
                <w:b/>
              </w:rPr>
              <w:t>LA TONNE</w:t>
            </w:r>
            <w:r w:rsidR="00AD2A67" w:rsidRPr="00BE6538">
              <w:rPr>
                <w:rFonts w:ascii="Arial" w:hAnsi="Arial" w:cs="Arial"/>
                <w:b/>
              </w:rPr>
              <w:t xml:space="preserve"> : </w:t>
            </w:r>
          </w:p>
          <w:p w14:paraId="31F24CE9" w14:textId="77777777" w:rsidR="00AD2A67" w:rsidRPr="00423E70" w:rsidRDefault="00AD2A67"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377D4E80" w14:textId="77777777" w:rsidR="00AD2A67" w:rsidRPr="00423E70" w:rsidRDefault="00AD2A67" w:rsidP="00383C4C">
            <w:pPr>
              <w:spacing w:after="0" w:line="240" w:lineRule="auto"/>
              <w:jc w:val="center"/>
              <w:rPr>
                <w:rFonts w:ascii="Arial" w:hAnsi="Arial" w:cs="Arial"/>
                <w:b/>
                <w:u w:val="single"/>
              </w:rPr>
            </w:pPr>
          </w:p>
        </w:tc>
      </w:tr>
      <w:tr w:rsidR="00AD2A67" w:rsidRPr="00423E70" w14:paraId="362FEB6D" w14:textId="77777777" w:rsidTr="00383C4C">
        <w:trPr>
          <w:trHeight w:val="340"/>
          <w:jc w:val="center"/>
        </w:trPr>
        <w:tc>
          <w:tcPr>
            <w:tcW w:w="1163" w:type="dxa"/>
            <w:tcBorders>
              <w:left w:val="single" w:sz="4" w:space="0" w:color="000000"/>
              <w:bottom w:val="single" w:sz="4" w:space="0" w:color="000000"/>
            </w:tcBorders>
            <w:shd w:val="clear" w:color="auto" w:fill="auto"/>
          </w:tcPr>
          <w:p w14:paraId="2AA37206" w14:textId="5D074D3E" w:rsidR="00AD2A67" w:rsidRPr="00423E70" w:rsidRDefault="00BB3740" w:rsidP="00383C4C">
            <w:pPr>
              <w:spacing w:after="0" w:line="240" w:lineRule="auto"/>
              <w:jc w:val="center"/>
              <w:rPr>
                <w:rFonts w:ascii="Arial" w:hAnsi="Arial" w:cs="Arial"/>
              </w:rPr>
            </w:pPr>
            <w:r>
              <w:rPr>
                <w:rFonts w:ascii="Arial" w:hAnsi="Arial" w:cs="Arial"/>
                <w:b/>
              </w:rPr>
              <w:t>507</w:t>
            </w:r>
          </w:p>
        </w:tc>
        <w:tc>
          <w:tcPr>
            <w:tcW w:w="7617" w:type="dxa"/>
            <w:tcBorders>
              <w:left w:val="single" w:sz="4" w:space="0" w:color="000000"/>
              <w:bottom w:val="single" w:sz="4" w:space="0" w:color="000000"/>
            </w:tcBorders>
            <w:shd w:val="clear" w:color="auto" w:fill="auto"/>
            <w:vAlign w:val="center"/>
          </w:tcPr>
          <w:p w14:paraId="2A2DD478" w14:textId="2901A85E" w:rsidR="00AD2A67" w:rsidRDefault="00BB3740" w:rsidP="00383C4C">
            <w:pPr>
              <w:spacing w:after="0" w:line="240" w:lineRule="auto"/>
              <w:rPr>
                <w:rFonts w:ascii="Arial" w:hAnsi="Arial" w:cs="Arial"/>
                <w:b/>
                <w:u w:val="single"/>
              </w:rPr>
            </w:pPr>
            <w:r w:rsidRPr="00BB3740">
              <w:rPr>
                <w:rFonts w:ascii="Arial" w:hAnsi="Arial" w:cs="Arial"/>
                <w:b/>
                <w:u w:val="single"/>
              </w:rPr>
              <w:t>Fourniture et pose de platines d'ancrage</w:t>
            </w:r>
          </w:p>
          <w:p w14:paraId="40830D20" w14:textId="77777777" w:rsidR="00BB3740" w:rsidRPr="00423E70" w:rsidRDefault="00BB3740" w:rsidP="00383C4C">
            <w:pPr>
              <w:spacing w:after="0" w:line="240" w:lineRule="auto"/>
              <w:rPr>
                <w:rFonts w:ascii="Arial" w:hAnsi="Arial" w:cs="Arial"/>
                <w:b/>
                <w:u w:val="single"/>
              </w:rPr>
            </w:pPr>
          </w:p>
          <w:p w14:paraId="24DF11FF" w14:textId="5A3FCB7B" w:rsidR="00AD2A67" w:rsidRDefault="00BB3740" w:rsidP="00383C4C">
            <w:pPr>
              <w:spacing w:after="0" w:line="240" w:lineRule="auto"/>
              <w:jc w:val="both"/>
              <w:rPr>
                <w:rFonts w:ascii="Arial" w:hAnsi="Arial" w:cs="Arial"/>
              </w:rPr>
            </w:pPr>
            <w:r w:rsidRPr="00BB3740">
              <w:rPr>
                <w:rFonts w:ascii="Arial" w:hAnsi="Arial" w:cs="Arial"/>
              </w:rPr>
              <w:t>Ce prix rémunère, à l’unité, la fourniture et la mise en œuvre de platines en acier S355, compris filetage ou soudage aux tubes, écrous, percement, raidisseur …</w:t>
            </w:r>
          </w:p>
          <w:p w14:paraId="50982199" w14:textId="77777777" w:rsidR="00BB3740" w:rsidRPr="00423E70" w:rsidRDefault="00BB3740" w:rsidP="00383C4C">
            <w:pPr>
              <w:spacing w:after="0" w:line="240" w:lineRule="auto"/>
              <w:jc w:val="both"/>
              <w:rPr>
                <w:rFonts w:ascii="Arial" w:hAnsi="Arial" w:cs="Arial"/>
                <w:b/>
                <w:u w:val="single"/>
              </w:rPr>
            </w:pPr>
          </w:p>
          <w:p w14:paraId="1CC218B0" w14:textId="37E1225F" w:rsidR="00AD2A67" w:rsidRPr="00BE6538" w:rsidRDefault="00BB3740" w:rsidP="00383C4C">
            <w:pPr>
              <w:spacing w:after="0" w:line="240" w:lineRule="auto"/>
              <w:jc w:val="both"/>
              <w:rPr>
                <w:rFonts w:ascii="Arial" w:hAnsi="Arial" w:cs="Arial"/>
                <w:b/>
              </w:rPr>
            </w:pPr>
            <w:r>
              <w:rPr>
                <w:rFonts w:ascii="Arial" w:hAnsi="Arial" w:cs="Arial"/>
                <w:b/>
              </w:rPr>
              <w:t>L’UNITE</w:t>
            </w:r>
            <w:r w:rsidR="00AD2A67" w:rsidRPr="00BE6538">
              <w:rPr>
                <w:rFonts w:ascii="Arial" w:hAnsi="Arial" w:cs="Arial"/>
                <w:b/>
              </w:rPr>
              <w:t xml:space="preserve"> : </w:t>
            </w:r>
          </w:p>
          <w:p w14:paraId="5D39E27D" w14:textId="77777777" w:rsidR="00AD2A67" w:rsidRPr="00423E70" w:rsidRDefault="00AD2A67"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10B2CB5A" w14:textId="77777777" w:rsidR="00AD2A67" w:rsidRPr="00423E70" w:rsidRDefault="00AD2A67" w:rsidP="00383C4C">
            <w:pPr>
              <w:spacing w:after="0" w:line="240" w:lineRule="auto"/>
              <w:jc w:val="center"/>
              <w:rPr>
                <w:rFonts w:ascii="Arial" w:hAnsi="Arial" w:cs="Arial"/>
                <w:b/>
                <w:u w:val="single"/>
              </w:rPr>
            </w:pPr>
          </w:p>
        </w:tc>
      </w:tr>
      <w:tr w:rsidR="00AD2A67" w:rsidRPr="00423E70" w14:paraId="607FF347" w14:textId="77777777" w:rsidTr="00383C4C">
        <w:trPr>
          <w:trHeight w:val="340"/>
          <w:jc w:val="center"/>
        </w:trPr>
        <w:tc>
          <w:tcPr>
            <w:tcW w:w="1163" w:type="dxa"/>
            <w:tcBorders>
              <w:left w:val="single" w:sz="4" w:space="0" w:color="000000"/>
              <w:bottom w:val="single" w:sz="4" w:space="0" w:color="000000"/>
            </w:tcBorders>
            <w:shd w:val="clear" w:color="auto" w:fill="auto"/>
          </w:tcPr>
          <w:p w14:paraId="62B3B824" w14:textId="11C42D2C" w:rsidR="00AD2A67" w:rsidRPr="00423E70" w:rsidRDefault="00AD2A67" w:rsidP="00383C4C">
            <w:pPr>
              <w:spacing w:after="0" w:line="240" w:lineRule="auto"/>
              <w:jc w:val="center"/>
              <w:rPr>
                <w:rFonts w:ascii="Arial" w:hAnsi="Arial" w:cs="Arial"/>
              </w:rPr>
            </w:pPr>
            <w:r w:rsidRPr="00423E70">
              <w:rPr>
                <w:rFonts w:ascii="Arial" w:hAnsi="Arial" w:cs="Arial"/>
                <w:b/>
              </w:rPr>
              <w:t>5</w:t>
            </w:r>
            <w:r w:rsidR="00BB3740">
              <w:rPr>
                <w:rFonts w:ascii="Arial" w:hAnsi="Arial" w:cs="Arial"/>
                <w:b/>
              </w:rPr>
              <w:t>08</w:t>
            </w:r>
          </w:p>
        </w:tc>
        <w:tc>
          <w:tcPr>
            <w:tcW w:w="7617" w:type="dxa"/>
            <w:tcBorders>
              <w:left w:val="single" w:sz="4" w:space="0" w:color="000000"/>
              <w:bottom w:val="single" w:sz="4" w:space="0" w:color="000000"/>
            </w:tcBorders>
            <w:shd w:val="clear" w:color="auto" w:fill="auto"/>
            <w:vAlign w:val="center"/>
          </w:tcPr>
          <w:p w14:paraId="204AB541" w14:textId="325393C8" w:rsidR="00AD2A67" w:rsidRDefault="00BB3740" w:rsidP="00383C4C">
            <w:pPr>
              <w:spacing w:after="0" w:line="240" w:lineRule="auto"/>
              <w:rPr>
                <w:rFonts w:ascii="Arial" w:hAnsi="Arial" w:cs="Arial"/>
                <w:b/>
                <w:u w:val="single"/>
              </w:rPr>
            </w:pPr>
            <w:r w:rsidRPr="00BB3740">
              <w:rPr>
                <w:rFonts w:ascii="Arial" w:hAnsi="Arial" w:cs="Arial"/>
                <w:b/>
                <w:u w:val="single"/>
              </w:rPr>
              <w:t xml:space="preserve">Micropieu d'essai  </w:t>
            </w:r>
          </w:p>
          <w:p w14:paraId="3C5C3776" w14:textId="77777777" w:rsidR="00BB3740" w:rsidRPr="00423E70" w:rsidRDefault="00BB3740" w:rsidP="00383C4C">
            <w:pPr>
              <w:spacing w:after="0" w:line="240" w:lineRule="auto"/>
              <w:rPr>
                <w:rFonts w:ascii="Arial" w:hAnsi="Arial" w:cs="Arial"/>
                <w:b/>
                <w:u w:val="single"/>
              </w:rPr>
            </w:pPr>
          </w:p>
          <w:p w14:paraId="557BC8FC" w14:textId="77777777" w:rsidR="008023E9" w:rsidRPr="00821E9B" w:rsidRDefault="008023E9" w:rsidP="008023E9">
            <w:pPr>
              <w:pStyle w:val="Paragraphedeliste"/>
              <w:spacing w:after="0" w:line="240" w:lineRule="auto"/>
              <w:rPr>
                <w:rFonts w:ascii="Arial" w:hAnsi="Arial" w:cs="Arial"/>
                <w:b/>
                <w:u w:val="single"/>
              </w:rPr>
            </w:pPr>
          </w:p>
          <w:p w14:paraId="6CA5F637" w14:textId="77777777" w:rsidR="00BF3946" w:rsidRPr="00BF3946" w:rsidRDefault="00BF3946" w:rsidP="00BF3946">
            <w:pPr>
              <w:spacing w:after="0" w:line="240" w:lineRule="auto"/>
              <w:jc w:val="both"/>
              <w:rPr>
                <w:rFonts w:ascii="Arial" w:hAnsi="Arial" w:cs="Arial"/>
              </w:rPr>
            </w:pPr>
            <w:r w:rsidRPr="00BF3946">
              <w:rPr>
                <w:rFonts w:ascii="Arial" w:hAnsi="Arial" w:cs="Arial"/>
              </w:rPr>
              <w:t>Ce prix rémunère à l'unité la réalisation d'un micropieu d'essai pour essai de conformité avant travaux de fondations.</w:t>
            </w:r>
          </w:p>
          <w:p w14:paraId="35E37AB1" w14:textId="77777777" w:rsidR="00BF3946" w:rsidRPr="00BF3946" w:rsidRDefault="00BF3946" w:rsidP="00BF3946">
            <w:pPr>
              <w:spacing w:after="0" w:line="240" w:lineRule="auto"/>
              <w:jc w:val="both"/>
              <w:rPr>
                <w:rFonts w:ascii="Arial" w:hAnsi="Arial" w:cs="Arial"/>
              </w:rPr>
            </w:pPr>
          </w:p>
          <w:p w14:paraId="72E6A28D" w14:textId="77777777" w:rsidR="00BF3946" w:rsidRPr="00BF3946" w:rsidRDefault="00BF3946" w:rsidP="00BF3946">
            <w:pPr>
              <w:spacing w:after="0" w:line="240" w:lineRule="auto"/>
              <w:jc w:val="both"/>
              <w:rPr>
                <w:rFonts w:ascii="Arial" w:hAnsi="Arial" w:cs="Arial"/>
              </w:rPr>
            </w:pPr>
            <w:r w:rsidRPr="00BF3946">
              <w:rPr>
                <w:rFonts w:ascii="Arial" w:hAnsi="Arial" w:cs="Arial"/>
              </w:rPr>
              <w:t xml:space="preserve">Il comprend notamment : </w:t>
            </w:r>
          </w:p>
          <w:p w14:paraId="14F6FBA7" w14:textId="480A20E7" w:rsidR="00BF3946" w:rsidRPr="00BF3946" w:rsidRDefault="00BF3946" w:rsidP="00BF3946">
            <w:pPr>
              <w:spacing w:after="0" w:line="240" w:lineRule="auto"/>
              <w:jc w:val="both"/>
              <w:rPr>
                <w:rFonts w:ascii="Arial" w:hAnsi="Arial" w:cs="Arial"/>
              </w:rPr>
            </w:pPr>
            <w:r w:rsidRPr="00BF3946">
              <w:rPr>
                <w:rFonts w:ascii="Arial" w:hAnsi="Arial" w:cs="Arial"/>
              </w:rPr>
              <w:t>-</w:t>
            </w:r>
            <w:r w:rsidRPr="00BF3946">
              <w:rPr>
                <w:rFonts w:ascii="Arial" w:hAnsi="Arial" w:cs="Arial"/>
              </w:rPr>
              <w:tab/>
              <w:t xml:space="preserve">La réalisation d'un micropieu vertical type III au sens de l'annexe A.9 de la norme NF P 94-262, ayant des caractéristiques identiques à ceux qui sont proposés pour les fondations </w:t>
            </w:r>
            <w:r>
              <w:rPr>
                <w:rFonts w:ascii="Arial" w:hAnsi="Arial" w:cs="Arial"/>
              </w:rPr>
              <w:t>de l’ouvrage définitif</w:t>
            </w:r>
            <w:r w:rsidRPr="00BF3946">
              <w:rPr>
                <w:rFonts w:ascii="Arial" w:hAnsi="Arial" w:cs="Arial"/>
              </w:rPr>
              <w:t>.</w:t>
            </w:r>
          </w:p>
          <w:p w14:paraId="6220F608" w14:textId="77777777" w:rsidR="00BF3946" w:rsidRPr="00BF3946" w:rsidRDefault="00BF3946" w:rsidP="00BF3946">
            <w:pPr>
              <w:spacing w:after="0" w:line="240" w:lineRule="auto"/>
              <w:jc w:val="both"/>
              <w:rPr>
                <w:rFonts w:ascii="Arial" w:hAnsi="Arial" w:cs="Arial"/>
              </w:rPr>
            </w:pPr>
            <w:r w:rsidRPr="00BF3946">
              <w:rPr>
                <w:rFonts w:ascii="Arial" w:hAnsi="Arial" w:cs="Arial"/>
              </w:rPr>
              <w:t>-</w:t>
            </w:r>
            <w:r w:rsidRPr="00BF3946">
              <w:rPr>
                <w:rFonts w:ascii="Arial" w:hAnsi="Arial" w:cs="Arial"/>
              </w:rPr>
              <w:tab/>
              <w:t>Le forage, l'armature, les manchons, le coulis, l'injection globale et unitaire (IGU),</w:t>
            </w:r>
          </w:p>
          <w:p w14:paraId="258B6BDF" w14:textId="77777777" w:rsidR="00BF3946" w:rsidRPr="00BF3946" w:rsidRDefault="00BF3946" w:rsidP="00BF3946">
            <w:pPr>
              <w:spacing w:after="0" w:line="240" w:lineRule="auto"/>
              <w:jc w:val="both"/>
              <w:rPr>
                <w:rFonts w:ascii="Arial" w:hAnsi="Arial" w:cs="Arial"/>
              </w:rPr>
            </w:pPr>
            <w:r w:rsidRPr="00BF3946">
              <w:rPr>
                <w:rFonts w:ascii="Arial" w:hAnsi="Arial" w:cs="Arial"/>
              </w:rPr>
              <w:t>-</w:t>
            </w:r>
            <w:r w:rsidRPr="00BF3946">
              <w:rPr>
                <w:rFonts w:ascii="Arial" w:hAnsi="Arial" w:cs="Arial"/>
              </w:rPr>
              <w:tab/>
              <w:t xml:space="preserve">La fourniture et la mise en œuvre du massif d'appui incluant le béton, les aciers, le coffrage, </w:t>
            </w:r>
          </w:p>
          <w:p w14:paraId="70B6111E" w14:textId="77777777" w:rsidR="00BF3946" w:rsidRPr="00BF3946" w:rsidRDefault="00BF3946" w:rsidP="00BF3946">
            <w:pPr>
              <w:spacing w:after="0" w:line="240" w:lineRule="auto"/>
              <w:jc w:val="both"/>
              <w:rPr>
                <w:rFonts w:ascii="Arial" w:hAnsi="Arial" w:cs="Arial"/>
              </w:rPr>
            </w:pPr>
            <w:r w:rsidRPr="00BF3946">
              <w:rPr>
                <w:rFonts w:ascii="Arial" w:hAnsi="Arial" w:cs="Arial"/>
              </w:rPr>
              <w:t>-</w:t>
            </w:r>
            <w:r w:rsidRPr="00BF3946">
              <w:rPr>
                <w:rFonts w:ascii="Arial" w:hAnsi="Arial" w:cs="Arial"/>
              </w:rPr>
              <w:tab/>
              <w:t>La fourniture et l'exploitation du matériel de mesure,</w:t>
            </w:r>
          </w:p>
          <w:p w14:paraId="13BB9434" w14:textId="77777777" w:rsidR="00BF3946" w:rsidRPr="00BF3946" w:rsidRDefault="00BF3946" w:rsidP="00BF3946">
            <w:pPr>
              <w:spacing w:after="0" w:line="240" w:lineRule="auto"/>
              <w:jc w:val="both"/>
              <w:rPr>
                <w:rFonts w:ascii="Arial" w:hAnsi="Arial" w:cs="Arial"/>
              </w:rPr>
            </w:pPr>
            <w:r w:rsidRPr="00BF3946">
              <w:rPr>
                <w:rFonts w:ascii="Arial" w:hAnsi="Arial" w:cs="Arial"/>
              </w:rPr>
              <w:t>-</w:t>
            </w:r>
            <w:r w:rsidRPr="00BF3946">
              <w:rPr>
                <w:rFonts w:ascii="Arial" w:hAnsi="Arial" w:cs="Arial"/>
              </w:rPr>
              <w:tab/>
              <w:t>La réalisation des essais de traction conformes aux normes en vigueur et notamment :</w:t>
            </w:r>
          </w:p>
          <w:p w14:paraId="535C8E05" w14:textId="354539BF" w:rsidR="005C5F9A" w:rsidRDefault="00BF3946" w:rsidP="005C5F9A">
            <w:pPr>
              <w:spacing w:after="0" w:line="240" w:lineRule="auto"/>
              <w:ind w:left="708"/>
              <w:jc w:val="both"/>
              <w:rPr>
                <w:rFonts w:ascii="Arial" w:hAnsi="Arial" w:cs="Arial"/>
              </w:rPr>
            </w:pPr>
            <w:r w:rsidRPr="005C5F9A">
              <w:rPr>
                <w:rFonts w:ascii="Arial" w:hAnsi="Arial" w:cs="Arial"/>
              </w:rPr>
              <w:lastRenderedPageBreak/>
              <w:t>o</w:t>
            </w:r>
            <w:r w:rsidRPr="005C5F9A">
              <w:rPr>
                <w:rFonts w:ascii="Arial" w:hAnsi="Arial" w:cs="Arial"/>
              </w:rPr>
              <w:tab/>
            </w:r>
            <w:r w:rsidR="005C5F9A" w:rsidRPr="005C5F9A">
              <w:rPr>
                <w:rFonts w:ascii="Arial" w:hAnsi="Arial" w:cs="Arial"/>
              </w:rPr>
              <w:t>La norme NF P</w:t>
            </w:r>
            <w:r w:rsidR="005C5F9A" w:rsidRPr="00821E9B">
              <w:rPr>
                <w:rFonts w:ascii="Arial" w:hAnsi="Arial" w:cs="Arial"/>
              </w:rPr>
              <w:t xml:space="preserve"> 94-262 d’application nationale de</w:t>
            </w:r>
            <w:r w:rsidR="005C5F9A">
              <w:rPr>
                <w:rFonts w:ascii="Arial" w:hAnsi="Arial" w:cs="Arial"/>
              </w:rPr>
              <w:t xml:space="preserve"> l’Eurocode 7 aux fondations profondes,</w:t>
            </w:r>
          </w:p>
          <w:p w14:paraId="7C9DE736" w14:textId="7A52A25D" w:rsidR="00BF3946" w:rsidRPr="005C5F9A" w:rsidRDefault="005C5F9A" w:rsidP="00821E9B">
            <w:pPr>
              <w:spacing w:after="0" w:line="240" w:lineRule="auto"/>
              <w:ind w:left="708"/>
              <w:jc w:val="both"/>
              <w:rPr>
                <w:rFonts w:ascii="Arial" w:hAnsi="Arial" w:cs="Arial"/>
              </w:rPr>
            </w:pPr>
            <w:r w:rsidRPr="005C5F9A">
              <w:rPr>
                <w:rFonts w:ascii="Arial" w:hAnsi="Arial" w:cs="Arial"/>
              </w:rPr>
              <w:t>o</w:t>
            </w:r>
            <w:r w:rsidRPr="005C5F9A">
              <w:rPr>
                <w:rFonts w:ascii="Arial" w:hAnsi="Arial" w:cs="Arial"/>
              </w:rPr>
              <w:tab/>
            </w:r>
            <w:r w:rsidRPr="00821E9B">
              <w:rPr>
                <w:rFonts w:ascii="Arial" w:hAnsi="Arial" w:cs="Arial"/>
              </w:rPr>
              <w:t>L</w:t>
            </w:r>
            <w:r>
              <w:rPr>
                <w:rFonts w:ascii="Arial" w:hAnsi="Arial" w:cs="Arial"/>
              </w:rPr>
              <w:t>es</w:t>
            </w:r>
            <w:r w:rsidRPr="00821E9B">
              <w:rPr>
                <w:rFonts w:ascii="Arial" w:hAnsi="Arial" w:cs="Arial"/>
              </w:rPr>
              <w:t xml:space="preserve"> norme</w:t>
            </w:r>
            <w:r>
              <w:rPr>
                <w:rFonts w:ascii="Arial" w:hAnsi="Arial" w:cs="Arial"/>
              </w:rPr>
              <w:t>s</w:t>
            </w:r>
            <w:r w:rsidRPr="005C5F9A">
              <w:rPr>
                <w:rFonts w:ascii="Arial" w:hAnsi="Arial" w:cs="Arial"/>
              </w:rPr>
              <w:t xml:space="preserve"> NF P</w:t>
            </w:r>
            <w:r w:rsidRPr="00821E9B">
              <w:rPr>
                <w:rFonts w:ascii="Arial" w:hAnsi="Arial" w:cs="Arial"/>
              </w:rPr>
              <w:t xml:space="preserve"> 94-522-1</w:t>
            </w:r>
            <w:r>
              <w:rPr>
                <w:rFonts w:ascii="Arial" w:hAnsi="Arial" w:cs="Arial"/>
              </w:rPr>
              <w:t xml:space="preserve"> et </w:t>
            </w:r>
            <w:r w:rsidRPr="005C5F9A">
              <w:rPr>
                <w:rFonts w:ascii="Arial" w:hAnsi="Arial" w:cs="Arial"/>
              </w:rPr>
              <w:t>NF P</w:t>
            </w:r>
            <w:r w:rsidRPr="00C370A8">
              <w:rPr>
                <w:rFonts w:ascii="Arial" w:hAnsi="Arial" w:cs="Arial"/>
              </w:rPr>
              <w:t xml:space="preserve"> 94-522-</w:t>
            </w:r>
            <w:r>
              <w:rPr>
                <w:rFonts w:ascii="Arial" w:hAnsi="Arial" w:cs="Arial"/>
              </w:rPr>
              <w:t>2</w:t>
            </w:r>
            <w:r w:rsidRPr="00821E9B">
              <w:rPr>
                <w:rFonts w:ascii="Arial" w:hAnsi="Arial" w:cs="Arial"/>
              </w:rPr>
              <w:t xml:space="preserve"> décrivant la </w:t>
            </w:r>
            <w:r>
              <w:rPr>
                <w:rFonts w:ascii="Arial" w:hAnsi="Arial" w:cs="Arial"/>
              </w:rPr>
              <w:t>procédure et les conditions de réalisation d’un essai à la compression et à la traction</w:t>
            </w:r>
          </w:p>
          <w:p w14:paraId="50BC01EB" w14:textId="77777777" w:rsidR="00BF3946" w:rsidRPr="00BF3946" w:rsidRDefault="00BF3946" w:rsidP="00BF3946">
            <w:pPr>
              <w:spacing w:after="0" w:line="240" w:lineRule="auto"/>
              <w:jc w:val="both"/>
              <w:rPr>
                <w:rFonts w:ascii="Arial" w:hAnsi="Arial" w:cs="Arial"/>
              </w:rPr>
            </w:pPr>
            <w:r w:rsidRPr="00BF3946">
              <w:rPr>
                <w:rFonts w:ascii="Arial" w:hAnsi="Arial" w:cs="Arial"/>
              </w:rPr>
              <w:t>-</w:t>
            </w:r>
            <w:r w:rsidRPr="00BF3946">
              <w:rPr>
                <w:rFonts w:ascii="Arial" w:hAnsi="Arial" w:cs="Arial"/>
              </w:rPr>
              <w:tab/>
              <w:t xml:space="preserve">La fourniture des rapports d’essais et conclusions. </w:t>
            </w:r>
          </w:p>
          <w:p w14:paraId="57A28596" w14:textId="77777777" w:rsidR="00BF3946" w:rsidRPr="00BF3946" w:rsidRDefault="00BF3946" w:rsidP="00BF3946">
            <w:pPr>
              <w:spacing w:after="0" w:line="240" w:lineRule="auto"/>
              <w:jc w:val="both"/>
              <w:rPr>
                <w:rFonts w:ascii="Arial" w:hAnsi="Arial" w:cs="Arial"/>
              </w:rPr>
            </w:pPr>
          </w:p>
          <w:p w14:paraId="192760C9" w14:textId="0C49D073" w:rsidR="008023E9" w:rsidRPr="00423E70" w:rsidRDefault="00BF3946" w:rsidP="008023E9">
            <w:pPr>
              <w:spacing w:after="0" w:line="240" w:lineRule="auto"/>
              <w:jc w:val="both"/>
              <w:rPr>
                <w:rFonts w:ascii="Arial" w:hAnsi="Arial" w:cs="Arial"/>
              </w:rPr>
            </w:pPr>
            <w:r w:rsidRPr="00BF3946">
              <w:rPr>
                <w:rFonts w:ascii="Arial" w:hAnsi="Arial" w:cs="Arial"/>
              </w:rPr>
              <w:t xml:space="preserve">Le micropieu d'essai ne pourra ni être réemployé, ni incorporé à </w:t>
            </w:r>
            <w:r>
              <w:rPr>
                <w:rFonts w:ascii="Arial" w:hAnsi="Arial" w:cs="Arial"/>
              </w:rPr>
              <w:t>l’ouvrage.</w:t>
            </w:r>
          </w:p>
          <w:p w14:paraId="57E6E441" w14:textId="77777777" w:rsidR="00AD2A67" w:rsidRPr="00423E70" w:rsidRDefault="00AD2A67" w:rsidP="00383C4C">
            <w:pPr>
              <w:spacing w:after="0" w:line="240" w:lineRule="auto"/>
              <w:jc w:val="both"/>
              <w:rPr>
                <w:rFonts w:ascii="Arial" w:hAnsi="Arial" w:cs="Arial"/>
                <w:b/>
                <w:u w:val="single"/>
              </w:rPr>
            </w:pPr>
          </w:p>
          <w:p w14:paraId="4FCF76B1" w14:textId="3C6A6179" w:rsidR="00AD2A67" w:rsidRPr="00821E9B" w:rsidRDefault="00BF3946" w:rsidP="00383C4C">
            <w:pPr>
              <w:spacing w:after="0" w:line="240" w:lineRule="auto"/>
              <w:jc w:val="both"/>
              <w:rPr>
                <w:rFonts w:ascii="Arial" w:hAnsi="Arial" w:cs="Arial"/>
                <w:b/>
                <w:u w:val="single"/>
              </w:rPr>
            </w:pPr>
            <w:r w:rsidRPr="00821E9B">
              <w:rPr>
                <w:rFonts w:ascii="Arial" w:hAnsi="Arial" w:cs="Arial"/>
                <w:b/>
                <w:u w:val="single"/>
              </w:rPr>
              <w:t>L’</w:t>
            </w:r>
            <w:r>
              <w:rPr>
                <w:rFonts w:ascii="Arial" w:hAnsi="Arial" w:cs="Arial"/>
                <w:b/>
                <w:u w:val="single"/>
              </w:rPr>
              <w:t>UNITE</w:t>
            </w:r>
            <w:r w:rsidRPr="00821E9B">
              <w:rPr>
                <w:rFonts w:ascii="Arial" w:hAnsi="Arial" w:cs="Arial"/>
                <w:b/>
                <w:u w:val="single"/>
              </w:rPr>
              <w:t> </w:t>
            </w:r>
            <w:r w:rsidR="00AD2A67" w:rsidRPr="00821E9B">
              <w:rPr>
                <w:rFonts w:ascii="Arial" w:hAnsi="Arial" w:cs="Arial"/>
                <w:b/>
                <w:u w:val="single"/>
              </w:rPr>
              <w:t xml:space="preserve">: </w:t>
            </w:r>
          </w:p>
          <w:p w14:paraId="65093F69" w14:textId="77777777" w:rsidR="00AD2A67" w:rsidRPr="00423E70" w:rsidRDefault="00AD2A67" w:rsidP="00383C4C">
            <w:pPr>
              <w:spacing w:after="0" w:line="240" w:lineRule="auto"/>
              <w:rPr>
                <w:rFonts w:ascii="Arial" w:hAnsi="Arial" w:cs="Arial"/>
                <w:b/>
                <w:u w:val="single"/>
              </w:rPr>
            </w:pPr>
          </w:p>
        </w:tc>
        <w:tc>
          <w:tcPr>
            <w:tcW w:w="2002" w:type="dxa"/>
            <w:gridSpan w:val="2"/>
            <w:tcBorders>
              <w:left w:val="single" w:sz="4" w:space="0" w:color="000000"/>
              <w:bottom w:val="single" w:sz="4" w:space="0" w:color="000000"/>
              <w:right w:val="single" w:sz="4" w:space="0" w:color="auto"/>
            </w:tcBorders>
          </w:tcPr>
          <w:p w14:paraId="2ED29A8E" w14:textId="77777777" w:rsidR="00AD2A67" w:rsidRPr="00423E70" w:rsidRDefault="00AD2A67" w:rsidP="00383C4C">
            <w:pPr>
              <w:spacing w:after="0" w:line="240" w:lineRule="auto"/>
              <w:jc w:val="center"/>
              <w:rPr>
                <w:rFonts w:ascii="Arial" w:hAnsi="Arial" w:cs="Arial"/>
                <w:b/>
                <w:u w:val="single"/>
              </w:rPr>
            </w:pPr>
          </w:p>
        </w:tc>
      </w:tr>
    </w:tbl>
    <w:p w14:paraId="6CD3A6F2" w14:textId="5DFE66CA" w:rsidR="00BE6538" w:rsidRDefault="00BE6538">
      <w:pPr>
        <w:rPr>
          <w:rFonts w:ascii="Arial" w:hAnsi="Arial" w:cs="Arial"/>
        </w:rPr>
      </w:pPr>
      <w:r>
        <w:rPr>
          <w:rFonts w:ascii="Arial" w:hAnsi="Arial" w:cs="Arial"/>
        </w:rPr>
        <w:br w:type="page"/>
      </w:r>
    </w:p>
    <w:tbl>
      <w:tblPr>
        <w:tblW w:w="10782" w:type="dxa"/>
        <w:jc w:val="center"/>
        <w:tblLayout w:type="fixed"/>
        <w:tblCellMar>
          <w:left w:w="85" w:type="dxa"/>
          <w:right w:w="85" w:type="dxa"/>
        </w:tblCellMar>
        <w:tblLook w:val="0000" w:firstRow="0" w:lastRow="0" w:firstColumn="0" w:lastColumn="0" w:noHBand="0" w:noVBand="0"/>
      </w:tblPr>
      <w:tblGrid>
        <w:gridCol w:w="1163"/>
        <w:gridCol w:w="7626"/>
        <w:gridCol w:w="1993"/>
      </w:tblGrid>
      <w:tr w:rsidR="00075C7C" w:rsidRPr="00423E70" w14:paraId="60F2DC7A" w14:textId="77777777" w:rsidTr="003D3F21">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7E0460BA" w14:textId="77777777" w:rsidR="00075C7C" w:rsidRPr="00423E70" w:rsidRDefault="00075C7C" w:rsidP="00DD424F">
            <w:pPr>
              <w:spacing w:after="0" w:line="240" w:lineRule="auto"/>
              <w:jc w:val="center"/>
              <w:rPr>
                <w:rFonts w:ascii="Arial" w:hAnsi="Arial" w:cs="Arial"/>
              </w:rPr>
            </w:pPr>
            <w:r w:rsidRPr="00423E70">
              <w:rPr>
                <w:rFonts w:ascii="Arial" w:hAnsi="Arial" w:cs="Arial"/>
                <w:b/>
              </w:rPr>
              <w:lastRenderedPageBreak/>
              <w:t>N° de prix</w:t>
            </w:r>
          </w:p>
        </w:tc>
        <w:tc>
          <w:tcPr>
            <w:tcW w:w="7626"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08FFBE81" w14:textId="77777777" w:rsidR="00075C7C" w:rsidRPr="00423E70" w:rsidRDefault="00075C7C" w:rsidP="00DD424F">
            <w:pPr>
              <w:spacing w:after="0" w:line="240" w:lineRule="auto"/>
              <w:jc w:val="center"/>
              <w:rPr>
                <w:rFonts w:ascii="Arial" w:hAnsi="Arial" w:cs="Arial"/>
                <w:b/>
              </w:rPr>
            </w:pPr>
            <w:r w:rsidRPr="00423E70">
              <w:rPr>
                <w:rFonts w:ascii="Arial" w:hAnsi="Arial" w:cs="Arial"/>
                <w:b/>
              </w:rPr>
              <w:t>Désignation et définition des prix</w:t>
            </w:r>
          </w:p>
          <w:p w14:paraId="563C02F3" w14:textId="77777777" w:rsidR="00075C7C" w:rsidRPr="00423E70" w:rsidRDefault="00075C7C" w:rsidP="00DD424F">
            <w:pPr>
              <w:spacing w:after="0" w:line="240" w:lineRule="auto"/>
              <w:jc w:val="center"/>
              <w:rPr>
                <w:rFonts w:ascii="Arial" w:hAnsi="Arial" w:cs="Arial"/>
                <w:b/>
              </w:rPr>
            </w:pPr>
          </w:p>
          <w:p w14:paraId="574A04EF" w14:textId="77777777" w:rsidR="00075C7C" w:rsidRPr="00423E70" w:rsidRDefault="00075C7C" w:rsidP="00DD424F">
            <w:pPr>
              <w:spacing w:after="0" w:line="240" w:lineRule="auto"/>
              <w:jc w:val="center"/>
              <w:rPr>
                <w:rFonts w:ascii="Arial" w:hAnsi="Arial" w:cs="Arial"/>
              </w:rPr>
            </w:pPr>
            <w:r w:rsidRPr="00423E70">
              <w:rPr>
                <w:rFonts w:ascii="Arial" w:hAnsi="Arial" w:cs="Arial"/>
                <w:b/>
              </w:rPr>
              <w:t>Prix H.T exprimé en toutes lettres</w:t>
            </w:r>
          </w:p>
        </w:tc>
        <w:tc>
          <w:tcPr>
            <w:tcW w:w="1993"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4DAC2ACD" w14:textId="77777777" w:rsidR="00075C7C" w:rsidRPr="00423E70" w:rsidRDefault="00075C7C" w:rsidP="00DD424F">
            <w:pPr>
              <w:spacing w:after="0" w:line="240" w:lineRule="auto"/>
              <w:jc w:val="center"/>
              <w:rPr>
                <w:rFonts w:ascii="Arial" w:hAnsi="Arial" w:cs="Arial"/>
              </w:rPr>
            </w:pPr>
            <w:r w:rsidRPr="00423E70">
              <w:rPr>
                <w:rFonts w:ascii="Arial" w:hAnsi="Arial" w:cs="Arial"/>
                <w:b/>
              </w:rPr>
              <w:t>Prix unitaire H.T exprimé en chiffres</w:t>
            </w:r>
          </w:p>
        </w:tc>
      </w:tr>
      <w:tr w:rsidR="00075C7C" w:rsidRPr="00423E70" w14:paraId="7E7B873A" w14:textId="77777777" w:rsidTr="003D3F21">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0124A3" w14:textId="77777777" w:rsidR="00075C7C" w:rsidRPr="00423E70" w:rsidRDefault="00075C7C" w:rsidP="00DD424F">
            <w:pPr>
              <w:spacing w:after="0" w:line="240" w:lineRule="auto"/>
              <w:jc w:val="center"/>
              <w:rPr>
                <w:rFonts w:ascii="Arial" w:hAnsi="Arial" w:cs="Arial"/>
                <w:b/>
              </w:rPr>
            </w:pPr>
          </w:p>
        </w:tc>
        <w:tc>
          <w:tcPr>
            <w:tcW w:w="762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BDE260" w14:textId="77777777" w:rsidR="00075C7C" w:rsidRDefault="00075C7C" w:rsidP="00DD424F">
            <w:pPr>
              <w:spacing w:after="0" w:line="240" w:lineRule="auto"/>
              <w:rPr>
                <w:rFonts w:ascii="Arial" w:hAnsi="Arial" w:cs="Arial"/>
                <w:b/>
                <w:u w:val="single"/>
              </w:rPr>
            </w:pPr>
            <w:r w:rsidRPr="00423E70">
              <w:rPr>
                <w:rFonts w:ascii="Arial" w:hAnsi="Arial" w:cs="Arial"/>
                <w:b/>
                <w:u w:val="single"/>
              </w:rPr>
              <w:t xml:space="preserve">CHAPITRE </w:t>
            </w:r>
            <w:r>
              <w:rPr>
                <w:rFonts w:ascii="Arial" w:hAnsi="Arial" w:cs="Arial"/>
                <w:b/>
                <w:u w:val="single"/>
              </w:rPr>
              <w:t>6</w:t>
            </w:r>
            <w:r w:rsidRPr="00423E70">
              <w:rPr>
                <w:rFonts w:ascii="Arial" w:hAnsi="Arial" w:cs="Arial"/>
                <w:b/>
                <w:u w:val="single"/>
              </w:rPr>
              <w:t xml:space="preserve"> :</w:t>
            </w:r>
            <w:r>
              <w:rPr>
                <w:rFonts w:ascii="Arial" w:hAnsi="Arial" w:cs="Arial"/>
                <w:b/>
                <w:u w:val="single"/>
              </w:rPr>
              <w:t xml:space="preserve"> Ouvrages d’arts, soutènements et génie civil</w:t>
            </w:r>
          </w:p>
          <w:p w14:paraId="26E765C5" w14:textId="24A92CE8" w:rsidR="0085274D" w:rsidRPr="00423E70" w:rsidRDefault="0085274D" w:rsidP="00DD424F">
            <w:pPr>
              <w:spacing w:after="0" w:line="240" w:lineRule="auto"/>
              <w:rPr>
                <w:rFonts w:ascii="Arial" w:hAnsi="Arial" w:cs="Arial"/>
                <w:b/>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380744" w14:textId="77777777" w:rsidR="00075C7C" w:rsidRPr="00423E70" w:rsidRDefault="00075C7C" w:rsidP="00DD424F">
            <w:pPr>
              <w:spacing w:after="0" w:line="240" w:lineRule="auto"/>
              <w:jc w:val="center"/>
              <w:rPr>
                <w:rFonts w:ascii="Arial" w:hAnsi="Arial" w:cs="Arial"/>
                <w:b/>
              </w:rPr>
            </w:pPr>
          </w:p>
        </w:tc>
      </w:tr>
      <w:tr w:rsidR="00E775B9" w:rsidRPr="00423E70" w14:paraId="620B2140" w14:textId="77777777" w:rsidTr="003D3F21">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1177365F" w14:textId="6F915CBE" w:rsidR="00E775B9" w:rsidRPr="00423E70" w:rsidRDefault="00DC7422" w:rsidP="00E775B9">
            <w:pPr>
              <w:spacing w:after="0" w:line="240" w:lineRule="auto"/>
              <w:jc w:val="center"/>
              <w:rPr>
                <w:rFonts w:ascii="Arial" w:hAnsi="Arial" w:cs="Arial"/>
                <w:b/>
              </w:rPr>
            </w:pPr>
            <w:r>
              <w:rPr>
                <w:rFonts w:ascii="Arial" w:hAnsi="Arial" w:cs="Arial"/>
                <w:b/>
              </w:rPr>
              <w:t>6</w:t>
            </w:r>
            <w:r w:rsidR="00E775B9" w:rsidRPr="00423E70">
              <w:rPr>
                <w:rFonts w:ascii="Arial" w:hAnsi="Arial" w:cs="Arial"/>
                <w:b/>
              </w:rPr>
              <w:t>01</w:t>
            </w:r>
          </w:p>
          <w:p w14:paraId="0B5EB1B2" w14:textId="77777777" w:rsidR="00E775B9" w:rsidRPr="00423E70" w:rsidRDefault="00E775B9" w:rsidP="00E775B9">
            <w:pPr>
              <w:spacing w:after="0" w:line="240" w:lineRule="auto"/>
              <w:jc w:val="center"/>
              <w:rPr>
                <w:rFonts w:ascii="Arial" w:hAnsi="Arial" w:cs="Arial"/>
                <w:b/>
              </w:rPr>
            </w:pPr>
          </w:p>
        </w:tc>
        <w:tc>
          <w:tcPr>
            <w:tcW w:w="7626" w:type="dxa"/>
            <w:tcBorders>
              <w:top w:val="single" w:sz="8" w:space="0" w:color="000000"/>
              <w:left w:val="single" w:sz="8" w:space="0" w:color="000000"/>
              <w:bottom w:val="single" w:sz="8" w:space="0" w:color="000000"/>
              <w:right w:val="single" w:sz="8" w:space="0" w:color="000000"/>
            </w:tcBorders>
            <w:shd w:val="clear" w:color="auto" w:fill="auto"/>
          </w:tcPr>
          <w:p w14:paraId="256DA43F" w14:textId="77777777" w:rsidR="00E775B9" w:rsidRPr="00423E70" w:rsidRDefault="00E775B9" w:rsidP="00E775B9">
            <w:pPr>
              <w:spacing w:after="0" w:line="240" w:lineRule="auto"/>
              <w:jc w:val="both"/>
              <w:rPr>
                <w:rFonts w:ascii="Arial" w:hAnsi="Arial" w:cs="Arial"/>
                <w:b/>
                <w:u w:val="single"/>
              </w:rPr>
            </w:pPr>
            <w:r w:rsidRPr="00423E70">
              <w:rPr>
                <w:rFonts w:ascii="Arial" w:hAnsi="Arial" w:cs="Arial"/>
                <w:b/>
                <w:u w:val="single"/>
              </w:rPr>
              <w:t>Fourniture et mise en œuvre de coffrages</w:t>
            </w:r>
          </w:p>
          <w:p w14:paraId="7A42C52C" w14:textId="77777777" w:rsidR="00E775B9" w:rsidRPr="00423E70" w:rsidRDefault="00E775B9" w:rsidP="00E775B9">
            <w:pPr>
              <w:spacing w:after="0" w:line="240" w:lineRule="auto"/>
              <w:jc w:val="both"/>
              <w:rPr>
                <w:rFonts w:ascii="Arial" w:hAnsi="Arial" w:cs="Arial"/>
                <w:b/>
                <w:u w:val="single"/>
              </w:rPr>
            </w:pPr>
          </w:p>
          <w:p w14:paraId="6E932357" w14:textId="77777777" w:rsidR="00E775B9" w:rsidRPr="00423E70" w:rsidRDefault="00E775B9" w:rsidP="00E775B9">
            <w:pPr>
              <w:spacing w:after="0" w:line="240" w:lineRule="auto"/>
              <w:jc w:val="both"/>
              <w:rPr>
                <w:rFonts w:ascii="Arial" w:hAnsi="Arial" w:cs="Arial"/>
              </w:rPr>
            </w:pPr>
            <w:r w:rsidRPr="00423E70">
              <w:rPr>
                <w:rFonts w:ascii="Arial" w:hAnsi="Arial" w:cs="Arial"/>
              </w:rPr>
              <w:t>Ces prix rémunèrent au mètre carré les prestations de réalisation des coffrages nécessaires à la construction des ouvrages, tels que définies à l'article 1.4.4 de l'annexe A3 du Fascicule 65 du C.C.T.G., mesurées conformément aux indications de l'article 2.2.1 de l'annexe A3 du même Fascicule et aux pièces du marché. Ils s’appliquent quel que soit les configurations du coffrage (horizontaux, verticaux, inclinés ou courbes).</w:t>
            </w:r>
          </w:p>
          <w:p w14:paraId="1DBFB246" w14:textId="77777777" w:rsidR="00E775B9" w:rsidRPr="00423E70" w:rsidRDefault="00E775B9" w:rsidP="00E775B9">
            <w:pPr>
              <w:spacing w:after="0" w:line="240" w:lineRule="auto"/>
              <w:jc w:val="both"/>
              <w:rPr>
                <w:rFonts w:ascii="Arial" w:hAnsi="Arial" w:cs="Arial"/>
              </w:rPr>
            </w:pPr>
          </w:p>
          <w:p w14:paraId="5E26F009" w14:textId="77777777" w:rsidR="00E775B9" w:rsidRPr="00423E70" w:rsidRDefault="00E775B9" w:rsidP="00E775B9">
            <w:pPr>
              <w:spacing w:after="0" w:line="240" w:lineRule="auto"/>
              <w:jc w:val="both"/>
              <w:rPr>
                <w:rFonts w:ascii="Arial" w:hAnsi="Arial" w:cs="Arial"/>
              </w:rPr>
            </w:pPr>
            <w:r w:rsidRPr="00423E70">
              <w:rPr>
                <w:rFonts w:ascii="Arial" w:hAnsi="Arial" w:cs="Arial"/>
              </w:rPr>
              <w:t>Ils comprennent la fourniture à pied d'œuvre, le montage, la fixation, les opérations de réemploi et le repliement des différents éléments de coffrage nécessaires. Il comprend également l'isolation thermique si nécessaire, l'application des produits de démoulage, de badigeon des parois en contact avec les terres, les larmiers et baguettes architecturales. Il comprend en outre les sujétions liées au phasage de bétonnage ainsi que le traitement des joints de reprise, ainsi que tous les ouvrages d’étaiement nécessaires pour la mise en œuvre de coffrages horizontaux. Ils comprennent également l'emploi d'un film anti-bullage.</w:t>
            </w:r>
          </w:p>
          <w:p w14:paraId="16D3637C" w14:textId="77777777" w:rsidR="00E775B9" w:rsidRPr="00423E70" w:rsidRDefault="00E775B9" w:rsidP="00E775B9">
            <w:pPr>
              <w:spacing w:after="0" w:line="240" w:lineRule="auto"/>
              <w:jc w:val="both"/>
              <w:rPr>
                <w:rFonts w:ascii="Arial" w:hAnsi="Arial" w:cs="Arial"/>
              </w:rPr>
            </w:pPr>
          </w:p>
          <w:p w14:paraId="469C5A32" w14:textId="77777777" w:rsidR="00E775B9" w:rsidRPr="00423E70" w:rsidRDefault="00E775B9" w:rsidP="00E775B9">
            <w:pPr>
              <w:spacing w:after="0" w:line="240" w:lineRule="auto"/>
              <w:jc w:val="both"/>
              <w:rPr>
                <w:rFonts w:ascii="Arial" w:hAnsi="Arial" w:cs="Arial"/>
              </w:rPr>
            </w:pPr>
            <w:r w:rsidRPr="00423E70">
              <w:rPr>
                <w:rFonts w:ascii="Arial" w:hAnsi="Arial" w:cs="Arial"/>
              </w:rPr>
              <w:t>Ils comprennent en outre :</w:t>
            </w:r>
          </w:p>
          <w:p w14:paraId="773D1B4F" w14:textId="77777777" w:rsidR="00E775B9" w:rsidRPr="00423E70"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Les épreuves de convenance et le traitement des surfaces de reprise par baguette,</w:t>
            </w:r>
          </w:p>
          <w:p w14:paraId="7E4D9C28" w14:textId="77777777" w:rsidR="00E775B9" w:rsidRPr="00423E70"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Les larmiers sous les encorbellements et abouts, toutes dispositions destinées à empêcher les coulures,</w:t>
            </w:r>
          </w:p>
          <w:p w14:paraId="026CB17B" w14:textId="77777777" w:rsidR="00E775B9" w:rsidRPr="00423E70"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Les chanfreins des arêtes vives,</w:t>
            </w:r>
          </w:p>
          <w:p w14:paraId="1EE17468" w14:textId="77777777" w:rsidR="00E775B9" w:rsidRPr="00423E70"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Les sujétions pour parois de coffrage planes ou courbes, pour petits et grands ouvrages,</w:t>
            </w:r>
          </w:p>
          <w:p w14:paraId="4A3B8084" w14:textId="77777777" w:rsidR="00E775B9" w:rsidRPr="00423E70"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Les étanchéités entre coffrage et les raccords entre panneaux,</w:t>
            </w:r>
          </w:p>
          <w:p w14:paraId="67BE246A" w14:textId="77777777" w:rsidR="00E775B9" w:rsidRPr="00423E70"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Les coffrages pour ouvrages à ciel ouvert ou sous platelage, sans majoration spécifique,</w:t>
            </w:r>
          </w:p>
          <w:p w14:paraId="0487D5E5" w14:textId="77777777" w:rsidR="00E775B9" w:rsidRPr="00423E70"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La création de toutes réservations dans les ouvrages en béton armé,</w:t>
            </w:r>
          </w:p>
          <w:p w14:paraId="6A256E6E" w14:textId="77777777" w:rsidR="00E775B9" w:rsidRPr="00423E70"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Les étaiements et échafaudage de toute nature,</w:t>
            </w:r>
          </w:p>
          <w:p w14:paraId="390A73AA" w14:textId="77777777" w:rsidR="00E775B9" w:rsidRPr="00423E70"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Les sujétions de calepinage, l'étude de ces calepinages à soumettre au Maître d'Œuvre,</w:t>
            </w:r>
          </w:p>
          <w:p w14:paraId="61040457" w14:textId="77777777" w:rsidR="00E775B9" w:rsidRDefault="00E775B9" w:rsidP="00E775B9">
            <w:pPr>
              <w:pStyle w:val="Paragraphedeliste"/>
              <w:numPr>
                <w:ilvl w:val="0"/>
                <w:numId w:val="32"/>
              </w:numPr>
              <w:spacing w:after="0" w:line="240" w:lineRule="auto"/>
              <w:jc w:val="both"/>
              <w:rPr>
                <w:rFonts w:ascii="Arial" w:hAnsi="Arial" w:cs="Arial"/>
              </w:rPr>
            </w:pPr>
            <w:r w:rsidRPr="00423E70">
              <w:rPr>
                <w:rFonts w:ascii="Arial" w:hAnsi="Arial" w:cs="Arial"/>
              </w:rPr>
              <w:t>Les sujétions de réalisation des becquets pour relevés d'étanchéité</w:t>
            </w:r>
          </w:p>
          <w:p w14:paraId="722777A9" w14:textId="5991503F" w:rsidR="00E775B9" w:rsidRPr="00423E70" w:rsidRDefault="00E775B9" w:rsidP="00E775B9">
            <w:pPr>
              <w:pStyle w:val="Paragraphedeliste"/>
              <w:numPr>
                <w:ilvl w:val="0"/>
                <w:numId w:val="32"/>
              </w:numPr>
              <w:spacing w:after="0" w:line="240" w:lineRule="auto"/>
              <w:jc w:val="both"/>
              <w:rPr>
                <w:rFonts w:ascii="Arial" w:hAnsi="Arial" w:cs="Arial"/>
              </w:rPr>
            </w:pPr>
            <w:r>
              <w:rPr>
                <w:rFonts w:ascii="Arial" w:hAnsi="Arial" w:cs="Arial"/>
              </w:rPr>
              <w:t>La mise e</w:t>
            </w:r>
            <w:r w:rsidR="00321033">
              <w:rPr>
                <w:rFonts w:ascii="Arial" w:hAnsi="Arial" w:cs="Arial"/>
              </w:rPr>
              <w:t>n</w:t>
            </w:r>
            <w:r>
              <w:rPr>
                <w:rFonts w:ascii="Arial" w:hAnsi="Arial" w:cs="Arial"/>
              </w:rPr>
              <w:t xml:space="preserve"> œuvre de polystyrène désolidarisant contre les existants lorsque nécessaire.</w:t>
            </w:r>
          </w:p>
          <w:p w14:paraId="6F268A79" w14:textId="77777777" w:rsidR="00E775B9" w:rsidRPr="00423E70" w:rsidRDefault="00E775B9" w:rsidP="00E775B9">
            <w:pPr>
              <w:spacing w:after="0" w:line="240" w:lineRule="auto"/>
              <w:jc w:val="both"/>
              <w:rPr>
                <w:rFonts w:ascii="Arial" w:hAnsi="Arial" w:cs="Arial"/>
              </w:rPr>
            </w:pPr>
          </w:p>
          <w:p w14:paraId="349B3C5E" w14:textId="77777777" w:rsidR="00E775B9" w:rsidRPr="00423E70" w:rsidRDefault="00E775B9" w:rsidP="00E775B9">
            <w:pPr>
              <w:spacing w:after="0" w:line="240" w:lineRule="auto"/>
              <w:jc w:val="both"/>
              <w:rPr>
                <w:rFonts w:ascii="Arial" w:hAnsi="Arial" w:cs="Arial"/>
              </w:rPr>
            </w:pPr>
            <w:r w:rsidRPr="00423E70">
              <w:rPr>
                <w:rFonts w:ascii="Arial" w:hAnsi="Arial" w:cs="Arial"/>
              </w:rPr>
              <w:t>Les quantités rémunérées seront calculées sur la base des plans d'exécution - surfaces de reprise exclues - étant entendu que les trous de petites dimensions (fixation des coffrages, réservations, trous pour scellements) ne seront pas déduits.</w:t>
            </w:r>
          </w:p>
          <w:p w14:paraId="4AD3B1DC" w14:textId="77777777" w:rsidR="00E775B9" w:rsidRPr="00423E70" w:rsidRDefault="00E775B9" w:rsidP="00E775B9">
            <w:pPr>
              <w:spacing w:after="0" w:line="240" w:lineRule="auto"/>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5B279A" w14:textId="77777777" w:rsidR="00E775B9" w:rsidRPr="00423E70" w:rsidRDefault="00E775B9" w:rsidP="00E775B9">
            <w:pPr>
              <w:spacing w:after="0" w:line="240" w:lineRule="auto"/>
              <w:jc w:val="center"/>
              <w:rPr>
                <w:rFonts w:ascii="Arial" w:hAnsi="Arial" w:cs="Arial"/>
                <w:b/>
              </w:rPr>
            </w:pPr>
          </w:p>
        </w:tc>
      </w:tr>
      <w:tr w:rsidR="00803570" w:rsidRPr="00423E70" w14:paraId="3D4EB491" w14:textId="77777777" w:rsidTr="00803570">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1C464091" w14:textId="77777777" w:rsidR="00803570" w:rsidRPr="00423E70" w:rsidRDefault="00803570" w:rsidP="00803570">
            <w:pPr>
              <w:spacing w:after="0" w:line="240" w:lineRule="auto"/>
              <w:jc w:val="center"/>
              <w:rPr>
                <w:rFonts w:ascii="Arial" w:hAnsi="Arial" w:cs="Arial"/>
                <w:b/>
              </w:rPr>
            </w:pPr>
            <w:r>
              <w:rPr>
                <w:rFonts w:ascii="Arial" w:hAnsi="Arial" w:cs="Arial"/>
                <w:b/>
              </w:rPr>
              <w:t>601</w:t>
            </w:r>
            <w:r w:rsidRPr="00423E70">
              <w:rPr>
                <w:rFonts w:ascii="Arial" w:hAnsi="Arial" w:cs="Arial"/>
                <w:b/>
              </w:rPr>
              <w:t>.1</w:t>
            </w:r>
          </w:p>
          <w:p w14:paraId="70A9CC12" w14:textId="77777777" w:rsidR="00803570" w:rsidRDefault="00803570" w:rsidP="00803570">
            <w:pPr>
              <w:spacing w:after="0" w:line="240" w:lineRule="auto"/>
              <w:jc w:val="center"/>
              <w:rPr>
                <w:rFonts w:ascii="Arial" w:hAnsi="Arial" w:cs="Arial"/>
                <w:b/>
              </w:rPr>
            </w:pPr>
          </w:p>
        </w:tc>
        <w:tc>
          <w:tcPr>
            <w:tcW w:w="7626" w:type="dxa"/>
            <w:tcBorders>
              <w:top w:val="single" w:sz="8" w:space="0" w:color="000000"/>
              <w:left w:val="single" w:sz="8" w:space="0" w:color="000000"/>
              <w:bottom w:val="single" w:sz="8" w:space="0" w:color="000000"/>
              <w:right w:val="single" w:sz="8" w:space="0" w:color="000000"/>
            </w:tcBorders>
            <w:shd w:val="clear" w:color="auto" w:fill="auto"/>
          </w:tcPr>
          <w:p w14:paraId="4E27C48E" w14:textId="77777777" w:rsidR="00803570" w:rsidRDefault="00803570" w:rsidP="00803570">
            <w:pPr>
              <w:spacing w:after="0" w:line="240" w:lineRule="auto"/>
              <w:jc w:val="both"/>
              <w:rPr>
                <w:rFonts w:ascii="Arial" w:hAnsi="Arial" w:cs="Arial"/>
              </w:rPr>
            </w:pPr>
            <w:r w:rsidRPr="00BB3740">
              <w:rPr>
                <w:rFonts w:ascii="Arial" w:hAnsi="Arial" w:cs="Arial"/>
                <w:b/>
                <w:u w:val="single"/>
              </w:rPr>
              <w:t xml:space="preserve">Coffrages verticaux pour parements ordinaires (3ème catégorie) </w:t>
            </w:r>
          </w:p>
          <w:p w14:paraId="66AC592B" w14:textId="77777777" w:rsidR="00803570" w:rsidRDefault="00803570" w:rsidP="00803570">
            <w:pPr>
              <w:spacing w:after="0" w:line="240" w:lineRule="auto"/>
              <w:jc w:val="both"/>
              <w:rPr>
                <w:rFonts w:ascii="Arial" w:hAnsi="Arial" w:cs="Arial"/>
              </w:rPr>
            </w:pPr>
          </w:p>
          <w:p w14:paraId="7CE5C1CD" w14:textId="77777777" w:rsidR="00803570" w:rsidRPr="00423E70" w:rsidRDefault="00803570" w:rsidP="00803570">
            <w:pPr>
              <w:spacing w:after="0" w:line="240" w:lineRule="auto"/>
              <w:rPr>
                <w:rFonts w:ascii="Arial" w:hAnsi="Arial" w:cs="Arial"/>
              </w:rPr>
            </w:pPr>
          </w:p>
          <w:p w14:paraId="1548C6FE" w14:textId="77777777" w:rsidR="00803570" w:rsidRPr="0060407D" w:rsidRDefault="00803570" w:rsidP="00803570">
            <w:pPr>
              <w:spacing w:after="0" w:line="240" w:lineRule="auto"/>
              <w:jc w:val="both"/>
              <w:rPr>
                <w:rFonts w:ascii="Arial" w:hAnsi="Arial" w:cs="Arial"/>
                <w:b/>
              </w:rPr>
            </w:pPr>
            <w:r w:rsidRPr="0060407D">
              <w:rPr>
                <w:rFonts w:ascii="Arial" w:hAnsi="Arial" w:cs="Arial"/>
                <w:b/>
              </w:rPr>
              <w:t>LE MÈTRE CARRÉ :</w:t>
            </w:r>
          </w:p>
          <w:p w14:paraId="3D06B185" w14:textId="77777777" w:rsidR="00803570" w:rsidRPr="00BB3740" w:rsidRDefault="00803570" w:rsidP="00803570">
            <w:pPr>
              <w:spacing w:after="0" w:line="240" w:lineRule="auto"/>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D51335" w14:textId="77777777" w:rsidR="00803570" w:rsidRPr="00423E70" w:rsidRDefault="00803570" w:rsidP="00803570">
            <w:pPr>
              <w:spacing w:after="0" w:line="240" w:lineRule="auto"/>
              <w:jc w:val="center"/>
              <w:rPr>
                <w:rFonts w:ascii="Arial" w:hAnsi="Arial" w:cs="Arial"/>
                <w:b/>
              </w:rPr>
            </w:pPr>
          </w:p>
        </w:tc>
      </w:tr>
      <w:tr w:rsidR="00803570" w:rsidRPr="00423E70" w14:paraId="376FF068" w14:textId="77777777" w:rsidTr="00803570">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21B8083B" w14:textId="77777777" w:rsidR="00803570" w:rsidRPr="00423E70" w:rsidRDefault="00803570" w:rsidP="00803570">
            <w:pPr>
              <w:spacing w:after="0" w:line="240" w:lineRule="auto"/>
              <w:jc w:val="center"/>
              <w:rPr>
                <w:rFonts w:ascii="Arial" w:hAnsi="Arial" w:cs="Arial"/>
                <w:b/>
              </w:rPr>
            </w:pPr>
            <w:r>
              <w:rPr>
                <w:rFonts w:ascii="Arial" w:hAnsi="Arial" w:cs="Arial"/>
                <w:b/>
              </w:rPr>
              <w:t>601</w:t>
            </w:r>
            <w:r w:rsidRPr="00423E70">
              <w:rPr>
                <w:rFonts w:ascii="Arial" w:hAnsi="Arial" w:cs="Arial"/>
                <w:b/>
              </w:rPr>
              <w:t>.2</w:t>
            </w:r>
          </w:p>
          <w:p w14:paraId="22EA9D43" w14:textId="77777777" w:rsidR="00803570" w:rsidRDefault="00803570" w:rsidP="00803570">
            <w:pPr>
              <w:spacing w:after="0" w:line="240" w:lineRule="auto"/>
              <w:jc w:val="center"/>
              <w:rPr>
                <w:rFonts w:ascii="Arial" w:hAnsi="Arial" w:cs="Arial"/>
                <w:b/>
              </w:rPr>
            </w:pPr>
          </w:p>
        </w:tc>
        <w:tc>
          <w:tcPr>
            <w:tcW w:w="7626" w:type="dxa"/>
            <w:tcBorders>
              <w:top w:val="single" w:sz="8" w:space="0" w:color="000000"/>
              <w:left w:val="single" w:sz="8" w:space="0" w:color="000000"/>
              <w:bottom w:val="single" w:sz="8" w:space="0" w:color="000000"/>
              <w:right w:val="single" w:sz="8" w:space="0" w:color="000000"/>
            </w:tcBorders>
            <w:shd w:val="clear" w:color="auto" w:fill="auto"/>
          </w:tcPr>
          <w:p w14:paraId="2C207D2D" w14:textId="77777777" w:rsidR="00803570" w:rsidRPr="00423E70" w:rsidRDefault="00803570" w:rsidP="00803570">
            <w:pPr>
              <w:spacing w:after="0" w:line="240" w:lineRule="auto"/>
              <w:rPr>
                <w:rFonts w:ascii="Arial" w:hAnsi="Arial" w:cs="Arial"/>
              </w:rPr>
            </w:pPr>
            <w:r w:rsidRPr="00BB3740">
              <w:rPr>
                <w:rFonts w:ascii="Arial" w:hAnsi="Arial" w:cs="Arial"/>
                <w:b/>
                <w:u w:val="single"/>
              </w:rPr>
              <w:t xml:space="preserve">Coffrages verticaux pour parements fins ( 2ème catégorie) </w:t>
            </w:r>
          </w:p>
          <w:p w14:paraId="756EF499" w14:textId="77777777" w:rsidR="00803570" w:rsidRPr="00423E70" w:rsidRDefault="00803570" w:rsidP="00803570">
            <w:pPr>
              <w:spacing w:after="0" w:line="240" w:lineRule="auto"/>
              <w:rPr>
                <w:rFonts w:ascii="Arial" w:hAnsi="Arial" w:cs="Arial"/>
                <w:b/>
                <w:u w:val="single"/>
              </w:rPr>
            </w:pPr>
          </w:p>
          <w:p w14:paraId="3CAA75D6" w14:textId="77777777" w:rsidR="00803570" w:rsidRPr="0060407D" w:rsidRDefault="00803570" w:rsidP="00803570">
            <w:pPr>
              <w:spacing w:after="0" w:line="240" w:lineRule="auto"/>
              <w:rPr>
                <w:rFonts w:ascii="Arial" w:hAnsi="Arial" w:cs="Arial"/>
                <w:b/>
              </w:rPr>
            </w:pPr>
            <w:r w:rsidRPr="0060407D">
              <w:rPr>
                <w:rFonts w:ascii="Arial" w:hAnsi="Arial" w:cs="Arial"/>
                <w:b/>
              </w:rPr>
              <w:t>LE MÈTRE CARRÉ :</w:t>
            </w:r>
          </w:p>
          <w:p w14:paraId="1D9FDDD2" w14:textId="77777777" w:rsidR="00803570" w:rsidRPr="00BB3740" w:rsidRDefault="00803570" w:rsidP="00803570">
            <w:pPr>
              <w:spacing w:after="0" w:line="240" w:lineRule="auto"/>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0D89E6" w14:textId="77777777" w:rsidR="00803570" w:rsidRPr="00423E70" w:rsidRDefault="00803570" w:rsidP="00803570">
            <w:pPr>
              <w:spacing w:after="0" w:line="240" w:lineRule="auto"/>
              <w:jc w:val="center"/>
              <w:rPr>
                <w:rFonts w:ascii="Arial" w:hAnsi="Arial" w:cs="Arial"/>
                <w:b/>
              </w:rPr>
            </w:pPr>
          </w:p>
        </w:tc>
      </w:tr>
      <w:tr w:rsidR="00803570" w:rsidRPr="00423E70" w14:paraId="01FAF25F" w14:textId="77777777" w:rsidTr="003D3F21">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3FFB60C9" w14:textId="582A39B2" w:rsidR="00803570" w:rsidRPr="00423E70" w:rsidRDefault="00803570" w:rsidP="00803570">
            <w:pPr>
              <w:spacing w:after="0" w:line="240" w:lineRule="auto"/>
              <w:jc w:val="center"/>
              <w:rPr>
                <w:rFonts w:ascii="Arial" w:hAnsi="Arial" w:cs="Arial"/>
                <w:b/>
              </w:rPr>
            </w:pPr>
            <w:r>
              <w:rPr>
                <w:rFonts w:ascii="Arial" w:hAnsi="Arial" w:cs="Arial"/>
                <w:b/>
              </w:rPr>
              <w:lastRenderedPageBreak/>
              <w:t>601</w:t>
            </w:r>
            <w:r w:rsidRPr="00423E70">
              <w:rPr>
                <w:rFonts w:ascii="Arial" w:hAnsi="Arial" w:cs="Arial"/>
                <w:b/>
              </w:rPr>
              <w:t>.</w:t>
            </w:r>
            <w:r w:rsidR="000C4248">
              <w:rPr>
                <w:rFonts w:ascii="Arial" w:hAnsi="Arial" w:cs="Arial"/>
                <w:b/>
              </w:rPr>
              <w:t>3</w:t>
            </w:r>
          </w:p>
          <w:p w14:paraId="29BCD1AB" w14:textId="77777777" w:rsidR="00803570" w:rsidRPr="00423E70" w:rsidRDefault="00803570" w:rsidP="00803570">
            <w:pPr>
              <w:spacing w:after="0" w:line="240" w:lineRule="auto"/>
              <w:jc w:val="center"/>
              <w:rPr>
                <w:rFonts w:ascii="Arial" w:hAnsi="Arial" w:cs="Arial"/>
                <w:b/>
              </w:rPr>
            </w:pPr>
          </w:p>
        </w:tc>
        <w:tc>
          <w:tcPr>
            <w:tcW w:w="7626" w:type="dxa"/>
            <w:tcBorders>
              <w:top w:val="single" w:sz="8" w:space="0" w:color="000000"/>
              <w:left w:val="single" w:sz="8" w:space="0" w:color="000000"/>
              <w:bottom w:val="single" w:sz="8" w:space="0" w:color="000000"/>
              <w:right w:val="single" w:sz="8" w:space="0" w:color="000000"/>
            </w:tcBorders>
            <w:shd w:val="clear" w:color="auto" w:fill="auto"/>
          </w:tcPr>
          <w:p w14:paraId="44F1881B" w14:textId="3A4F17A5" w:rsidR="00803570" w:rsidRDefault="00803570" w:rsidP="00803570">
            <w:pPr>
              <w:spacing w:after="0" w:line="240" w:lineRule="auto"/>
              <w:rPr>
                <w:rFonts w:ascii="Arial" w:hAnsi="Arial" w:cs="Arial"/>
                <w:b/>
                <w:u w:val="single"/>
              </w:rPr>
            </w:pPr>
            <w:r w:rsidRPr="00BB3740">
              <w:rPr>
                <w:rFonts w:ascii="Arial" w:hAnsi="Arial" w:cs="Arial"/>
                <w:b/>
                <w:u w:val="single"/>
              </w:rPr>
              <w:t xml:space="preserve">Coffrages horizontaux y compris </w:t>
            </w:r>
            <w:r w:rsidR="00FB0E77" w:rsidRPr="00BB3740">
              <w:rPr>
                <w:rFonts w:ascii="Arial" w:hAnsi="Arial" w:cs="Arial"/>
                <w:b/>
                <w:u w:val="single"/>
              </w:rPr>
              <w:t>étaiements</w:t>
            </w:r>
            <w:r w:rsidRPr="00BB3740">
              <w:rPr>
                <w:rFonts w:ascii="Arial" w:hAnsi="Arial" w:cs="Arial"/>
                <w:b/>
                <w:u w:val="single"/>
              </w:rPr>
              <w:t xml:space="preserve"> pour parements ordinaires (3ème catégorie) </w:t>
            </w:r>
          </w:p>
          <w:p w14:paraId="531A18BB" w14:textId="77777777" w:rsidR="00803570" w:rsidRPr="00423E70" w:rsidRDefault="00803570" w:rsidP="00803570">
            <w:pPr>
              <w:spacing w:after="0" w:line="240" w:lineRule="auto"/>
              <w:rPr>
                <w:rFonts w:ascii="Arial" w:hAnsi="Arial" w:cs="Arial"/>
                <w:b/>
                <w:u w:val="single"/>
              </w:rPr>
            </w:pPr>
          </w:p>
          <w:p w14:paraId="00FF4470" w14:textId="77777777" w:rsidR="00803570" w:rsidRPr="0060407D" w:rsidRDefault="00803570" w:rsidP="00803570">
            <w:pPr>
              <w:spacing w:after="0" w:line="240" w:lineRule="auto"/>
              <w:rPr>
                <w:rFonts w:ascii="Arial" w:hAnsi="Arial" w:cs="Arial"/>
                <w:b/>
              </w:rPr>
            </w:pPr>
            <w:r w:rsidRPr="0060407D">
              <w:rPr>
                <w:rFonts w:ascii="Arial" w:hAnsi="Arial" w:cs="Arial"/>
                <w:b/>
              </w:rPr>
              <w:t>LE MÈTRE CARRÉ :</w:t>
            </w:r>
          </w:p>
          <w:p w14:paraId="5BF11AE2" w14:textId="77777777" w:rsidR="00803570" w:rsidRPr="00423E70" w:rsidRDefault="00803570" w:rsidP="00803570">
            <w:pPr>
              <w:spacing w:after="0" w:line="240" w:lineRule="auto"/>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BA131A9" w14:textId="77777777" w:rsidR="00803570" w:rsidRPr="00423E70" w:rsidRDefault="00803570" w:rsidP="00803570">
            <w:pPr>
              <w:spacing w:after="0" w:line="240" w:lineRule="auto"/>
              <w:jc w:val="center"/>
              <w:rPr>
                <w:rFonts w:ascii="Arial" w:hAnsi="Arial" w:cs="Arial"/>
                <w:b/>
              </w:rPr>
            </w:pPr>
          </w:p>
        </w:tc>
      </w:tr>
      <w:tr w:rsidR="00803570" w:rsidRPr="00423E70" w14:paraId="0CA48B64" w14:textId="77777777" w:rsidTr="00FB0E77">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6B0C2B95" w14:textId="6953AC71" w:rsidR="00803570" w:rsidRPr="00423E70" w:rsidRDefault="00803570" w:rsidP="00803570">
            <w:pPr>
              <w:spacing w:after="0" w:line="240" w:lineRule="auto"/>
              <w:jc w:val="center"/>
              <w:rPr>
                <w:rFonts w:ascii="Arial" w:hAnsi="Arial" w:cs="Arial"/>
                <w:b/>
              </w:rPr>
            </w:pPr>
            <w:r>
              <w:rPr>
                <w:rFonts w:ascii="Arial" w:hAnsi="Arial" w:cs="Arial"/>
                <w:b/>
              </w:rPr>
              <w:t>602</w:t>
            </w:r>
          </w:p>
        </w:tc>
        <w:tc>
          <w:tcPr>
            <w:tcW w:w="7626" w:type="dxa"/>
            <w:tcBorders>
              <w:top w:val="single" w:sz="8" w:space="0" w:color="000000"/>
              <w:left w:val="single" w:sz="8" w:space="0" w:color="000000"/>
              <w:bottom w:val="single" w:sz="8" w:space="0" w:color="000000"/>
              <w:right w:val="single" w:sz="8" w:space="0" w:color="000000"/>
            </w:tcBorders>
            <w:shd w:val="clear" w:color="auto" w:fill="auto"/>
          </w:tcPr>
          <w:p w14:paraId="4CF0D2D0" w14:textId="77777777" w:rsidR="00803570" w:rsidRPr="00423E70" w:rsidRDefault="00803570" w:rsidP="00803570">
            <w:pPr>
              <w:spacing w:after="0" w:line="240" w:lineRule="auto"/>
              <w:rPr>
                <w:rFonts w:ascii="Arial" w:hAnsi="Arial" w:cs="Arial"/>
                <w:b/>
                <w:bCs/>
                <w:u w:val="single"/>
              </w:rPr>
            </w:pPr>
            <w:r w:rsidRPr="00423E70">
              <w:rPr>
                <w:rFonts w:ascii="Arial" w:hAnsi="Arial" w:cs="Arial"/>
                <w:b/>
                <w:bCs/>
                <w:u w:val="single"/>
              </w:rPr>
              <w:t>Fourniture et mise en œuvre d’armatures</w:t>
            </w:r>
          </w:p>
          <w:p w14:paraId="4DD44DC1" w14:textId="77777777" w:rsidR="00803570" w:rsidRPr="00423E70" w:rsidRDefault="00803570" w:rsidP="00803570">
            <w:pPr>
              <w:spacing w:after="0" w:line="240" w:lineRule="auto"/>
              <w:rPr>
                <w:rFonts w:ascii="Arial" w:hAnsi="Arial" w:cs="Arial"/>
                <w:b/>
                <w:bCs/>
                <w:u w:val="single"/>
              </w:rPr>
            </w:pPr>
          </w:p>
          <w:p w14:paraId="64B7B6EF" w14:textId="77777777" w:rsidR="00803570" w:rsidRPr="00423E70" w:rsidRDefault="00803570" w:rsidP="00803570">
            <w:pPr>
              <w:spacing w:after="0" w:line="240" w:lineRule="auto"/>
              <w:jc w:val="both"/>
              <w:rPr>
                <w:rFonts w:ascii="Arial" w:hAnsi="Arial" w:cs="Arial"/>
              </w:rPr>
            </w:pPr>
            <w:r w:rsidRPr="00423E70">
              <w:rPr>
                <w:rFonts w:ascii="Arial" w:hAnsi="Arial" w:cs="Arial"/>
              </w:rPr>
              <w:t>Ce prix rémunère, au kilogramme, la fourniture à pied d´œuvre, le stockage, la conservation, le façonnage et la mise en œuvre des armatures de béton armé à haute adhérence de nuance B500B et de qualité soudable, y compris le calage, les ligatures, les sujétions liées aux armatures en attente et, le cas échéant, les dispositifs de raccordement (manchons ou soudure) quel que soit le phasage de réalisation des ouvrages.</w:t>
            </w:r>
          </w:p>
          <w:p w14:paraId="76F1D626" w14:textId="77777777" w:rsidR="00803570" w:rsidRPr="00423E70" w:rsidRDefault="00803570" w:rsidP="00803570">
            <w:pPr>
              <w:spacing w:after="0" w:line="240" w:lineRule="auto"/>
              <w:jc w:val="both"/>
              <w:rPr>
                <w:rFonts w:ascii="Arial" w:hAnsi="Arial" w:cs="Arial"/>
              </w:rPr>
            </w:pPr>
          </w:p>
          <w:p w14:paraId="36B15C27" w14:textId="77777777" w:rsidR="00803570" w:rsidRPr="00423E70" w:rsidRDefault="00803570" w:rsidP="00803570">
            <w:pPr>
              <w:spacing w:after="0" w:line="240" w:lineRule="auto"/>
              <w:jc w:val="both"/>
              <w:rPr>
                <w:rFonts w:ascii="Arial" w:hAnsi="Arial" w:cs="Arial"/>
              </w:rPr>
            </w:pPr>
            <w:r w:rsidRPr="00423E70">
              <w:rPr>
                <w:rFonts w:ascii="Arial" w:hAnsi="Arial" w:cs="Arial"/>
              </w:rPr>
              <w:t>La quantité rémunérée est déterminée en prenant en compte les diamètres nominaux et les longueurs figurant sur les plans d’exécution visés par le Maître d’œuvre et en attribuant à l´acier la masse volumique de 7 850 kg/m3. Les chutes ne sont pas prises en compte.</w:t>
            </w:r>
          </w:p>
          <w:p w14:paraId="4D2910D2" w14:textId="77777777" w:rsidR="00803570" w:rsidRDefault="00803570" w:rsidP="00803570">
            <w:pPr>
              <w:spacing w:after="0" w:line="240" w:lineRule="auto"/>
              <w:jc w:val="both"/>
              <w:rPr>
                <w:rFonts w:ascii="Arial" w:hAnsi="Arial" w:cs="Arial"/>
                <w:bCs/>
              </w:rPr>
            </w:pPr>
          </w:p>
          <w:p w14:paraId="3B771B29" w14:textId="77777777" w:rsidR="00803570" w:rsidRPr="0060407D" w:rsidRDefault="00803570" w:rsidP="00803570">
            <w:pPr>
              <w:spacing w:after="0" w:line="240" w:lineRule="auto"/>
              <w:jc w:val="both"/>
              <w:rPr>
                <w:rFonts w:ascii="Arial" w:hAnsi="Arial" w:cs="Arial"/>
                <w:b/>
                <w:bCs/>
              </w:rPr>
            </w:pPr>
            <w:r w:rsidRPr="0060407D">
              <w:rPr>
                <w:rFonts w:ascii="Arial" w:hAnsi="Arial" w:cs="Arial"/>
                <w:b/>
                <w:bCs/>
              </w:rPr>
              <w:t>LE KILOGRAMME :</w:t>
            </w:r>
          </w:p>
          <w:p w14:paraId="6359C9B0" w14:textId="77777777" w:rsidR="00803570" w:rsidRPr="00423E70" w:rsidRDefault="00803570" w:rsidP="00803570">
            <w:pPr>
              <w:spacing w:after="0" w:line="240" w:lineRule="auto"/>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9B3DF5" w14:textId="77777777" w:rsidR="00803570" w:rsidRPr="00423E70" w:rsidRDefault="00803570" w:rsidP="00803570">
            <w:pPr>
              <w:spacing w:after="0" w:line="240" w:lineRule="auto"/>
              <w:jc w:val="center"/>
              <w:rPr>
                <w:rFonts w:ascii="Arial" w:hAnsi="Arial" w:cs="Arial"/>
                <w:b/>
              </w:rPr>
            </w:pPr>
          </w:p>
        </w:tc>
      </w:tr>
      <w:tr w:rsidR="00803570" w:rsidRPr="00423E70" w14:paraId="6A3ACAF3" w14:textId="77777777" w:rsidTr="00FB0E77">
        <w:trPr>
          <w:trHeight w:val="340"/>
          <w:tblHeader/>
          <w:jc w:val="center"/>
        </w:trPr>
        <w:tc>
          <w:tcPr>
            <w:tcW w:w="1163" w:type="dxa"/>
            <w:tcBorders>
              <w:top w:val="single" w:sz="8" w:space="0" w:color="000000"/>
              <w:left w:val="single" w:sz="8" w:space="0" w:color="000000"/>
              <w:right w:val="single" w:sz="8" w:space="0" w:color="000000"/>
            </w:tcBorders>
            <w:shd w:val="clear" w:color="auto" w:fill="auto"/>
          </w:tcPr>
          <w:p w14:paraId="277F5B49" w14:textId="5417B0C0" w:rsidR="00803570" w:rsidRPr="00423E70" w:rsidDel="00BB3740" w:rsidRDefault="00803570" w:rsidP="00803570">
            <w:pPr>
              <w:spacing w:after="0" w:line="240" w:lineRule="auto"/>
              <w:jc w:val="center"/>
              <w:rPr>
                <w:rFonts w:ascii="Arial" w:hAnsi="Arial" w:cs="Arial"/>
                <w:b/>
              </w:rPr>
            </w:pPr>
            <w:r>
              <w:rPr>
                <w:rFonts w:ascii="Arial" w:hAnsi="Arial" w:cs="Arial"/>
                <w:b/>
              </w:rPr>
              <w:t>603</w:t>
            </w:r>
          </w:p>
        </w:tc>
        <w:tc>
          <w:tcPr>
            <w:tcW w:w="7626" w:type="dxa"/>
            <w:tcBorders>
              <w:top w:val="single" w:sz="8" w:space="0" w:color="000000"/>
              <w:left w:val="single" w:sz="8" w:space="0" w:color="000000"/>
              <w:right w:val="single" w:sz="8" w:space="0" w:color="000000"/>
            </w:tcBorders>
            <w:shd w:val="clear" w:color="auto" w:fill="auto"/>
          </w:tcPr>
          <w:p w14:paraId="5BDDB684" w14:textId="2BE4A23F" w:rsidR="00803570" w:rsidRPr="00423E70" w:rsidRDefault="00803570" w:rsidP="00803570">
            <w:pPr>
              <w:spacing w:after="0" w:line="240" w:lineRule="auto"/>
              <w:rPr>
                <w:rFonts w:ascii="Arial" w:hAnsi="Arial" w:cs="Arial"/>
                <w:b/>
                <w:bCs/>
                <w:u w:val="single"/>
              </w:rPr>
            </w:pPr>
            <w:r>
              <w:rPr>
                <w:rFonts w:ascii="Arial" w:hAnsi="Arial" w:cs="Arial"/>
                <w:b/>
                <w:bCs/>
                <w:u w:val="single"/>
              </w:rPr>
              <w:t>Béton</w:t>
            </w:r>
          </w:p>
        </w:tc>
        <w:tc>
          <w:tcPr>
            <w:tcW w:w="1993" w:type="dxa"/>
            <w:tcBorders>
              <w:top w:val="single" w:sz="8" w:space="0" w:color="000000"/>
              <w:left w:val="single" w:sz="8" w:space="0" w:color="000000"/>
              <w:right w:val="single" w:sz="8" w:space="0" w:color="000000"/>
            </w:tcBorders>
            <w:shd w:val="clear" w:color="auto" w:fill="auto"/>
            <w:vAlign w:val="center"/>
          </w:tcPr>
          <w:p w14:paraId="63AFCC3A" w14:textId="77777777" w:rsidR="00803570" w:rsidRPr="00423E70" w:rsidRDefault="00803570" w:rsidP="00803570">
            <w:pPr>
              <w:spacing w:after="0" w:line="240" w:lineRule="auto"/>
              <w:jc w:val="center"/>
              <w:rPr>
                <w:rFonts w:ascii="Arial" w:hAnsi="Arial" w:cs="Arial"/>
                <w:b/>
              </w:rPr>
            </w:pPr>
          </w:p>
        </w:tc>
      </w:tr>
      <w:tr w:rsidR="00803570" w:rsidRPr="00423E70" w14:paraId="358453DE" w14:textId="77777777" w:rsidTr="00FB0E77">
        <w:trPr>
          <w:trHeight w:val="340"/>
          <w:tblHeader/>
          <w:jc w:val="center"/>
        </w:trPr>
        <w:tc>
          <w:tcPr>
            <w:tcW w:w="1163" w:type="dxa"/>
            <w:tcBorders>
              <w:left w:val="single" w:sz="8" w:space="0" w:color="000000"/>
              <w:bottom w:val="single" w:sz="8" w:space="0" w:color="000000"/>
              <w:right w:val="single" w:sz="8" w:space="0" w:color="000000"/>
            </w:tcBorders>
            <w:shd w:val="clear" w:color="auto" w:fill="auto"/>
          </w:tcPr>
          <w:p w14:paraId="63E825C3" w14:textId="7D312552" w:rsidR="00803570" w:rsidRPr="00423E70" w:rsidDel="00BB3740" w:rsidRDefault="00803570" w:rsidP="00803570">
            <w:pPr>
              <w:spacing w:after="0" w:line="240" w:lineRule="auto"/>
              <w:jc w:val="center"/>
              <w:rPr>
                <w:rFonts w:ascii="Arial" w:hAnsi="Arial" w:cs="Arial"/>
                <w:b/>
              </w:rPr>
            </w:pPr>
            <w:r>
              <w:rPr>
                <w:rFonts w:ascii="Arial" w:hAnsi="Arial" w:cs="Arial"/>
                <w:b/>
              </w:rPr>
              <w:t>603.1</w:t>
            </w:r>
          </w:p>
        </w:tc>
        <w:tc>
          <w:tcPr>
            <w:tcW w:w="7626" w:type="dxa"/>
            <w:tcBorders>
              <w:left w:val="single" w:sz="8" w:space="0" w:color="000000"/>
              <w:bottom w:val="single" w:sz="8" w:space="0" w:color="000000"/>
              <w:right w:val="single" w:sz="8" w:space="0" w:color="000000"/>
            </w:tcBorders>
            <w:shd w:val="clear" w:color="auto" w:fill="auto"/>
          </w:tcPr>
          <w:p w14:paraId="6171C435" w14:textId="77777777" w:rsidR="00803570" w:rsidRDefault="00803570" w:rsidP="00803570">
            <w:pPr>
              <w:spacing w:after="0" w:line="240" w:lineRule="auto"/>
              <w:jc w:val="both"/>
              <w:rPr>
                <w:rFonts w:ascii="Arial" w:hAnsi="Arial" w:cs="Arial"/>
                <w:b/>
                <w:bCs/>
                <w:u w:val="single"/>
              </w:rPr>
            </w:pPr>
            <w:r w:rsidRPr="00BB3740">
              <w:rPr>
                <w:rFonts w:ascii="Arial" w:hAnsi="Arial" w:cs="Arial"/>
                <w:b/>
                <w:bCs/>
                <w:u w:val="single"/>
              </w:rPr>
              <w:t>Béton de propreté C16/20</w:t>
            </w:r>
          </w:p>
          <w:p w14:paraId="64810430" w14:textId="77777777" w:rsidR="00803570" w:rsidRPr="00423E70" w:rsidRDefault="00803570" w:rsidP="00803570">
            <w:pPr>
              <w:spacing w:after="0" w:line="240" w:lineRule="auto"/>
              <w:jc w:val="both"/>
              <w:rPr>
                <w:rFonts w:ascii="Arial" w:hAnsi="Arial" w:cs="Arial"/>
                <w:b/>
                <w:bCs/>
                <w:u w:val="single"/>
              </w:rPr>
            </w:pPr>
          </w:p>
          <w:p w14:paraId="448A8499" w14:textId="77777777" w:rsidR="00803570" w:rsidRPr="00423E70" w:rsidRDefault="00803570" w:rsidP="00803570">
            <w:pPr>
              <w:tabs>
                <w:tab w:val="left" w:pos="871"/>
              </w:tabs>
              <w:spacing w:after="0" w:line="240" w:lineRule="auto"/>
              <w:jc w:val="both"/>
              <w:rPr>
                <w:rFonts w:ascii="Arial" w:hAnsi="Arial" w:cs="Arial"/>
              </w:rPr>
            </w:pPr>
            <w:r w:rsidRPr="00423E70">
              <w:rPr>
                <w:rFonts w:ascii="Arial" w:hAnsi="Arial" w:cs="Arial"/>
              </w:rPr>
              <w:t>Ce prix rémunère au mètre carré, selon une épaisseur théorique de 10cm et une surlargeur de 10cm par rapport aux ouvrages à réaliser, la fourniture et la mise en œuvre d’un béton de propreté C16 de formulation conforme aux stipulations du CCTP, y compris les opérations de réglage et de finition de surface.</w:t>
            </w:r>
          </w:p>
          <w:p w14:paraId="110DAF49" w14:textId="77777777" w:rsidR="00803570" w:rsidRPr="00423E70" w:rsidRDefault="00803570" w:rsidP="00803570">
            <w:pPr>
              <w:spacing w:after="0" w:line="240" w:lineRule="auto"/>
              <w:jc w:val="both"/>
              <w:rPr>
                <w:rFonts w:ascii="Arial" w:hAnsi="Arial" w:cs="Arial"/>
                <w:b/>
                <w:bCs/>
                <w:u w:val="single"/>
              </w:rPr>
            </w:pPr>
          </w:p>
          <w:p w14:paraId="550A44DB" w14:textId="77777777" w:rsidR="00803570" w:rsidRDefault="00803570" w:rsidP="00803570">
            <w:pPr>
              <w:spacing w:after="0" w:line="240" w:lineRule="auto"/>
              <w:jc w:val="both"/>
              <w:rPr>
                <w:rFonts w:ascii="Arial" w:hAnsi="Arial" w:cs="Arial"/>
                <w:b/>
                <w:bCs/>
              </w:rPr>
            </w:pPr>
            <w:r w:rsidRPr="0060407D">
              <w:rPr>
                <w:rFonts w:ascii="Arial" w:hAnsi="Arial" w:cs="Arial"/>
                <w:b/>
                <w:bCs/>
              </w:rPr>
              <w:t>LE MÈTRE CARRÉ :</w:t>
            </w:r>
          </w:p>
          <w:p w14:paraId="5BFD857A" w14:textId="77777777" w:rsidR="00803570" w:rsidRPr="00423E70" w:rsidRDefault="00803570" w:rsidP="00803570">
            <w:pPr>
              <w:spacing w:after="0" w:line="240" w:lineRule="auto"/>
              <w:rPr>
                <w:rFonts w:ascii="Arial" w:hAnsi="Arial" w:cs="Arial"/>
                <w:b/>
                <w:bCs/>
                <w:u w:val="single"/>
              </w:rPr>
            </w:pPr>
          </w:p>
        </w:tc>
        <w:tc>
          <w:tcPr>
            <w:tcW w:w="1993" w:type="dxa"/>
            <w:tcBorders>
              <w:left w:val="single" w:sz="8" w:space="0" w:color="000000"/>
              <w:bottom w:val="single" w:sz="8" w:space="0" w:color="000000"/>
              <w:right w:val="single" w:sz="8" w:space="0" w:color="000000"/>
            </w:tcBorders>
            <w:shd w:val="clear" w:color="auto" w:fill="auto"/>
            <w:vAlign w:val="center"/>
          </w:tcPr>
          <w:p w14:paraId="27F678C8" w14:textId="77777777" w:rsidR="00803570" w:rsidRPr="00423E70" w:rsidRDefault="00803570" w:rsidP="00803570">
            <w:pPr>
              <w:spacing w:after="0" w:line="240" w:lineRule="auto"/>
              <w:jc w:val="center"/>
              <w:rPr>
                <w:rFonts w:ascii="Arial" w:hAnsi="Arial" w:cs="Arial"/>
                <w:b/>
              </w:rPr>
            </w:pPr>
          </w:p>
        </w:tc>
      </w:tr>
      <w:tr w:rsidR="00803570" w:rsidRPr="00423E70" w14:paraId="75414749" w14:textId="77777777" w:rsidTr="00FB0E77">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67AA43F1" w14:textId="77777777" w:rsidR="00803570" w:rsidRPr="00423E70" w:rsidRDefault="00803570" w:rsidP="00803570">
            <w:pPr>
              <w:spacing w:after="0" w:line="240" w:lineRule="auto"/>
              <w:jc w:val="center"/>
              <w:rPr>
                <w:rFonts w:ascii="Arial" w:hAnsi="Arial" w:cs="Arial"/>
                <w:b/>
              </w:rPr>
            </w:pPr>
            <w:r>
              <w:rPr>
                <w:rFonts w:ascii="Arial" w:hAnsi="Arial" w:cs="Arial"/>
                <w:b/>
              </w:rPr>
              <w:lastRenderedPageBreak/>
              <w:t>6</w:t>
            </w:r>
            <w:r w:rsidRPr="00423E70">
              <w:rPr>
                <w:rFonts w:ascii="Arial" w:hAnsi="Arial" w:cs="Arial"/>
                <w:b/>
              </w:rPr>
              <w:t>03</w:t>
            </w:r>
            <w:r>
              <w:rPr>
                <w:rFonts w:ascii="Arial" w:hAnsi="Arial" w:cs="Arial"/>
                <w:b/>
              </w:rPr>
              <w:t>.2</w:t>
            </w:r>
          </w:p>
        </w:tc>
        <w:tc>
          <w:tcPr>
            <w:tcW w:w="7626" w:type="dxa"/>
            <w:tcBorders>
              <w:top w:val="single" w:sz="8" w:space="0" w:color="000000"/>
              <w:left w:val="single" w:sz="8" w:space="0" w:color="000000"/>
              <w:bottom w:val="single" w:sz="8" w:space="0" w:color="000000"/>
              <w:right w:val="single" w:sz="8" w:space="0" w:color="000000"/>
            </w:tcBorders>
            <w:shd w:val="clear" w:color="auto" w:fill="auto"/>
          </w:tcPr>
          <w:p w14:paraId="5B4F8377" w14:textId="610E2DA7" w:rsidR="00803570" w:rsidRDefault="00803570" w:rsidP="00803570">
            <w:pPr>
              <w:spacing w:after="0" w:line="240" w:lineRule="auto"/>
              <w:rPr>
                <w:rFonts w:ascii="Arial" w:hAnsi="Arial" w:cs="Arial"/>
                <w:b/>
                <w:bCs/>
                <w:u w:val="single"/>
              </w:rPr>
            </w:pPr>
            <w:r w:rsidRPr="00BB3740">
              <w:rPr>
                <w:rFonts w:ascii="Arial" w:hAnsi="Arial" w:cs="Arial"/>
                <w:b/>
                <w:bCs/>
                <w:u w:val="single"/>
              </w:rPr>
              <w:t>Béton de structure C35/45</w:t>
            </w:r>
          </w:p>
          <w:p w14:paraId="57A19EB2" w14:textId="77777777" w:rsidR="00803570" w:rsidRPr="00423E70" w:rsidRDefault="00803570" w:rsidP="00803570">
            <w:pPr>
              <w:spacing w:after="0" w:line="240" w:lineRule="auto"/>
              <w:rPr>
                <w:rFonts w:ascii="Arial" w:hAnsi="Arial" w:cs="Arial"/>
                <w:b/>
                <w:bCs/>
                <w:u w:val="single"/>
              </w:rPr>
            </w:pPr>
          </w:p>
          <w:p w14:paraId="147354D5" w14:textId="53EF6794" w:rsidR="00803570" w:rsidRPr="00423E70" w:rsidRDefault="00803570" w:rsidP="00803570">
            <w:pPr>
              <w:spacing w:after="0" w:line="240" w:lineRule="auto"/>
              <w:jc w:val="both"/>
              <w:rPr>
                <w:rFonts w:ascii="Arial" w:hAnsi="Arial" w:cs="Arial"/>
              </w:rPr>
            </w:pPr>
            <w:r w:rsidRPr="00423E70">
              <w:rPr>
                <w:rFonts w:ascii="Arial" w:hAnsi="Arial" w:cs="Arial"/>
              </w:rPr>
              <w:t>Ce prix rémunère au mètre cube la fourniture et la mise en œuvre des bétons</w:t>
            </w:r>
            <w:r>
              <w:rPr>
                <w:rFonts w:ascii="Arial" w:hAnsi="Arial" w:cs="Arial"/>
              </w:rPr>
              <w:t xml:space="preserve"> quelle que soit la nature et la partie de l’ouvrage</w:t>
            </w:r>
            <w:r w:rsidRPr="00423E70">
              <w:rPr>
                <w:rFonts w:ascii="Arial" w:hAnsi="Arial" w:cs="Arial"/>
              </w:rPr>
              <w:t>. Ils s’appliquent pour un béton de résistance caractéristique définie dans l’intitulé du prix et par partie d’ouvrage, quel que soit l’ouvrage concerné et la ou les classes d’exposition définies au CCTP pour chaque partie d’ouvrage.</w:t>
            </w:r>
          </w:p>
          <w:p w14:paraId="278A38BC" w14:textId="77777777" w:rsidR="00803570" w:rsidRPr="00423E70" w:rsidRDefault="00803570" w:rsidP="00803570">
            <w:pPr>
              <w:spacing w:after="0" w:line="240" w:lineRule="auto"/>
              <w:jc w:val="both"/>
              <w:rPr>
                <w:rFonts w:ascii="Arial" w:hAnsi="Arial" w:cs="Arial"/>
              </w:rPr>
            </w:pPr>
          </w:p>
          <w:p w14:paraId="7CAF5777" w14:textId="6143F682" w:rsidR="00803570" w:rsidRPr="00423E70" w:rsidRDefault="00803570" w:rsidP="00803570">
            <w:pPr>
              <w:spacing w:after="0" w:line="240" w:lineRule="auto"/>
              <w:jc w:val="both"/>
              <w:rPr>
                <w:rFonts w:ascii="Arial" w:hAnsi="Arial" w:cs="Arial"/>
              </w:rPr>
            </w:pPr>
            <w:r w:rsidRPr="00423E70">
              <w:rPr>
                <w:rFonts w:ascii="Arial" w:hAnsi="Arial" w:cs="Arial"/>
              </w:rPr>
              <w:t xml:space="preserve">Ce prix </w:t>
            </w:r>
            <w:r w:rsidR="00FB0E77" w:rsidRPr="00423E70">
              <w:rPr>
                <w:rFonts w:ascii="Arial" w:hAnsi="Arial" w:cs="Arial"/>
              </w:rPr>
              <w:t>comprend</w:t>
            </w:r>
            <w:r w:rsidRPr="00423E70">
              <w:rPr>
                <w:rFonts w:ascii="Arial" w:hAnsi="Arial" w:cs="Arial"/>
              </w:rPr>
              <w:t xml:space="preserve"> notamment :</w:t>
            </w:r>
          </w:p>
          <w:p w14:paraId="6DBB61E5" w14:textId="77777777" w:rsidR="00803570" w:rsidRDefault="00803570" w:rsidP="00803570">
            <w:pPr>
              <w:pStyle w:val="Paragraphedeliste"/>
              <w:numPr>
                <w:ilvl w:val="0"/>
                <w:numId w:val="32"/>
              </w:numPr>
              <w:spacing w:after="0" w:line="240" w:lineRule="auto"/>
              <w:jc w:val="both"/>
              <w:rPr>
                <w:rFonts w:ascii="Arial" w:hAnsi="Arial" w:cs="Arial"/>
              </w:rPr>
            </w:pPr>
            <w:r w:rsidRPr="00423E70">
              <w:rPr>
                <w:rFonts w:ascii="Arial" w:hAnsi="Arial" w:cs="Arial"/>
              </w:rPr>
              <w:t>Les constituants, la fabrication, le transport et la mise en place des bétons dans le respect des stipulations du CCTP, en particulier celles liées à la prévention des désordres dus à l´alcali-réaction et à la réaction sulfatique interne,</w:t>
            </w:r>
          </w:p>
          <w:p w14:paraId="48A77D29" w14:textId="5C4BAC76" w:rsidR="00803570" w:rsidRPr="00423E70" w:rsidRDefault="00803570" w:rsidP="00803570">
            <w:pPr>
              <w:pStyle w:val="Paragraphedeliste"/>
              <w:numPr>
                <w:ilvl w:val="0"/>
                <w:numId w:val="32"/>
              </w:numPr>
              <w:spacing w:after="0" w:line="240" w:lineRule="auto"/>
              <w:jc w:val="both"/>
              <w:rPr>
                <w:rFonts w:ascii="Arial" w:hAnsi="Arial" w:cs="Arial"/>
              </w:rPr>
            </w:pPr>
            <w:r>
              <w:rPr>
                <w:rFonts w:ascii="Arial" w:hAnsi="Arial" w:cs="Arial"/>
              </w:rPr>
              <w:t xml:space="preserve">La fourniture des bétons </w:t>
            </w:r>
            <w:r w:rsidR="00FB0E77">
              <w:rPr>
                <w:rFonts w:ascii="Arial" w:hAnsi="Arial" w:cs="Arial"/>
              </w:rPr>
              <w:t>témoins</w:t>
            </w:r>
            <w:r>
              <w:rPr>
                <w:rFonts w:ascii="Arial" w:hAnsi="Arial" w:cs="Arial"/>
              </w:rPr>
              <w:t xml:space="preserve"> et prototypes</w:t>
            </w:r>
          </w:p>
          <w:p w14:paraId="5C79682F" w14:textId="77777777" w:rsidR="00803570" w:rsidRPr="00423E70" w:rsidRDefault="00803570" w:rsidP="00803570">
            <w:pPr>
              <w:pStyle w:val="Paragraphedeliste"/>
              <w:numPr>
                <w:ilvl w:val="0"/>
                <w:numId w:val="32"/>
              </w:numPr>
              <w:spacing w:after="0" w:line="240" w:lineRule="auto"/>
              <w:jc w:val="both"/>
              <w:rPr>
                <w:rFonts w:ascii="Arial" w:hAnsi="Arial" w:cs="Arial"/>
              </w:rPr>
            </w:pPr>
            <w:r w:rsidRPr="00423E70">
              <w:rPr>
                <w:rFonts w:ascii="Arial" w:hAnsi="Arial" w:cs="Arial"/>
              </w:rPr>
              <w:t>Toutes les dépenses de matériel nécessaires à la mise en œuvre du béton et à sa vibration,</w:t>
            </w:r>
          </w:p>
          <w:p w14:paraId="389EA832" w14:textId="77777777" w:rsidR="00803570" w:rsidRPr="00423E70" w:rsidRDefault="00803570" w:rsidP="00803570">
            <w:pPr>
              <w:pStyle w:val="Paragraphedeliste"/>
              <w:numPr>
                <w:ilvl w:val="0"/>
                <w:numId w:val="32"/>
              </w:numPr>
              <w:spacing w:after="0" w:line="240" w:lineRule="auto"/>
              <w:jc w:val="both"/>
              <w:rPr>
                <w:rFonts w:ascii="Arial" w:hAnsi="Arial" w:cs="Arial"/>
              </w:rPr>
            </w:pPr>
            <w:r w:rsidRPr="00423E70">
              <w:rPr>
                <w:rFonts w:ascii="Arial" w:hAnsi="Arial" w:cs="Arial"/>
              </w:rPr>
              <w:t>Les sujétions liées à la présence du ferraillage,</w:t>
            </w:r>
          </w:p>
          <w:p w14:paraId="39A746D4" w14:textId="27B59B57" w:rsidR="00803570" w:rsidRDefault="00803570" w:rsidP="00803570">
            <w:pPr>
              <w:pStyle w:val="Paragraphedeliste"/>
              <w:numPr>
                <w:ilvl w:val="0"/>
                <w:numId w:val="32"/>
              </w:numPr>
              <w:spacing w:after="0" w:line="240" w:lineRule="auto"/>
              <w:jc w:val="both"/>
            </w:pPr>
            <w:r w:rsidRPr="00423E70">
              <w:rPr>
                <w:rFonts w:ascii="Arial" w:hAnsi="Arial" w:cs="Arial"/>
              </w:rPr>
              <w:t>Les frais de traitement des reprises de bétonnage,</w:t>
            </w:r>
            <w:r>
              <w:rPr>
                <w:rFonts w:ascii="Arial" w:hAnsi="Arial" w:cs="Arial"/>
              </w:rPr>
              <w:t xml:space="preserve"> étant entendu que l’entrepreneur doit l’</w:t>
            </w:r>
            <w:r w:rsidR="00FB0E77">
              <w:rPr>
                <w:rFonts w:ascii="Arial" w:hAnsi="Arial" w:cs="Arial"/>
              </w:rPr>
              <w:t>étanchéité</w:t>
            </w:r>
            <w:r>
              <w:rPr>
                <w:rFonts w:ascii="Arial" w:hAnsi="Arial" w:cs="Arial"/>
              </w:rPr>
              <w:t xml:space="preserve"> parfait des reprises</w:t>
            </w:r>
          </w:p>
          <w:p w14:paraId="6155037D" w14:textId="77777777" w:rsidR="00803570" w:rsidRPr="00512ED9" w:rsidRDefault="00803570" w:rsidP="00803570">
            <w:pPr>
              <w:pStyle w:val="Paragraphedeliste"/>
              <w:numPr>
                <w:ilvl w:val="0"/>
                <w:numId w:val="32"/>
              </w:numPr>
              <w:spacing w:after="0" w:line="240" w:lineRule="auto"/>
              <w:jc w:val="both"/>
              <w:rPr>
                <w:rFonts w:ascii="Arial" w:hAnsi="Arial" w:cs="Arial"/>
              </w:rPr>
            </w:pPr>
            <w:r w:rsidRPr="004E06B1">
              <w:rPr>
                <w:rFonts w:ascii="Arial" w:hAnsi="Arial" w:cs="Arial"/>
              </w:rPr>
              <w:t xml:space="preserve">le réglage et la finition des surfaces non coffrées. </w:t>
            </w:r>
            <w:r>
              <w:rPr>
                <w:rFonts w:ascii="Arial" w:hAnsi="Arial" w:cs="Arial"/>
              </w:rPr>
              <w:t xml:space="preserve">La cure du béton incluant </w:t>
            </w:r>
            <w:r w:rsidRPr="00512ED9">
              <w:rPr>
                <w:rFonts w:ascii="Arial" w:hAnsi="Arial" w:cs="Arial"/>
              </w:rPr>
              <w:t>toutes les prestations d´humidification, de fourniture et d´application du produit de cure, ainsi que le maintien des coffrages pendant le temps nécessaire.</w:t>
            </w:r>
          </w:p>
          <w:p w14:paraId="1573AF66" w14:textId="77777777" w:rsidR="00803570" w:rsidRPr="00423E70" w:rsidRDefault="00803570" w:rsidP="00803570">
            <w:pPr>
              <w:pStyle w:val="Paragraphedeliste"/>
              <w:numPr>
                <w:ilvl w:val="0"/>
                <w:numId w:val="32"/>
              </w:numPr>
              <w:spacing w:after="0" w:line="240" w:lineRule="auto"/>
              <w:jc w:val="both"/>
              <w:rPr>
                <w:rFonts w:ascii="Arial" w:hAnsi="Arial" w:cs="Arial"/>
              </w:rPr>
            </w:pPr>
            <w:r w:rsidRPr="00423E70">
              <w:rPr>
                <w:rFonts w:ascii="Arial" w:hAnsi="Arial" w:cs="Arial"/>
              </w:rPr>
              <w:t xml:space="preserve">Le cas échéant, </w:t>
            </w:r>
            <w:r w:rsidRPr="00512ED9">
              <w:rPr>
                <w:rFonts w:ascii="Arial" w:hAnsi="Arial" w:cs="Arial"/>
              </w:rPr>
              <w:t>les frais de traitement thermique</w:t>
            </w:r>
            <w:r>
              <w:rPr>
                <w:rFonts w:ascii="Arial" w:hAnsi="Arial" w:cs="Arial"/>
              </w:rPr>
              <w:t xml:space="preserve"> ou </w:t>
            </w:r>
            <w:r w:rsidRPr="00423E70">
              <w:rPr>
                <w:rFonts w:ascii="Arial" w:hAnsi="Arial" w:cs="Arial"/>
              </w:rPr>
              <w:t>les précautions à prendre pour bétonner par temps chaud,</w:t>
            </w:r>
          </w:p>
          <w:p w14:paraId="121C9F7E" w14:textId="77777777" w:rsidR="00803570" w:rsidRPr="00423E70" w:rsidRDefault="00803570" w:rsidP="00803570">
            <w:pPr>
              <w:pStyle w:val="Paragraphedeliste"/>
              <w:numPr>
                <w:ilvl w:val="0"/>
                <w:numId w:val="32"/>
              </w:numPr>
              <w:spacing w:after="0" w:line="240" w:lineRule="auto"/>
              <w:jc w:val="both"/>
              <w:rPr>
                <w:rFonts w:ascii="Arial" w:hAnsi="Arial" w:cs="Arial"/>
              </w:rPr>
            </w:pPr>
            <w:r w:rsidRPr="00423E70">
              <w:rPr>
                <w:rFonts w:ascii="Arial" w:hAnsi="Arial" w:cs="Arial"/>
              </w:rPr>
              <w:t>Les frais résultant</w:t>
            </w:r>
            <w:r>
              <w:rPr>
                <w:rFonts w:ascii="Arial" w:hAnsi="Arial" w:cs="Arial"/>
              </w:rPr>
              <w:t>s</w:t>
            </w:r>
            <w:r w:rsidRPr="00423E70">
              <w:rPr>
                <w:rFonts w:ascii="Arial" w:hAnsi="Arial" w:cs="Arial"/>
              </w:rPr>
              <w:t xml:space="preserve"> des épreuves d’étude, de convenance et de contrôle définies par le CCTP,</w:t>
            </w:r>
          </w:p>
          <w:p w14:paraId="6F1F6A87" w14:textId="77777777" w:rsidR="00803570" w:rsidRPr="00423E70" w:rsidRDefault="00803570" w:rsidP="00803570">
            <w:pPr>
              <w:pStyle w:val="Paragraphedeliste"/>
              <w:numPr>
                <w:ilvl w:val="0"/>
                <w:numId w:val="32"/>
              </w:numPr>
              <w:spacing w:after="0" w:line="240" w:lineRule="auto"/>
              <w:jc w:val="both"/>
              <w:rPr>
                <w:rFonts w:ascii="Arial" w:hAnsi="Arial" w:cs="Arial"/>
              </w:rPr>
            </w:pPr>
            <w:r w:rsidRPr="00423E70">
              <w:rPr>
                <w:rFonts w:ascii="Arial" w:hAnsi="Arial" w:cs="Arial"/>
              </w:rPr>
              <w:t>Toutes les sujétions liées au site.</w:t>
            </w:r>
          </w:p>
          <w:p w14:paraId="2346C15E" w14:textId="77777777" w:rsidR="00803570" w:rsidRPr="00423E70" w:rsidRDefault="00803570" w:rsidP="00803570">
            <w:pPr>
              <w:pStyle w:val="Paragraphedeliste"/>
              <w:spacing w:after="0" w:line="240" w:lineRule="auto"/>
              <w:ind w:left="0"/>
              <w:jc w:val="both"/>
              <w:rPr>
                <w:rFonts w:ascii="Arial" w:hAnsi="Arial" w:cs="Arial"/>
              </w:rPr>
            </w:pPr>
          </w:p>
          <w:p w14:paraId="6C750498" w14:textId="77777777" w:rsidR="00803570" w:rsidRPr="00423E70" w:rsidRDefault="00803570" w:rsidP="00803570">
            <w:pPr>
              <w:spacing w:after="0" w:line="240" w:lineRule="auto"/>
              <w:jc w:val="both"/>
              <w:rPr>
                <w:rFonts w:ascii="Arial" w:hAnsi="Arial" w:cs="Arial"/>
              </w:rPr>
            </w:pPr>
            <w:r w:rsidRPr="00423E70">
              <w:rPr>
                <w:rFonts w:ascii="Arial" w:hAnsi="Arial" w:cs="Arial"/>
              </w:rPr>
              <w:t>L’Entrepreneur tient compte dans son prix de toutes les sujétions liées à l’élaboration et à la mise en œuvre de béton clair à base de ciment clair conformément au CCTP, lorsque le libellé du prix comporte la mention « béton clair ».</w:t>
            </w:r>
          </w:p>
          <w:p w14:paraId="603E2611" w14:textId="77777777" w:rsidR="00803570" w:rsidRDefault="00803570" w:rsidP="00803570">
            <w:pPr>
              <w:spacing w:after="0" w:line="240" w:lineRule="auto"/>
              <w:jc w:val="both"/>
              <w:rPr>
                <w:rFonts w:ascii="Arial" w:hAnsi="Arial" w:cs="Arial"/>
              </w:rPr>
            </w:pPr>
          </w:p>
          <w:p w14:paraId="3DE12AEC" w14:textId="66F43A3A" w:rsidR="00F71ADD" w:rsidRDefault="00F71ADD" w:rsidP="00803570">
            <w:pPr>
              <w:spacing w:after="0" w:line="240" w:lineRule="auto"/>
              <w:jc w:val="both"/>
              <w:rPr>
                <w:rFonts w:ascii="Arial" w:hAnsi="Arial" w:cs="Arial"/>
              </w:rPr>
            </w:pPr>
            <w:r>
              <w:rPr>
                <w:rFonts w:ascii="Arial" w:hAnsi="Arial" w:cs="Arial"/>
              </w:rPr>
              <w:t>Ce prix rémunère également :</w:t>
            </w:r>
          </w:p>
          <w:p w14:paraId="0BB2A54B" w14:textId="4BDD8FE8" w:rsidR="00F71ADD" w:rsidRDefault="00F71ADD" w:rsidP="00F71ADD">
            <w:pPr>
              <w:pStyle w:val="Paragraphedeliste"/>
              <w:numPr>
                <w:ilvl w:val="0"/>
                <w:numId w:val="46"/>
              </w:numPr>
              <w:spacing w:after="0" w:line="240" w:lineRule="auto"/>
              <w:jc w:val="both"/>
              <w:rPr>
                <w:rFonts w:ascii="Arial" w:hAnsi="Arial" w:cs="Arial"/>
              </w:rPr>
            </w:pPr>
            <w:r>
              <w:rPr>
                <w:rFonts w:ascii="Arial" w:hAnsi="Arial" w:cs="Arial"/>
              </w:rPr>
              <w:t>La cure du béton, i.e.</w:t>
            </w:r>
          </w:p>
          <w:p w14:paraId="4534C791" w14:textId="49465583" w:rsidR="00F71ADD" w:rsidRPr="00821E9B" w:rsidRDefault="00F71ADD" w:rsidP="00F71ADD">
            <w:pPr>
              <w:pStyle w:val="Paragraphedeliste"/>
              <w:numPr>
                <w:ilvl w:val="1"/>
                <w:numId w:val="46"/>
              </w:numPr>
              <w:spacing w:after="0" w:line="240" w:lineRule="auto"/>
              <w:jc w:val="both"/>
              <w:rPr>
                <w:rFonts w:ascii="Arial" w:hAnsi="Arial" w:cs="Arial"/>
              </w:rPr>
            </w:pPr>
            <w:r w:rsidRPr="00F71ADD">
              <w:rPr>
                <w:rFonts w:ascii="Arial" w:hAnsi="Arial" w:cs="Arial"/>
              </w:rPr>
              <w:t>toutes les prestations d´humidification, de fourniture et d´application du produit de cure,</w:t>
            </w:r>
          </w:p>
          <w:p w14:paraId="0C1D218A" w14:textId="6D021067" w:rsidR="00F71ADD" w:rsidRDefault="00F71ADD" w:rsidP="00F71ADD">
            <w:pPr>
              <w:pStyle w:val="Paragraphedeliste"/>
              <w:numPr>
                <w:ilvl w:val="1"/>
                <w:numId w:val="46"/>
              </w:numPr>
              <w:spacing w:after="0" w:line="240" w:lineRule="auto"/>
              <w:jc w:val="both"/>
              <w:rPr>
                <w:rFonts w:ascii="Arial" w:hAnsi="Arial" w:cs="Arial"/>
              </w:rPr>
            </w:pPr>
            <w:r w:rsidRPr="00F71ADD">
              <w:rPr>
                <w:rFonts w:ascii="Arial" w:hAnsi="Arial" w:cs="Arial"/>
              </w:rPr>
              <w:t>le maintien des coffrages pendant le temps nécessaire</w:t>
            </w:r>
            <w:r>
              <w:rPr>
                <w:rFonts w:ascii="Arial" w:hAnsi="Arial" w:cs="Arial"/>
              </w:rPr>
              <w:t> ;</w:t>
            </w:r>
          </w:p>
          <w:p w14:paraId="255DA529" w14:textId="54A0DD93" w:rsidR="00F71ADD" w:rsidRPr="00821E9B" w:rsidRDefault="00F71ADD" w:rsidP="00821E9B">
            <w:pPr>
              <w:pStyle w:val="Paragraphedeliste"/>
              <w:numPr>
                <w:ilvl w:val="0"/>
                <w:numId w:val="46"/>
              </w:numPr>
              <w:spacing w:after="0" w:line="240" w:lineRule="auto"/>
              <w:jc w:val="both"/>
              <w:rPr>
                <w:rFonts w:ascii="Arial" w:hAnsi="Arial" w:cs="Arial"/>
              </w:rPr>
            </w:pPr>
            <w:r>
              <w:rPr>
                <w:rFonts w:ascii="Arial" w:hAnsi="Arial" w:cs="Arial"/>
              </w:rPr>
              <w:t>Le réglage et la finition des surfaces non coffrées.</w:t>
            </w:r>
          </w:p>
          <w:p w14:paraId="05C5CD94" w14:textId="77777777" w:rsidR="00803570" w:rsidRPr="00423E70" w:rsidRDefault="00803570" w:rsidP="00803570">
            <w:pPr>
              <w:spacing w:after="0" w:line="240" w:lineRule="auto"/>
              <w:jc w:val="both"/>
              <w:rPr>
                <w:rFonts w:ascii="Arial" w:hAnsi="Arial" w:cs="Arial"/>
              </w:rPr>
            </w:pPr>
          </w:p>
          <w:p w14:paraId="106C4EB5" w14:textId="77777777" w:rsidR="00803570" w:rsidRDefault="00803570" w:rsidP="00803570">
            <w:pPr>
              <w:spacing w:after="0" w:line="240" w:lineRule="auto"/>
              <w:jc w:val="both"/>
              <w:rPr>
                <w:rFonts w:ascii="Arial" w:hAnsi="Arial" w:cs="Arial"/>
              </w:rPr>
            </w:pPr>
            <w:r w:rsidRPr="00423E70">
              <w:rPr>
                <w:rFonts w:ascii="Arial" w:hAnsi="Arial" w:cs="Arial"/>
              </w:rPr>
              <w:t xml:space="preserve">Les quantités rémunérées seront déterminées par métré sur les plans d´exécution visés par le Maître d’œuvre, sans déduction des volumes des trous de fixation des coffrages, des trous de scellement, des armatures de béton armé et, le cas échéant, des conduits, ancrages et coupleurs de précontrainte, ainsi que des dispositifs de maintien de ces composants. </w:t>
            </w:r>
          </w:p>
          <w:p w14:paraId="2614221D" w14:textId="77777777" w:rsidR="00803570" w:rsidRPr="00A32D0F" w:rsidRDefault="00803570" w:rsidP="00803570">
            <w:pPr>
              <w:spacing w:after="0" w:line="240" w:lineRule="auto"/>
              <w:jc w:val="both"/>
              <w:rPr>
                <w:rFonts w:ascii="Arial" w:hAnsi="Arial" w:cs="Arial"/>
              </w:rPr>
            </w:pPr>
            <w:r w:rsidRPr="00423E70">
              <w:rPr>
                <w:rFonts w:ascii="Arial" w:hAnsi="Arial" w:cs="Arial"/>
              </w:rPr>
              <w:t>Les surépaisseurs de béton mises en place au-delà des épaisseurs théoriques portées sur les plans ne seront pas rémunérées.</w:t>
            </w:r>
            <w:r>
              <w:rPr>
                <w:rFonts w:ascii="Arial" w:hAnsi="Arial" w:cs="Arial"/>
              </w:rPr>
              <w:t xml:space="preserve"> A</w:t>
            </w:r>
            <w:r w:rsidRPr="00A32D0F">
              <w:rPr>
                <w:rFonts w:ascii="Arial" w:hAnsi="Arial" w:cs="Arial"/>
              </w:rPr>
              <w:t>insi, dans le cas de blindage mis en place à l’arrière de prof</w:t>
            </w:r>
            <w:r>
              <w:rPr>
                <w:rFonts w:ascii="Arial" w:hAnsi="Arial" w:cs="Arial"/>
              </w:rPr>
              <w:t xml:space="preserve">ilés du soutènement provisoire, </w:t>
            </w:r>
            <w:r w:rsidRPr="00A32D0F">
              <w:rPr>
                <w:rFonts w:ascii="Arial" w:hAnsi="Arial" w:cs="Arial"/>
              </w:rPr>
              <w:t>le volume de béton mis en oeuvre en surépaisseur par rapport à l’épaisseur de béton résistant ne sera pas rémunéré. Seul le béton résistant sera rémunéré.</w:t>
            </w:r>
          </w:p>
          <w:p w14:paraId="6D6D7A64" w14:textId="77777777" w:rsidR="00803570" w:rsidRDefault="00803570" w:rsidP="00803570">
            <w:pPr>
              <w:spacing w:after="0" w:line="240" w:lineRule="auto"/>
              <w:jc w:val="both"/>
              <w:rPr>
                <w:rFonts w:ascii="Arial" w:hAnsi="Arial" w:cs="Arial"/>
              </w:rPr>
            </w:pPr>
            <w:r w:rsidRPr="00A32D0F">
              <w:rPr>
                <w:rFonts w:ascii="Arial" w:hAnsi="Arial" w:cs="Arial"/>
              </w:rPr>
              <w:t>Ces prix s'appliquent pour un béton de résistance caractéristique définie dans l'intitulé du prix, quel que soit l'ouvrage concerné et la ou les classes d'exposition définies au CCTP pour chaque partie d'ouvrage.</w:t>
            </w:r>
          </w:p>
          <w:p w14:paraId="1BFD2F96" w14:textId="77777777" w:rsidR="00803570" w:rsidRDefault="00803570" w:rsidP="00803570">
            <w:pPr>
              <w:spacing w:after="0" w:line="240" w:lineRule="auto"/>
              <w:jc w:val="both"/>
              <w:rPr>
                <w:rFonts w:ascii="Arial" w:hAnsi="Arial" w:cs="Arial"/>
              </w:rPr>
            </w:pPr>
          </w:p>
          <w:p w14:paraId="5B175EA3" w14:textId="77777777" w:rsidR="00803570" w:rsidRPr="0060407D" w:rsidRDefault="00803570" w:rsidP="00803570">
            <w:pPr>
              <w:spacing w:after="0" w:line="240" w:lineRule="auto"/>
              <w:rPr>
                <w:rFonts w:ascii="Arial" w:hAnsi="Arial" w:cs="Arial"/>
                <w:b/>
                <w:bCs/>
              </w:rPr>
            </w:pPr>
            <w:r w:rsidRPr="0060407D">
              <w:rPr>
                <w:rFonts w:ascii="Arial" w:hAnsi="Arial" w:cs="Arial"/>
                <w:b/>
                <w:bCs/>
              </w:rPr>
              <w:t>LE MÈTRE CUBE :</w:t>
            </w:r>
          </w:p>
          <w:p w14:paraId="6C01744B" w14:textId="77777777" w:rsidR="00FB0E77" w:rsidRPr="00423E70" w:rsidRDefault="00FB0E77" w:rsidP="00803570">
            <w:pPr>
              <w:spacing w:after="0" w:line="240" w:lineRule="auto"/>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D750BE" w14:textId="77777777" w:rsidR="00803570" w:rsidRPr="00423E70" w:rsidRDefault="00803570" w:rsidP="00803570">
            <w:pPr>
              <w:spacing w:after="0" w:line="240" w:lineRule="auto"/>
              <w:jc w:val="center"/>
              <w:rPr>
                <w:rFonts w:ascii="Arial" w:hAnsi="Arial" w:cs="Arial"/>
                <w:b/>
              </w:rPr>
            </w:pPr>
          </w:p>
        </w:tc>
      </w:tr>
      <w:tr w:rsidR="00803570" w:rsidRPr="00423E70" w14:paraId="6A8479A4" w14:textId="77777777" w:rsidTr="00821E9B">
        <w:trPr>
          <w:trHeight w:val="340"/>
          <w:tblHeader/>
          <w:jc w:val="center"/>
        </w:trPr>
        <w:tc>
          <w:tcPr>
            <w:tcW w:w="1163" w:type="dxa"/>
            <w:tcBorders>
              <w:top w:val="single" w:sz="4" w:space="0" w:color="auto"/>
              <w:left w:val="single" w:sz="8" w:space="0" w:color="000000"/>
              <w:bottom w:val="single" w:sz="8" w:space="0" w:color="000000"/>
              <w:right w:val="single" w:sz="8" w:space="0" w:color="000000"/>
            </w:tcBorders>
            <w:shd w:val="clear" w:color="auto" w:fill="auto"/>
          </w:tcPr>
          <w:p w14:paraId="0B4C0CB4" w14:textId="77777777" w:rsidR="003A3B4F" w:rsidRDefault="003A3B4F" w:rsidP="00803570">
            <w:pPr>
              <w:spacing w:after="0" w:line="240" w:lineRule="auto"/>
              <w:jc w:val="center"/>
              <w:rPr>
                <w:rFonts w:ascii="Arial" w:hAnsi="Arial" w:cs="Arial"/>
                <w:b/>
                <w:bCs/>
              </w:rPr>
            </w:pPr>
          </w:p>
          <w:p w14:paraId="48D7EB2E" w14:textId="77777777" w:rsidR="003A3B4F" w:rsidRDefault="003A3B4F" w:rsidP="00803570">
            <w:pPr>
              <w:spacing w:after="0" w:line="240" w:lineRule="auto"/>
              <w:jc w:val="center"/>
              <w:rPr>
                <w:rFonts w:ascii="Arial" w:hAnsi="Arial" w:cs="Arial"/>
                <w:b/>
                <w:bCs/>
              </w:rPr>
            </w:pPr>
          </w:p>
          <w:p w14:paraId="661CEB22" w14:textId="77777777" w:rsidR="003A3B4F" w:rsidRDefault="003A3B4F" w:rsidP="00803570">
            <w:pPr>
              <w:spacing w:after="0" w:line="240" w:lineRule="auto"/>
              <w:jc w:val="center"/>
              <w:rPr>
                <w:rFonts w:ascii="Arial" w:hAnsi="Arial" w:cs="Arial"/>
                <w:b/>
                <w:bCs/>
              </w:rPr>
            </w:pPr>
          </w:p>
          <w:p w14:paraId="1CF2F76F" w14:textId="645C6D3F" w:rsidR="00803570" w:rsidRDefault="00803570" w:rsidP="00803570">
            <w:pPr>
              <w:spacing w:after="0" w:line="240" w:lineRule="auto"/>
              <w:jc w:val="center"/>
              <w:rPr>
                <w:rFonts w:ascii="Arial" w:hAnsi="Arial" w:cs="Arial"/>
                <w:b/>
                <w:bCs/>
              </w:rPr>
            </w:pPr>
            <w:r>
              <w:rPr>
                <w:rFonts w:ascii="Arial" w:hAnsi="Arial" w:cs="Arial"/>
                <w:b/>
                <w:bCs/>
              </w:rPr>
              <w:t>604</w:t>
            </w:r>
          </w:p>
        </w:tc>
        <w:tc>
          <w:tcPr>
            <w:tcW w:w="7626" w:type="dxa"/>
            <w:tcBorders>
              <w:top w:val="single" w:sz="4" w:space="0" w:color="auto"/>
              <w:left w:val="single" w:sz="8" w:space="0" w:color="000000"/>
              <w:bottom w:val="single" w:sz="8" w:space="0" w:color="000000"/>
              <w:right w:val="single" w:sz="8" w:space="0" w:color="000000"/>
            </w:tcBorders>
            <w:shd w:val="clear" w:color="auto" w:fill="auto"/>
            <w:vAlign w:val="bottom"/>
          </w:tcPr>
          <w:p w14:paraId="513C1BC8" w14:textId="77777777" w:rsidR="003A3B4F" w:rsidRDefault="003A3B4F" w:rsidP="003A3B4F">
            <w:pPr>
              <w:spacing w:after="0" w:line="240" w:lineRule="auto"/>
              <w:jc w:val="both"/>
              <w:rPr>
                <w:rFonts w:ascii="Arial" w:hAnsi="Arial" w:cs="Arial"/>
                <w:b/>
                <w:u w:val="single"/>
              </w:rPr>
            </w:pPr>
            <w:r w:rsidRPr="00D145BD">
              <w:rPr>
                <w:rFonts w:ascii="Arial" w:hAnsi="Arial" w:cs="Arial"/>
                <w:b/>
                <w:u w:val="single"/>
              </w:rPr>
              <w:t>Structures métalliques</w:t>
            </w:r>
          </w:p>
          <w:p w14:paraId="5E534B60" w14:textId="0A029DE7" w:rsidR="003A3B4F" w:rsidRDefault="003A3B4F" w:rsidP="003A3B4F">
            <w:pPr>
              <w:spacing w:after="0" w:line="240" w:lineRule="auto"/>
              <w:jc w:val="both"/>
              <w:rPr>
                <w:rFonts w:ascii="Arial" w:hAnsi="Arial" w:cs="Arial"/>
                <w:b/>
                <w:u w:val="single"/>
              </w:rPr>
            </w:pPr>
            <w:r w:rsidRPr="00D145BD">
              <w:rPr>
                <w:rFonts w:ascii="Arial" w:hAnsi="Arial" w:cs="Arial"/>
                <w:b/>
                <w:u w:val="single"/>
              </w:rPr>
              <w:t>Tablier à poutrelles enrobés</w:t>
            </w:r>
          </w:p>
          <w:p w14:paraId="6B83FC5A" w14:textId="77777777" w:rsidR="003A3B4F" w:rsidRDefault="003A3B4F" w:rsidP="003A3B4F">
            <w:pPr>
              <w:spacing w:after="0" w:line="240" w:lineRule="auto"/>
              <w:jc w:val="both"/>
              <w:rPr>
                <w:rFonts w:ascii="Arial" w:hAnsi="Arial" w:cs="Arial"/>
                <w:b/>
                <w:u w:val="single"/>
              </w:rPr>
            </w:pPr>
          </w:p>
          <w:p w14:paraId="2F3327D9" w14:textId="18E9D9C0" w:rsidR="00803570" w:rsidRDefault="00803570" w:rsidP="00803570">
            <w:pPr>
              <w:spacing w:after="0" w:line="240" w:lineRule="auto"/>
              <w:jc w:val="both"/>
              <w:rPr>
                <w:rFonts w:ascii="Arial" w:hAnsi="Arial" w:cs="Arial"/>
                <w:b/>
                <w:u w:val="single"/>
              </w:rPr>
            </w:pPr>
            <w:r w:rsidRPr="00D145BD">
              <w:rPr>
                <w:rFonts w:ascii="Arial" w:hAnsi="Arial" w:cs="Arial"/>
                <w:b/>
                <w:u w:val="single"/>
              </w:rPr>
              <w:t>Fourniture de profilés en acier S 355 K2+N</w:t>
            </w:r>
          </w:p>
          <w:p w14:paraId="49298104" w14:textId="77777777" w:rsidR="00803570" w:rsidRDefault="00803570" w:rsidP="00803570">
            <w:pPr>
              <w:spacing w:after="0" w:line="240" w:lineRule="auto"/>
              <w:jc w:val="both"/>
              <w:rPr>
                <w:rFonts w:ascii="Arial" w:hAnsi="Arial" w:cs="Arial"/>
                <w:b/>
                <w:u w:val="single"/>
              </w:rPr>
            </w:pPr>
          </w:p>
          <w:p w14:paraId="4B7C1D23" w14:textId="7B0CF115" w:rsidR="00803570" w:rsidRDefault="00803570" w:rsidP="00803570">
            <w:pPr>
              <w:spacing w:after="0" w:line="240" w:lineRule="auto"/>
              <w:jc w:val="both"/>
              <w:rPr>
                <w:rFonts w:ascii="Arial" w:hAnsi="Arial" w:cs="Arial"/>
              </w:rPr>
            </w:pPr>
            <w:r w:rsidRPr="00423E70">
              <w:rPr>
                <w:rFonts w:ascii="Arial" w:hAnsi="Arial" w:cs="Arial"/>
              </w:rPr>
              <w:t xml:space="preserve">Ce prix rémunère </w:t>
            </w:r>
            <w:r>
              <w:rPr>
                <w:rFonts w:ascii="Arial" w:hAnsi="Arial" w:cs="Arial"/>
              </w:rPr>
              <w:t>à la tonne</w:t>
            </w:r>
            <w:r w:rsidRPr="00423E70">
              <w:rPr>
                <w:rFonts w:ascii="Arial" w:hAnsi="Arial" w:cs="Arial"/>
              </w:rPr>
              <w:t xml:space="preserve"> la fourniture, le transport, le stockage</w:t>
            </w:r>
            <w:r w:rsidRPr="00D145BD">
              <w:rPr>
                <w:rFonts w:ascii="Arial" w:hAnsi="Arial" w:cs="Arial"/>
              </w:rPr>
              <w:t xml:space="preserve"> de profilés en acier S 355 K2+N</w:t>
            </w:r>
            <w:r w:rsidRPr="00423E70">
              <w:rPr>
                <w:rFonts w:ascii="Arial" w:hAnsi="Arial" w:cs="Arial"/>
              </w:rPr>
              <w:t>.</w:t>
            </w:r>
          </w:p>
          <w:p w14:paraId="3B866B5F" w14:textId="77777777" w:rsidR="00F361F5" w:rsidRPr="00F361F5" w:rsidRDefault="00F361F5" w:rsidP="00F361F5">
            <w:pPr>
              <w:spacing w:after="0" w:line="240" w:lineRule="auto"/>
              <w:jc w:val="both"/>
              <w:rPr>
                <w:rFonts w:ascii="Arial" w:hAnsi="Arial" w:cs="Arial"/>
              </w:rPr>
            </w:pPr>
          </w:p>
          <w:p w14:paraId="2ED1F6ED" w14:textId="189C378F" w:rsidR="00F361F5" w:rsidRPr="00F361F5" w:rsidRDefault="00F361F5" w:rsidP="00F361F5">
            <w:pPr>
              <w:spacing w:after="0" w:line="240" w:lineRule="auto"/>
              <w:jc w:val="both"/>
              <w:rPr>
                <w:rFonts w:ascii="Arial" w:hAnsi="Arial" w:cs="Arial"/>
              </w:rPr>
            </w:pPr>
            <w:r w:rsidRPr="00F361F5">
              <w:rPr>
                <w:rFonts w:ascii="Arial" w:hAnsi="Arial" w:cs="Arial"/>
              </w:rPr>
              <w:t>Il compren</w:t>
            </w:r>
            <w:r>
              <w:rPr>
                <w:rFonts w:ascii="Arial" w:hAnsi="Arial" w:cs="Arial"/>
              </w:rPr>
              <w:t>d</w:t>
            </w:r>
            <w:r w:rsidRPr="00F361F5">
              <w:rPr>
                <w:rFonts w:ascii="Arial" w:hAnsi="Arial" w:cs="Arial"/>
              </w:rPr>
              <w:t xml:space="preserve"> notamment :</w:t>
            </w:r>
          </w:p>
          <w:p w14:paraId="47FAACA7"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la fourniture et le façonnage des aciers,</w:t>
            </w:r>
          </w:p>
          <w:p w14:paraId="76BE523D"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 transport et l’assemblage de la charpente en usine et sur site,</w:t>
            </w:r>
          </w:p>
          <w:p w14:paraId="7E65EA9D"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l'ensemble des prestations définies aux articles 5 à 8 du fascicule 66 du CCTG, y compris le meulage des soudures dont l'arasement est prévu par ce fascicule et les normes,</w:t>
            </w:r>
          </w:p>
          <w:p w14:paraId="26E67E00"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la fourniture, la mise en œuvre et le démontage des éléments provisoires d'ossature dans les conditions précisées à l'article 9.2 du fascicule 66 du CCTG,</w:t>
            </w:r>
          </w:p>
          <w:p w14:paraId="737C8E4E"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la fourniture et l'application de la prépeinture dans le cas de produits grenaillés et peints de façon automatique, dans le cas où celle-ci est autorisée par le CCTP,</w:t>
            </w:r>
          </w:p>
          <w:p w14:paraId="0C6C2B0B"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sujétions liées à la passation de commande d’acier par phases,</w:t>
            </w:r>
          </w:p>
          <w:p w14:paraId="2CBBFD45"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la fourniture des documents de contrôle interne et des certificats de production en usine (C.C.P.U),</w:t>
            </w:r>
          </w:p>
          <w:p w14:paraId="42F0035A"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 transport, l’approvisionnement et la fourniture en usine de fabrication de l’Entrepreneur des aciers laminés,</w:t>
            </w:r>
          </w:p>
          <w:p w14:paraId="0CBD71E2"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toutes les opérations de réception et de marquage des tôles arrivées à l’usine de fabrication de l’Entrepreneur,</w:t>
            </w:r>
          </w:p>
          <w:p w14:paraId="5AC6AAF0"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toutes les opérations d’usinage (traçage, pliage, cintrage, découpage…), et de soudage nécessaires à la fabrication des éléments de charpentes et leurs contrôles,</w:t>
            </w:r>
          </w:p>
          <w:p w14:paraId="1298B01A"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montages à blanc ou les montages provisoires partiels des éléments de charpentes métalliques des ouvrages prévus au CCTP,</w:t>
            </w:r>
          </w:p>
          <w:p w14:paraId="06A8930A"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toutes les sujétions de façonnage, de présentation et de réglage des tronçons de charpente en usine nécessaires à l’obtention de la géométrie théorique, respectant les tolérances de régularité de profil en long fini et d’implantation des tabliers des ouvrages telles que définies au CCTP,</w:t>
            </w:r>
          </w:p>
          <w:p w14:paraId="0C1DA5F3"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l’installation et le repli de tous les ouvrages provisoires et matériels nécessaires à l’assemblage sur site,</w:t>
            </w:r>
          </w:p>
          <w:p w14:paraId="68742168"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tous les travaux non explicitement définis dans les libellés du bordereau des prix nécessaires au montage des charpentes métalliques des ouvrages, quelles que soient les méthodes de mises en œuvre retenues par l’Entrepreneur,</w:t>
            </w:r>
          </w:p>
          <w:p w14:paraId="5821468C" w14:textId="6559543F" w:rsidR="00F71ADD" w:rsidRPr="00F71ADD" w:rsidRDefault="00F361F5" w:rsidP="00F71ADD">
            <w:pPr>
              <w:numPr>
                <w:ilvl w:val="0"/>
                <w:numId w:val="44"/>
              </w:numPr>
              <w:spacing w:after="0" w:line="240" w:lineRule="auto"/>
              <w:jc w:val="both"/>
              <w:rPr>
                <w:rFonts w:ascii="Arial" w:hAnsi="Arial" w:cs="Arial"/>
              </w:rPr>
            </w:pPr>
            <w:r w:rsidRPr="00F361F5">
              <w:rPr>
                <w:rFonts w:ascii="Arial" w:hAnsi="Arial" w:cs="Arial"/>
              </w:rPr>
              <w:t>la fourniture à pied d’œuvre, le montage et la mise en œuvre de tous les ouvrages provisoires et matériels nécessaires à l’assemblage des éléments sur site, au montage des charpentes quelles que soient les méthodes retenues par l’Entrepreneur, (engins de manutention, grues, treuils, dispositifs de retenue, dispositifs de protection particuliers liés à la proximité de voies maintenues sous circulation publique, échafaudages…),</w:t>
            </w:r>
          </w:p>
          <w:p w14:paraId="11549E30"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 transport des tronçons de charpentes métalliques des ouvrages, de l’usine de fabrication de l’Entrepreneur jusqu’au site de mise en place.</w:t>
            </w:r>
          </w:p>
          <w:p w14:paraId="76454FDB"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 stockage des charpentes sur les aires d’assemblage.</w:t>
            </w:r>
          </w:p>
          <w:p w14:paraId="5C157C25"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toutes les opérations d’assemblages des éléments des charpentes métalliques des ouvrages, sur les aires de fabrication et d’assemblage.</w:t>
            </w:r>
          </w:p>
          <w:p w14:paraId="3F486D62"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manutentions, préparations, calage et soudages des éléments d’ossatures métalliques tels que prévus au CCTP,</w:t>
            </w:r>
          </w:p>
          <w:p w14:paraId="58992F8D"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lastRenderedPageBreak/>
              <w:t>toutes les opérations de raboutage des tronçons pendant les différentes phases de mise en place des charpentes,</w:t>
            </w:r>
          </w:p>
          <w:p w14:paraId="07C22418"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toutes les opérations de soudage à terre comme en l’air, sur site ou en usine,</w:t>
            </w:r>
          </w:p>
          <w:p w14:paraId="3DEF6777"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 contrôle extérieur et le meulage des soudures tels que prévus au CCTP,</w:t>
            </w:r>
          </w:p>
          <w:p w14:paraId="2461034B"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abris thermiques rigides et insensibles au vent nécessaires à l’exécution de soudure,</w:t>
            </w:r>
          </w:p>
          <w:p w14:paraId="38C81D87" w14:textId="77777777" w:rsidR="00F361F5" w:rsidRDefault="00F361F5" w:rsidP="00F361F5">
            <w:pPr>
              <w:numPr>
                <w:ilvl w:val="0"/>
                <w:numId w:val="44"/>
              </w:numPr>
              <w:spacing w:after="0" w:line="240" w:lineRule="auto"/>
              <w:jc w:val="both"/>
              <w:rPr>
                <w:rFonts w:ascii="Arial" w:hAnsi="Arial" w:cs="Arial"/>
              </w:rPr>
            </w:pPr>
            <w:r w:rsidRPr="00F361F5">
              <w:rPr>
                <w:rFonts w:ascii="Arial" w:hAnsi="Arial" w:cs="Arial"/>
              </w:rPr>
              <w:t>les sujétions de mise en peinture de joints soudés au chantier,</w:t>
            </w:r>
          </w:p>
          <w:p w14:paraId="553B69CF" w14:textId="656C1B49" w:rsidR="00DE7FF3" w:rsidRPr="00F361F5" w:rsidRDefault="00DE7FF3" w:rsidP="00F361F5">
            <w:pPr>
              <w:numPr>
                <w:ilvl w:val="0"/>
                <w:numId w:val="44"/>
              </w:numPr>
              <w:spacing w:after="0" w:line="240" w:lineRule="auto"/>
              <w:jc w:val="both"/>
              <w:rPr>
                <w:rFonts w:ascii="Arial" w:hAnsi="Arial" w:cs="Arial"/>
              </w:rPr>
            </w:pPr>
            <w:r>
              <w:rPr>
                <w:rFonts w:ascii="Arial" w:hAnsi="Arial" w:cs="Arial"/>
              </w:rPr>
              <w:t xml:space="preserve">toutes les sujétions de percement des profilés afin de s’adapter à la connexion au ferraillage du hourdis béton du tablier </w:t>
            </w:r>
          </w:p>
          <w:p w14:paraId="7021903E"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opérations de contrôle du nivellement des charpentes métalliques et des plateformes telles qu’indiquées au CCTP,</w:t>
            </w:r>
          </w:p>
          <w:p w14:paraId="52A7904F" w14:textId="77777777" w:rsidR="00F361F5" w:rsidRDefault="00F361F5" w:rsidP="00F361F5">
            <w:pPr>
              <w:numPr>
                <w:ilvl w:val="0"/>
                <w:numId w:val="44"/>
              </w:numPr>
              <w:spacing w:after="0" w:line="240" w:lineRule="auto"/>
              <w:jc w:val="both"/>
              <w:rPr>
                <w:rFonts w:ascii="Arial" w:hAnsi="Arial" w:cs="Arial"/>
              </w:rPr>
            </w:pPr>
            <w:r w:rsidRPr="00F361F5">
              <w:rPr>
                <w:rFonts w:ascii="Arial" w:hAnsi="Arial" w:cs="Arial"/>
              </w:rPr>
              <w:t>l'ensemble des prestations définies au paragraphe 9 de la norme NF EN 1090-2+A1, y compris le meulage des soudures dont l'arasement est prévu ;</w:t>
            </w:r>
          </w:p>
          <w:p w14:paraId="18E52007" w14:textId="77777777" w:rsidR="00F361F5" w:rsidRPr="00F361F5" w:rsidRDefault="00F361F5" w:rsidP="00821E9B">
            <w:pPr>
              <w:spacing w:after="0" w:line="240" w:lineRule="auto"/>
              <w:ind w:left="720"/>
              <w:jc w:val="both"/>
              <w:rPr>
                <w:rFonts w:ascii="Arial" w:hAnsi="Arial" w:cs="Arial"/>
              </w:rPr>
            </w:pPr>
          </w:p>
          <w:p w14:paraId="01581539" w14:textId="1BFD4CBC" w:rsidR="00F361F5" w:rsidRPr="00F361F5" w:rsidRDefault="00F361F5" w:rsidP="00F361F5">
            <w:pPr>
              <w:spacing w:after="0" w:line="240" w:lineRule="auto"/>
              <w:jc w:val="both"/>
              <w:rPr>
                <w:rFonts w:ascii="Arial" w:hAnsi="Arial" w:cs="Arial"/>
              </w:rPr>
            </w:pPr>
            <w:r w:rsidRPr="00F361F5">
              <w:rPr>
                <w:rFonts w:ascii="Arial" w:hAnsi="Arial" w:cs="Arial"/>
              </w:rPr>
              <w:t>Il compren</w:t>
            </w:r>
            <w:r>
              <w:rPr>
                <w:rFonts w:ascii="Arial" w:hAnsi="Arial" w:cs="Arial"/>
              </w:rPr>
              <w:t>d</w:t>
            </w:r>
            <w:r w:rsidRPr="00F361F5">
              <w:rPr>
                <w:rFonts w:ascii="Arial" w:hAnsi="Arial" w:cs="Arial"/>
              </w:rPr>
              <w:t xml:space="preserve"> également :</w:t>
            </w:r>
          </w:p>
          <w:p w14:paraId="2B32DC1D"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renforcements des ouvrages définitifs (fondations, élévations, tabliers...) nécessaires du fait des méthodes de mise en place (les quantités de matière supplémentaires restant à la charge de l’entrepreneur et étant réputées incluses dans ce prix),</w:t>
            </w:r>
          </w:p>
          <w:p w14:paraId="5933050C"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toutes les sujétions liées au biais et à la courbure des ouvrages ou autres particularités géométriques,</w:t>
            </w:r>
          </w:p>
          <w:p w14:paraId="155591C3"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toutes les sujétions de transport de colis aux dimensions inhabituelles (limitation des gabarits, usage de moyens de transports exceptionnels…),</w:t>
            </w:r>
          </w:p>
          <w:p w14:paraId="0EC5B352"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toutes les opérations de manutention (chargements, déchargements…) et de transports quels que soient le poids et les dimensions des éléments, dans les conditions garantissant la conservation de l’intégrité des éléments et le cas échéant du dispositif anticorrosion mis en œuvre en usine,</w:t>
            </w:r>
          </w:p>
          <w:p w14:paraId="517CFD39"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toutes les démarches pour obtenir les autorisations effectives des services compétents pour les passages des convois exceptionnels sur les itinéraires d’accès à l’usine de fabrication et au site de pose,</w:t>
            </w:r>
          </w:p>
          <w:p w14:paraId="430B4288"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sujétions liées au phasage général de l’opération, et notamment à l’éventuelle discontinuité dans le temps des travaux de construction métallique,</w:t>
            </w:r>
          </w:p>
          <w:p w14:paraId="2204388B"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 xml:space="preserve">les sujétions liées aux conditions d’accès spécifiques au site, </w:t>
            </w:r>
          </w:p>
          <w:p w14:paraId="16F9FDDF"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frais de personnel,</w:t>
            </w:r>
          </w:p>
          <w:p w14:paraId="0F8D1188"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sujétions liées au travail en hauteur et à l’exiguïté des plateformes de travail,</w:t>
            </w:r>
          </w:p>
          <w:p w14:paraId="31E646C1"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sujétions liées à la géométrie de l’ouvrage et à la hauteur du tablier,</w:t>
            </w:r>
          </w:p>
          <w:p w14:paraId="6A35245D" w14:textId="77777777" w:rsidR="00F361F5" w:rsidRPr="00F361F5" w:rsidRDefault="00F361F5" w:rsidP="00F361F5">
            <w:pPr>
              <w:numPr>
                <w:ilvl w:val="0"/>
                <w:numId w:val="44"/>
              </w:numPr>
              <w:spacing w:after="0" w:line="240" w:lineRule="auto"/>
              <w:jc w:val="both"/>
              <w:rPr>
                <w:rFonts w:ascii="Arial" w:hAnsi="Arial" w:cs="Arial"/>
              </w:rPr>
            </w:pPr>
            <w:r w:rsidRPr="00F361F5">
              <w:rPr>
                <w:rFonts w:ascii="Arial" w:hAnsi="Arial" w:cs="Arial"/>
              </w:rPr>
              <w:t>les sujétions d’accès du personnel aux différents points d’appuis provisoires, ainsi que tous les dispositifs de protection des personnes à mettre en œuvre.</w:t>
            </w:r>
          </w:p>
          <w:p w14:paraId="13C10437" w14:textId="77777777" w:rsidR="00F361F5" w:rsidRPr="00F361F5" w:rsidRDefault="00F361F5" w:rsidP="00F361F5">
            <w:pPr>
              <w:spacing w:after="0" w:line="240" w:lineRule="auto"/>
              <w:jc w:val="both"/>
              <w:rPr>
                <w:rFonts w:ascii="Arial" w:hAnsi="Arial" w:cs="Arial"/>
              </w:rPr>
            </w:pPr>
          </w:p>
          <w:p w14:paraId="6ECB7231" w14:textId="77777777" w:rsidR="00F361F5" w:rsidRPr="00F361F5" w:rsidRDefault="00F361F5" w:rsidP="00F361F5">
            <w:pPr>
              <w:spacing w:after="0" w:line="240" w:lineRule="auto"/>
              <w:jc w:val="both"/>
              <w:rPr>
                <w:rFonts w:ascii="Arial" w:hAnsi="Arial" w:cs="Arial"/>
              </w:rPr>
            </w:pPr>
            <w:r w:rsidRPr="00F361F5">
              <w:rPr>
                <w:rFonts w:ascii="Arial" w:hAnsi="Arial" w:cs="Arial"/>
              </w:rPr>
              <w:t>Ce prix s’applique, quels que soient le mode de mise en place et le nombre de phases, à la totalité des charpentes métalliques nécessaires à l’exécution des ouvrages (poutres principales, entretoises, pièces de pont, consoles, raidisseurs, mouchoirs, goussets, accastillages, poteaux…), quels que soient leur poids définitif et leur mode de découpage par les études d’exécution.</w:t>
            </w:r>
          </w:p>
          <w:p w14:paraId="0DE8B532" w14:textId="77777777" w:rsidR="00F361F5" w:rsidRPr="00F361F5" w:rsidRDefault="00F361F5" w:rsidP="00F361F5">
            <w:pPr>
              <w:spacing w:after="0" w:line="240" w:lineRule="auto"/>
              <w:jc w:val="both"/>
              <w:rPr>
                <w:rFonts w:ascii="Arial" w:hAnsi="Arial" w:cs="Arial"/>
              </w:rPr>
            </w:pPr>
          </w:p>
          <w:p w14:paraId="337BE827" w14:textId="77777777" w:rsidR="00F361F5" w:rsidRPr="00F361F5" w:rsidRDefault="00F361F5" w:rsidP="00F361F5">
            <w:pPr>
              <w:spacing w:after="0" w:line="240" w:lineRule="auto"/>
              <w:jc w:val="both"/>
              <w:rPr>
                <w:rFonts w:ascii="Arial" w:hAnsi="Arial" w:cs="Arial"/>
              </w:rPr>
            </w:pPr>
            <w:r w:rsidRPr="00F361F5">
              <w:rPr>
                <w:rFonts w:ascii="Arial" w:hAnsi="Arial" w:cs="Arial"/>
              </w:rPr>
              <w:t>Les quantités relatives aux éléments de structures provisoires, aux rebuts et chutes consécutifs au découpage des tôles pour la reconstitution des éléments de la charpente métallique ne seront pas prises en compte dans le règlement de ce prix.</w:t>
            </w:r>
          </w:p>
          <w:p w14:paraId="3385E15B" w14:textId="77777777" w:rsidR="00F361F5" w:rsidRPr="00F361F5" w:rsidRDefault="00F361F5" w:rsidP="00F361F5">
            <w:pPr>
              <w:spacing w:after="0" w:line="240" w:lineRule="auto"/>
              <w:jc w:val="both"/>
              <w:rPr>
                <w:rFonts w:ascii="Arial" w:hAnsi="Arial" w:cs="Arial"/>
              </w:rPr>
            </w:pPr>
            <w:r w:rsidRPr="00F361F5">
              <w:rPr>
                <w:rFonts w:ascii="Arial" w:hAnsi="Arial" w:cs="Arial"/>
              </w:rPr>
              <w:lastRenderedPageBreak/>
              <w:t>La masse d'acier rémunérée est déterminée d'après les métrés et la masse volumique du métal constituant les éléments. Les métrés sont effectués d´après les dessins d'exécution approuvés ou visés par le Maître d´œuvre ; il n´est tenu compte d´aucune majoration pour le volume de métal que l’Entrepreneur aurait été conduit à mettre en œuvre en excédent de celui prévu dans ces documents. Ces métrés sont effectués en tenant compte des dimensions des éléments figurant sur les dessins. Il ne doit pas être appliqué de réduction pour les trous pour rivets ou boulons, ni pour les chanfreins ; il ne doit pas être appliqué de majoration pour le métal constituant les rivets, boulons et cordons de soudure. La masse volumique doit être prise égale à sept mille huit cent cinquante kilogrammes par mètre cube.</w:t>
            </w:r>
          </w:p>
          <w:p w14:paraId="31C563D0" w14:textId="77777777" w:rsidR="007A51BA" w:rsidRPr="00423E70" w:rsidRDefault="007A51BA" w:rsidP="00803570">
            <w:pPr>
              <w:spacing w:after="0" w:line="240" w:lineRule="auto"/>
              <w:jc w:val="both"/>
              <w:rPr>
                <w:rFonts w:ascii="Arial" w:hAnsi="Arial" w:cs="Arial"/>
              </w:rPr>
            </w:pPr>
          </w:p>
          <w:p w14:paraId="7376B542" w14:textId="77777777" w:rsidR="00803570" w:rsidRPr="00423E70" w:rsidRDefault="00803570" w:rsidP="00803570">
            <w:pPr>
              <w:spacing w:after="0" w:line="240" w:lineRule="auto"/>
              <w:jc w:val="both"/>
              <w:rPr>
                <w:rFonts w:ascii="Arial" w:hAnsi="Arial" w:cs="Arial"/>
                <w:b/>
                <w:u w:val="single"/>
              </w:rPr>
            </w:pPr>
          </w:p>
          <w:p w14:paraId="2C14943F" w14:textId="1AD95CCB" w:rsidR="00803570" w:rsidRPr="0060407D" w:rsidRDefault="00803570" w:rsidP="00803570">
            <w:pPr>
              <w:spacing w:after="0" w:line="240" w:lineRule="auto"/>
              <w:jc w:val="both"/>
              <w:rPr>
                <w:rFonts w:ascii="Arial" w:hAnsi="Arial" w:cs="Arial"/>
                <w:b/>
              </w:rPr>
            </w:pPr>
            <w:r>
              <w:rPr>
                <w:rFonts w:ascii="Arial" w:hAnsi="Arial" w:cs="Arial"/>
                <w:b/>
              </w:rPr>
              <w:t>LA TONNE</w:t>
            </w:r>
            <w:r w:rsidRPr="0060407D">
              <w:rPr>
                <w:rFonts w:ascii="Arial" w:hAnsi="Arial" w:cs="Arial"/>
                <w:b/>
              </w:rPr>
              <w:t> :</w:t>
            </w:r>
          </w:p>
          <w:p w14:paraId="300B2E66" w14:textId="77777777" w:rsidR="00803570" w:rsidRPr="00423E70" w:rsidRDefault="00803570" w:rsidP="00803570">
            <w:pPr>
              <w:spacing w:after="0" w:line="240" w:lineRule="auto"/>
              <w:jc w:val="both"/>
              <w:rPr>
                <w:rFonts w:ascii="Arial" w:hAnsi="Arial" w:cs="Arial"/>
                <w:b/>
                <w:u w:val="single"/>
              </w:rPr>
            </w:pPr>
          </w:p>
        </w:tc>
        <w:tc>
          <w:tcPr>
            <w:tcW w:w="1993" w:type="dxa"/>
            <w:tcBorders>
              <w:top w:val="single" w:sz="4" w:space="0" w:color="auto"/>
              <w:left w:val="single" w:sz="8" w:space="0" w:color="000000"/>
              <w:bottom w:val="single" w:sz="8" w:space="0" w:color="000000"/>
              <w:right w:val="single" w:sz="8" w:space="0" w:color="000000"/>
            </w:tcBorders>
            <w:shd w:val="clear" w:color="auto" w:fill="auto"/>
            <w:vAlign w:val="center"/>
          </w:tcPr>
          <w:p w14:paraId="37FFC710" w14:textId="77777777" w:rsidR="00803570" w:rsidRPr="00423E70" w:rsidRDefault="00803570" w:rsidP="00803570">
            <w:pPr>
              <w:spacing w:after="0" w:line="240" w:lineRule="auto"/>
              <w:jc w:val="center"/>
              <w:rPr>
                <w:rFonts w:ascii="Arial" w:hAnsi="Arial" w:cs="Arial"/>
                <w:b/>
              </w:rPr>
            </w:pPr>
          </w:p>
        </w:tc>
      </w:tr>
      <w:tr w:rsidR="00803570" w:rsidRPr="00423E70" w14:paraId="05136CFA" w14:textId="77777777" w:rsidTr="00803570">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03B97F6A" w14:textId="4A030AE4" w:rsidR="00803570" w:rsidRDefault="00803570" w:rsidP="00803570">
            <w:pPr>
              <w:spacing w:after="0" w:line="240" w:lineRule="auto"/>
              <w:jc w:val="center"/>
              <w:rPr>
                <w:rFonts w:ascii="Arial" w:hAnsi="Arial" w:cs="Arial"/>
                <w:b/>
                <w:bCs/>
              </w:rPr>
            </w:pPr>
            <w:r>
              <w:rPr>
                <w:rFonts w:ascii="Arial" w:hAnsi="Arial" w:cs="Arial"/>
                <w:b/>
                <w:bCs/>
              </w:rPr>
              <w:lastRenderedPageBreak/>
              <w:t>605</w:t>
            </w:r>
          </w:p>
        </w:tc>
        <w:tc>
          <w:tcPr>
            <w:tcW w:w="7626" w:type="dxa"/>
            <w:tcBorders>
              <w:top w:val="single" w:sz="8" w:space="0" w:color="000000"/>
              <w:left w:val="single" w:sz="8" w:space="0" w:color="000000"/>
              <w:bottom w:val="single" w:sz="8" w:space="0" w:color="000000"/>
              <w:right w:val="single" w:sz="8" w:space="0" w:color="000000"/>
            </w:tcBorders>
            <w:shd w:val="clear" w:color="auto" w:fill="auto"/>
            <w:vAlign w:val="bottom"/>
          </w:tcPr>
          <w:p w14:paraId="71C59B33" w14:textId="77777777" w:rsidR="00803570" w:rsidRDefault="00803570" w:rsidP="00803570">
            <w:pPr>
              <w:spacing w:after="0" w:line="240" w:lineRule="auto"/>
              <w:jc w:val="both"/>
              <w:rPr>
                <w:rFonts w:ascii="Arial" w:hAnsi="Arial" w:cs="Arial"/>
                <w:b/>
                <w:u w:val="single"/>
              </w:rPr>
            </w:pPr>
            <w:r w:rsidRPr="00D145BD">
              <w:rPr>
                <w:rFonts w:ascii="Arial" w:hAnsi="Arial" w:cs="Arial"/>
                <w:b/>
                <w:u w:val="single"/>
              </w:rPr>
              <w:t xml:space="preserve">Fourniture et fabrication d’éléments d’entretoisement, raidisseurs, etc </w:t>
            </w:r>
          </w:p>
          <w:p w14:paraId="44DFF394" w14:textId="77777777" w:rsidR="00803570" w:rsidRDefault="00803570" w:rsidP="00803570">
            <w:pPr>
              <w:spacing w:after="0" w:line="240" w:lineRule="auto"/>
              <w:jc w:val="both"/>
              <w:rPr>
                <w:rFonts w:ascii="Arial" w:hAnsi="Arial" w:cs="Arial"/>
                <w:b/>
                <w:u w:val="single"/>
              </w:rPr>
            </w:pPr>
          </w:p>
          <w:p w14:paraId="5E905EF0" w14:textId="13177A05" w:rsidR="00803570" w:rsidRPr="00423E70" w:rsidRDefault="00803570" w:rsidP="00803570">
            <w:pPr>
              <w:spacing w:after="0" w:line="240" w:lineRule="auto"/>
              <w:jc w:val="both"/>
              <w:rPr>
                <w:rFonts w:ascii="Arial" w:hAnsi="Arial" w:cs="Arial"/>
              </w:rPr>
            </w:pPr>
            <w:r w:rsidRPr="00D145BD">
              <w:rPr>
                <w:rFonts w:ascii="Arial" w:hAnsi="Arial" w:cs="Arial"/>
              </w:rPr>
              <w:t>Ce prix rémunère</w:t>
            </w:r>
            <w:r w:rsidR="00F361F5">
              <w:rPr>
                <w:rFonts w:ascii="Arial" w:hAnsi="Arial" w:cs="Arial"/>
              </w:rPr>
              <w:t>,</w:t>
            </w:r>
            <w:r w:rsidRPr="00D145BD">
              <w:rPr>
                <w:rFonts w:ascii="Arial" w:hAnsi="Arial" w:cs="Arial"/>
              </w:rPr>
              <w:t xml:space="preserve"> à la tonne</w:t>
            </w:r>
            <w:r w:rsidR="00F361F5">
              <w:rPr>
                <w:rFonts w:ascii="Arial" w:hAnsi="Arial" w:cs="Arial"/>
              </w:rPr>
              <w:t>, la f</w:t>
            </w:r>
            <w:r w:rsidRPr="00D145BD">
              <w:rPr>
                <w:rFonts w:ascii="Arial" w:hAnsi="Arial" w:cs="Arial"/>
              </w:rPr>
              <w:t>ourniture et fabrication d’éléments d’entretoisement, raidisseurs, etc</w:t>
            </w:r>
            <w:r w:rsidR="007A51BA">
              <w:rPr>
                <w:rFonts w:ascii="Arial" w:hAnsi="Arial" w:cs="Arial"/>
              </w:rPr>
              <w:t>.</w:t>
            </w:r>
          </w:p>
          <w:p w14:paraId="639705C9" w14:textId="77777777" w:rsidR="00803570" w:rsidRDefault="00803570" w:rsidP="00803570">
            <w:pPr>
              <w:spacing w:after="0" w:line="240" w:lineRule="auto"/>
              <w:jc w:val="both"/>
              <w:rPr>
                <w:rFonts w:ascii="Arial" w:hAnsi="Arial" w:cs="Arial"/>
                <w:b/>
                <w:u w:val="single"/>
              </w:rPr>
            </w:pPr>
          </w:p>
          <w:p w14:paraId="0EF2749A" w14:textId="77777777" w:rsidR="00F361F5" w:rsidRPr="00821E9B" w:rsidRDefault="00F361F5" w:rsidP="00F361F5">
            <w:pPr>
              <w:spacing w:after="0" w:line="240" w:lineRule="auto"/>
              <w:jc w:val="both"/>
              <w:rPr>
                <w:rFonts w:ascii="Arial" w:hAnsi="Arial" w:cs="Arial"/>
                <w:bCs/>
              </w:rPr>
            </w:pPr>
            <w:r w:rsidRPr="00821E9B">
              <w:rPr>
                <w:rFonts w:ascii="Arial" w:hAnsi="Arial" w:cs="Arial"/>
                <w:bCs/>
              </w:rPr>
              <w:t>Il comprend notamment :</w:t>
            </w:r>
          </w:p>
          <w:p w14:paraId="066FF46B" w14:textId="463F1962" w:rsidR="00F361F5" w:rsidRPr="00821E9B" w:rsidRDefault="00F361F5" w:rsidP="00F361F5">
            <w:pPr>
              <w:numPr>
                <w:ilvl w:val="0"/>
                <w:numId w:val="44"/>
              </w:numPr>
              <w:spacing w:after="0" w:line="240" w:lineRule="auto"/>
              <w:jc w:val="both"/>
              <w:rPr>
                <w:rFonts w:ascii="Arial" w:hAnsi="Arial" w:cs="Arial"/>
                <w:bCs/>
              </w:rPr>
            </w:pPr>
            <w:r w:rsidRPr="00821E9B">
              <w:rPr>
                <w:rFonts w:ascii="Arial" w:hAnsi="Arial" w:cs="Arial"/>
                <w:bCs/>
              </w:rPr>
              <w:t>la fourniture en usine de fabrication de l’Entrepreneur,</w:t>
            </w:r>
          </w:p>
          <w:p w14:paraId="10005EC2" w14:textId="77777777" w:rsidR="00F361F5" w:rsidRPr="00821E9B" w:rsidRDefault="00F361F5" w:rsidP="00F361F5">
            <w:pPr>
              <w:numPr>
                <w:ilvl w:val="0"/>
                <w:numId w:val="44"/>
              </w:numPr>
              <w:spacing w:after="0" w:line="240" w:lineRule="auto"/>
              <w:jc w:val="both"/>
              <w:rPr>
                <w:rFonts w:ascii="Arial" w:hAnsi="Arial" w:cs="Arial"/>
                <w:bCs/>
              </w:rPr>
            </w:pPr>
            <w:r w:rsidRPr="00821E9B">
              <w:rPr>
                <w:rFonts w:ascii="Arial" w:hAnsi="Arial" w:cs="Arial"/>
                <w:bCs/>
              </w:rPr>
              <w:t>la fourniture des documents de contrôle interne et des certificats de production en usine (CCPU),</w:t>
            </w:r>
          </w:p>
          <w:p w14:paraId="793FF2C0" w14:textId="77777777" w:rsidR="00F361F5" w:rsidRPr="00821E9B" w:rsidRDefault="00F361F5" w:rsidP="00F361F5">
            <w:pPr>
              <w:numPr>
                <w:ilvl w:val="0"/>
                <w:numId w:val="44"/>
              </w:numPr>
              <w:spacing w:after="0" w:line="240" w:lineRule="auto"/>
              <w:jc w:val="both"/>
              <w:rPr>
                <w:rFonts w:ascii="Arial" w:hAnsi="Arial" w:cs="Arial"/>
                <w:bCs/>
              </w:rPr>
            </w:pPr>
            <w:r w:rsidRPr="00821E9B">
              <w:rPr>
                <w:rFonts w:ascii="Arial" w:hAnsi="Arial" w:cs="Arial"/>
                <w:bCs/>
              </w:rPr>
              <w:t>la préparation des dessus de semelles supérieures,</w:t>
            </w:r>
          </w:p>
          <w:p w14:paraId="25509D94" w14:textId="10F9BECE" w:rsidR="00F361F5" w:rsidRPr="00821E9B" w:rsidRDefault="00F361F5" w:rsidP="00F361F5">
            <w:pPr>
              <w:numPr>
                <w:ilvl w:val="0"/>
                <w:numId w:val="44"/>
              </w:numPr>
              <w:spacing w:after="0" w:line="240" w:lineRule="auto"/>
              <w:jc w:val="both"/>
              <w:rPr>
                <w:rFonts w:ascii="Arial" w:hAnsi="Arial" w:cs="Arial"/>
                <w:bCs/>
              </w:rPr>
            </w:pPr>
            <w:r w:rsidRPr="00821E9B">
              <w:rPr>
                <w:rFonts w:ascii="Arial" w:hAnsi="Arial" w:cs="Arial"/>
                <w:bCs/>
              </w:rPr>
              <w:t xml:space="preserve">le soudage des </w:t>
            </w:r>
            <w:r>
              <w:rPr>
                <w:rFonts w:ascii="Arial" w:hAnsi="Arial" w:cs="Arial"/>
                <w:bCs/>
              </w:rPr>
              <w:t>entretoisements et raidisseurs</w:t>
            </w:r>
            <w:r w:rsidRPr="00821E9B">
              <w:rPr>
                <w:rFonts w:ascii="Arial" w:hAnsi="Arial" w:cs="Arial"/>
                <w:bCs/>
              </w:rPr>
              <w:t xml:space="preserve"> (toutes fournitures et mises en œuvre),</w:t>
            </w:r>
          </w:p>
          <w:p w14:paraId="20B9FD20" w14:textId="77777777" w:rsidR="00F361F5" w:rsidRDefault="00F361F5" w:rsidP="00F361F5">
            <w:pPr>
              <w:numPr>
                <w:ilvl w:val="0"/>
                <w:numId w:val="44"/>
              </w:numPr>
              <w:spacing w:after="0" w:line="240" w:lineRule="auto"/>
              <w:jc w:val="both"/>
              <w:rPr>
                <w:rFonts w:ascii="Arial" w:hAnsi="Arial" w:cs="Arial"/>
                <w:bCs/>
              </w:rPr>
            </w:pPr>
            <w:r w:rsidRPr="00821E9B">
              <w:rPr>
                <w:rFonts w:ascii="Arial" w:hAnsi="Arial" w:cs="Arial"/>
                <w:bCs/>
              </w:rPr>
              <w:t>le contrôle des soudures.</w:t>
            </w:r>
          </w:p>
          <w:p w14:paraId="4B525FDE" w14:textId="77777777" w:rsidR="00DE7FF3" w:rsidRPr="00F361F5" w:rsidRDefault="00DE7FF3" w:rsidP="00DE7FF3">
            <w:pPr>
              <w:numPr>
                <w:ilvl w:val="0"/>
                <w:numId w:val="44"/>
              </w:numPr>
              <w:spacing w:after="0" w:line="240" w:lineRule="auto"/>
              <w:jc w:val="both"/>
              <w:rPr>
                <w:rFonts w:ascii="Arial" w:hAnsi="Arial" w:cs="Arial"/>
              </w:rPr>
            </w:pPr>
            <w:r>
              <w:rPr>
                <w:rFonts w:ascii="Arial" w:hAnsi="Arial" w:cs="Arial"/>
              </w:rPr>
              <w:t xml:space="preserve">toutes les sujétions de percement des profilés afin de s’adapter à la connexion au ferraillage du hourdis béton du tablier </w:t>
            </w:r>
          </w:p>
          <w:p w14:paraId="51A2E1DB" w14:textId="77777777" w:rsidR="00F361F5" w:rsidRPr="00821E9B" w:rsidRDefault="00F361F5" w:rsidP="00821E9B">
            <w:pPr>
              <w:spacing w:after="0" w:line="240" w:lineRule="auto"/>
              <w:ind w:left="720"/>
              <w:jc w:val="both"/>
              <w:rPr>
                <w:rFonts w:ascii="Arial" w:hAnsi="Arial" w:cs="Arial"/>
                <w:bCs/>
              </w:rPr>
            </w:pPr>
          </w:p>
          <w:p w14:paraId="1A307D9C" w14:textId="77777777" w:rsidR="00F361F5" w:rsidRDefault="00F361F5" w:rsidP="00F361F5">
            <w:pPr>
              <w:spacing w:after="0" w:line="240" w:lineRule="auto"/>
              <w:jc w:val="both"/>
              <w:rPr>
                <w:rFonts w:ascii="Arial" w:hAnsi="Arial" w:cs="Arial"/>
                <w:bCs/>
              </w:rPr>
            </w:pPr>
            <w:r w:rsidRPr="00821E9B">
              <w:rPr>
                <w:rFonts w:ascii="Arial" w:hAnsi="Arial" w:cs="Arial"/>
                <w:bCs/>
              </w:rPr>
              <w:t>La masse des aciers sera déterminée, pour la rémunération de ce prix, d’après les dessins d’exécution de la charpente métallique du tablier visés par le Maître d’œuvre.</w:t>
            </w:r>
          </w:p>
          <w:p w14:paraId="2844C8B2" w14:textId="77777777" w:rsidR="00F361F5" w:rsidRPr="00821E9B" w:rsidRDefault="00F361F5" w:rsidP="00F361F5">
            <w:pPr>
              <w:spacing w:after="0" w:line="240" w:lineRule="auto"/>
              <w:jc w:val="both"/>
              <w:rPr>
                <w:rFonts w:ascii="Arial" w:hAnsi="Arial" w:cs="Arial"/>
                <w:bCs/>
              </w:rPr>
            </w:pPr>
          </w:p>
          <w:p w14:paraId="514F7A00" w14:textId="77777777" w:rsidR="00F361F5" w:rsidRDefault="00F361F5" w:rsidP="00F361F5">
            <w:pPr>
              <w:spacing w:after="0" w:line="240" w:lineRule="auto"/>
              <w:jc w:val="both"/>
              <w:rPr>
                <w:rFonts w:ascii="Arial" w:hAnsi="Arial" w:cs="Arial"/>
                <w:bCs/>
              </w:rPr>
            </w:pPr>
            <w:r w:rsidRPr="00821E9B">
              <w:rPr>
                <w:rFonts w:ascii="Arial" w:hAnsi="Arial" w:cs="Arial"/>
                <w:bCs/>
              </w:rPr>
              <w:t>Les quantités relatives aux rebus et chutes non utilisés dans l’ouvrage ne seront pas prises en compte dans le règlement de ce prix.</w:t>
            </w:r>
          </w:p>
          <w:p w14:paraId="16DF6884" w14:textId="77777777" w:rsidR="00F361F5" w:rsidRPr="00821E9B" w:rsidRDefault="00F361F5" w:rsidP="00F361F5">
            <w:pPr>
              <w:spacing w:after="0" w:line="240" w:lineRule="auto"/>
              <w:jc w:val="both"/>
              <w:rPr>
                <w:rFonts w:ascii="Arial" w:hAnsi="Arial" w:cs="Arial"/>
                <w:bCs/>
              </w:rPr>
            </w:pPr>
          </w:p>
          <w:p w14:paraId="710831E8" w14:textId="77777777" w:rsidR="00F361F5" w:rsidRPr="00821E9B" w:rsidRDefault="00F361F5" w:rsidP="00F361F5">
            <w:pPr>
              <w:spacing w:after="0" w:line="240" w:lineRule="auto"/>
              <w:jc w:val="both"/>
              <w:rPr>
                <w:rFonts w:ascii="Arial" w:hAnsi="Arial" w:cs="Arial"/>
                <w:bCs/>
              </w:rPr>
            </w:pPr>
            <w:r w:rsidRPr="00821E9B">
              <w:rPr>
                <w:rFonts w:ascii="Arial" w:hAnsi="Arial" w:cs="Arial"/>
                <w:bCs/>
              </w:rPr>
              <w:t>Il ne sera également tenu compte d’aucune majoration pour le volume de métal que l’Entrepreneur aurait été conduit à mettre en œuvre en excédent de celui prévu par les dessins d’exécutions visés par Maître d’œuvre, y compris celui des soudures.</w:t>
            </w:r>
          </w:p>
          <w:p w14:paraId="57E1C6AB" w14:textId="77777777" w:rsidR="00F361F5" w:rsidRPr="00423E70" w:rsidRDefault="00F361F5" w:rsidP="00803570">
            <w:pPr>
              <w:spacing w:after="0" w:line="240" w:lineRule="auto"/>
              <w:jc w:val="both"/>
              <w:rPr>
                <w:rFonts w:ascii="Arial" w:hAnsi="Arial" w:cs="Arial"/>
                <w:b/>
                <w:u w:val="single"/>
              </w:rPr>
            </w:pPr>
          </w:p>
          <w:p w14:paraId="33C5DFBD" w14:textId="77777777" w:rsidR="00803570" w:rsidRPr="0060407D" w:rsidRDefault="00803570" w:rsidP="00803570">
            <w:pPr>
              <w:spacing w:after="0" w:line="240" w:lineRule="auto"/>
              <w:jc w:val="both"/>
              <w:rPr>
                <w:rFonts w:ascii="Arial" w:hAnsi="Arial" w:cs="Arial"/>
                <w:b/>
              </w:rPr>
            </w:pPr>
            <w:r>
              <w:rPr>
                <w:rFonts w:ascii="Arial" w:hAnsi="Arial" w:cs="Arial"/>
                <w:b/>
              </w:rPr>
              <w:t>LA TONNE</w:t>
            </w:r>
            <w:r w:rsidRPr="0060407D">
              <w:rPr>
                <w:rFonts w:ascii="Arial" w:hAnsi="Arial" w:cs="Arial"/>
                <w:b/>
              </w:rPr>
              <w:t> :</w:t>
            </w:r>
          </w:p>
          <w:p w14:paraId="7E59A86C" w14:textId="77777777" w:rsidR="00803570" w:rsidRPr="00D145BD" w:rsidRDefault="00803570" w:rsidP="00803570">
            <w:pPr>
              <w:spacing w:after="0" w:line="240" w:lineRule="auto"/>
              <w:jc w:val="both"/>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9F29CD" w14:textId="77777777" w:rsidR="00803570" w:rsidRPr="00423E70" w:rsidRDefault="00803570" w:rsidP="00803570">
            <w:pPr>
              <w:spacing w:after="0" w:line="240" w:lineRule="auto"/>
              <w:jc w:val="center"/>
              <w:rPr>
                <w:rFonts w:ascii="Arial" w:hAnsi="Arial" w:cs="Arial"/>
                <w:b/>
              </w:rPr>
            </w:pPr>
          </w:p>
        </w:tc>
      </w:tr>
      <w:tr w:rsidR="00803570" w:rsidRPr="00423E70" w14:paraId="35BC2900" w14:textId="77777777" w:rsidTr="003D3F21">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0BD5AA2A" w14:textId="5973B43F" w:rsidR="00803570" w:rsidRPr="00423E70" w:rsidRDefault="00803570" w:rsidP="00803570">
            <w:pPr>
              <w:spacing w:after="0" w:line="240" w:lineRule="auto"/>
              <w:jc w:val="center"/>
              <w:rPr>
                <w:rFonts w:ascii="Arial" w:hAnsi="Arial" w:cs="Arial"/>
                <w:b/>
              </w:rPr>
            </w:pPr>
            <w:r>
              <w:rPr>
                <w:rFonts w:ascii="Arial" w:hAnsi="Arial" w:cs="Arial"/>
                <w:b/>
                <w:bCs/>
              </w:rPr>
              <w:lastRenderedPageBreak/>
              <w:t>606</w:t>
            </w:r>
          </w:p>
        </w:tc>
        <w:tc>
          <w:tcPr>
            <w:tcW w:w="7626"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292955A" w14:textId="77777777" w:rsidR="00803570" w:rsidRDefault="00803570" w:rsidP="00803570">
            <w:pPr>
              <w:spacing w:after="0" w:line="240" w:lineRule="auto"/>
              <w:jc w:val="both"/>
              <w:rPr>
                <w:rFonts w:ascii="Arial" w:hAnsi="Arial" w:cs="Arial"/>
                <w:b/>
                <w:u w:val="single"/>
              </w:rPr>
            </w:pPr>
            <w:r w:rsidRPr="007A51BA">
              <w:rPr>
                <w:rFonts w:ascii="Arial" w:hAnsi="Arial" w:cs="Arial"/>
                <w:b/>
                <w:u w:val="single"/>
              </w:rPr>
              <w:t>Transport, montage d’ossature métallique de tablier à poutrelles enrobées</w:t>
            </w:r>
          </w:p>
          <w:p w14:paraId="0D56D489" w14:textId="77777777" w:rsidR="00467810" w:rsidRPr="007A51BA" w:rsidRDefault="00467810" w:rsidP="00803570">
            <w:pPr>
              <w:spacing w:after="0" w:line="240" w:lineRule="auto"/>
              <w:jc w:val="both"/>
              <w:rPr>
                <w:rFonts w:ascii="Arial" w:hAnsi="Arial" w:cs="Arial"/>
                <w:b/>
                <w:u w:val="single"/>
              </w:rPr>
            </w:pPr>
          </w:p>
          <w:p w14:paraId="042B643D" w14:textId="33A9E538" w:rsidR="00467810" w:rsidRPr="00467810" w:rsidRDefault="00803570" w:rsidP="00467810">
            <w:pPr>
              <w:spacing w:after="0" w:line="240" w:lineRule="auto"/>
              <w:jc w:val="both"/>
              <w:rPr>
                <w:rFonts w:ascii="Arial" w:hAnsi="Arial" w:cs="Arial"/>
              </w:rPr>
            </w:pPr>
            <w:r w:rsidRPr="007A51BA">
              <w:rPr>
                <w:rFonts w:ascii="Arial" w:hAnsi="Arial" w:cs="Arial"/>
              </w:rPr>
              <w:t xml:space="preserve">Ce prix rémunère </w:t>
            </w:r>
            <w:r w:rsidR="00DE02FB">
              <w:rPr>
                <w:rFonts w:ascii="Arial" w:hAnsi="Arial" w:cs="Arial"/>
              </w:rPr>
              <w:t>au forfait, l</w:t>
            </w:r>
            <w:r w:rsidR="00467810" w:rsidRPr="00467810">
              <w:rPr>
                <w:rFonts w:ascii="Arial" w:hAnsi="Arial" w:cs="Arial"/>
              </w:rPr>
              <w:t>’ensemble des opérations nécessaires à l’assemblage sur site de la charpente métallique. Il comprend notamment l’installation et le repli d’un atelier de préfabrication de charpente sur site</w:t>
            </w:r>
          </w:p>
          <w:p w14:paraId="6B0C4940" w14:textId="77777777" w:rsidR="00467810" w:rsidRDefault="00467810" w:rsidP="00467810">
            <w:pPr>
              <w:spacing w:after="0" w:line="240" w:lineRule="auto"/>
              <w:jc w:val="both"/>
              <w:rPr>
                <w:rFonts w:ascii="Arial" w:hAnsi="Arial" w:cs="Arial"/>
              </w:rPr>
            </w:pPr>
          </w:p>
          <w:p w14:paraId="0FB12904" w14:textId="58C60856" w:rsidR="00467810" w:rsidRPr="00467810" w:rsidRDefault="00467810" w:rsidP="00467810">
            <w:pPr>
              <w:spacing w:after="0" w:line="240" w:lineRule="auto"/>
              <w:jc w:val="both"/>
              <w:rPr>
                <w:rFonts w:ascii="Arial" w:hAnsi="Arial" w:cs="Arial"/>
              </w:rPr>
            </w:pPr>
            <w:r w:rsidRPr="00467810">
              <w:rPr>
                <w:rFonts w:ascii="Arial" w:hAnsi="Arial" w:cs="Arial"/>
              </w:rPr>
              <w:t xml:space="preserve">Il rémunère : </w:t>
            </w:r>
          </w:p>
          <w:p w14:paraId="1A7F426A"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Les travaux de réalisation et d’entretien des plateformes de travail nécessaires à l’assemblage des charpentes métalliques avant leur mise en place,</w:t>
            </w:r>
          </w:p>
          <w:p w14:paraId="1F23ACAF"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L’entretien des plateformes pendant toute la durée de l’assemblage des ossatures métalliques, </w:t>
            </w:r>
          </w:p>
          <w:p w14:paraId="36A476B0"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Le repli des installations et la remise en état après la mise en place de l’ouvrage, </w:t>
            </w:r>
          </w:p>
          <w:p w14:paraId="5E6A11DB"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Les amenées et repli de tout le matériel nécessaire pour l’assemblage et la préfabrication des éléments de charpente métallique sur site (échafaudages, nacelles, grues, ou autres moyens d’accès et de levage), </w:t>
            </w:r>
          </w:p>
          <w:p w14:paraId="263BE92F"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Le montage du matériel, </w:t>
            </w:r>
          </w:p>
          <w:p w14:paraId="636D75C1"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Toutes les opérations d’assemblage de la charpente sur site, </w:t>
            </w:r>
          </w:p>
          <w:p w14:paraId="794B6A77"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Toutes les opérations de vérifications sur site (alignement, nivellement, verticalité selon les tolérances spécifiées au CCTP), </w:t>
            </w:r>
          </w:p>
          <w:p w14:paraId="5D405303"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Toutes les opérations de soudage sur site selon les prescriptions des documents techniques, </w:t>
            </w:r>
          </w:p>
          <w:p w14:paraId="07BD76A1"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La fourniture et mise en place de système de sécurité collective (garde-corps, filets de protection, …), </w:t>
            </w:r>
          </w:p>
          <w:p w14:paraId="0A7CBE7B"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Le démontage du matériel, </w:t>
            </w:r>
          </w:p>
          <w:p w14:paraId="6EA42CCD"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Le repli de tout le matériel qui a été nécessaire à l’assemblage des charpentes sur site, </w:t>
            </w:r>
          </w:p>
          <w:p w14:paraId="2B57B68D"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La réalisation des essais et contrôles de conformité (stabilité, alignement, respect des plans, soudures, …), </w:t>
            </w:r>
          </w:p>
          <w:p w14:paraId="5F02FF49"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Le nettoyage de l’emprise de travail, </w:t>
            </w:r>
          </w:p>
          <w:p w14:paraId="110878FA"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Toutes les sujétions liées à l’environnement de travail, </w:t>
            </w:r>
          </w:p>
          <w:p w14:paraId="4CFE8986" w14:textId="77777777" w:rsidR="00467810" w:rsidRDefault="00467810" w:rsidP="00467810">
            <w:pPr>
              <w:spacing w:after="0" w:line="240" w:lineRule="auto"/>
              <w:jc w:val="both"/>
              <w:rPr>
                <w:rFonts w:ascii="Arial" w:hAnsi="Arial" w:cs="Arial"/>
              </w:rPr>
            </w:pPr>
          </w:p>
          <w:p w14:paraId="7A25DB76" w14:textId="17CB624C" w:rsidR="00467810" w:rsidRPr="007A51BA" w:rsidRDefault="00467810" w:rsidP="00467810">
            <w:pPr>
              <w:spacing w:after="0" w:line="240" w:lineRule="auto"/>
              <w:jc w:val="both"/>
              <w:rPr>
                <w:rFonts w:ascii="Arial" w:hAnsi="Arial" w:cs="Arial"/>
              </w:rPr>
            </w:pPr>
            <w:r w:rsidRPr="00467810">
              <w:rPr>
                <w:rFonts w:ascii="Arial" w:hAnsi="Arial" w:cs="Arial"/>
              </w:rPr>
              <w:t>Toutes les sujétions liées à un travail en hauteur.</w:t>
            </w:r>
          </w:p>
          <w:p w14:paraId="15D641C1" w14:textId="77777777" w:rsidR="007A51BA" w:rsidRPr="007A51BA" w:rsidRDefault="007A51BA" w:rsidP="00803570">
            <w:pPr>
              <w:spacing w:after="0" w:line="240" w:lineRule="auto"/>
              <w:jc w:val="both"/>
              <w:rPr>
                <w:rFonts w:ascii="Arial" w:hAnsi="Arial" w:cs="Arial"/>
                <w:b/>
                <w:u w:val="single"/>
              </w:rPr>
            </w:pPr>
          </w:p>
          <w:p w14:paraId="4D96C442" w14:textId="7D666694" w:rsidR="00803570" w:rsidRPr="007A51BA" w:rsidRDefault="00C03245" w:rsidP="00803570">
            <w:pPr>
              <w:spacing w:after="0" w:line="240" w:lineRule="auto"/>
              <w:jc w:val="both"/>
              <w:rPr>
                <w:rFonts w:ascii="Arial" w:hAnsi="Arial" w:cs="Arial"/>
                <w:b/>
              </w:rPr>
            </w:pPr>
            <w:r>
              <w:rPr>
                <w:rFonts w:ascii="Arial" w:hAnsi="Arial" w:cs="Arial"/>
                <w:b/>
              </w:rPr>
              <w:t>LE FORFAIT :</w:t>
            </w:r>
          </w:p>
          <w:p w14:paraId="1EEDBF03" w14:textId="77777777" w:rsidR="00803570" w:rsidRPr="007A51BA" w:rsidRDefault="00803570" w:rsidP="00803570">
            <w:pPr>
              <w:spacing w:after="0" w:line="240" w:lineRule="auto"/>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C5A0F2" w14:textId="77777777" w:rsidR="00803570" w:rsidRPr="00423E70" w:rsidRDefault="00803570" w:rsidP="00803570">
            <w:pPr>
              <w:spacing w:after="0" w:line="240" w:lineRule="auto"/>
              <w:jc w:val="center"/>
              <w:rPr>
                <w:rFonts w:ascii="Arial" w:hAnsi="Arial" w:cs="Arial"/>
                <w:b/>
              </w:rPr>
            </w:pPr>
          </w:p>
        </w:tc>
      </w:tr>
      <w:tr w:rsidR="00803570" w:rsidRPr="00423E70" w14:paraId="6E2426F1" w14:textId="77777777" w:rsidTr="003D3F21">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5587CE3D" w14:textId="0D0EBF33" w:rsidR="00803570" w:rsidRPr="00423E70" w:rsidRDefault="00803570" w:rsidP="00803570">
            <w:pPr>
              <w:spacing w:after="0" w:line="240" w:lineRule="auto"/>
              <w:jc w:val="center"/>
              <w:rPr>
                <w:rFonts w:ascii="Arial" w:hAnsi="Arial" w:cs="Arial"/>
                <w:b/>
              </w:rPr>
            </w:pPr>
            <w:r>
              <w:rPr>
                <w:rFonts w:ascii="Arial" w:hAnsi="Arial" w:cs="Arial"/>
                <w:b/>
                <w:bCs/>
              </w:rPr>
              <w:lastRenderedPageBreak/>
              <w:t>607</w:t>
            </w:r>
          </w:p>
        </w:tc>
        <w:tc>
          <w:tcPr>
            <w:tcW w:w="7626" w:type="dxa"/>
            <w:tcBorders>
              <w:top w:val="single" w:sz="8" w:space="0" w:color="000000"/>
              <w:left w:val="single" w:sz="8" w:space="0" w:color="000000"/>
              <w:bottom w:val="single" w:sz="8" w:space="0" w:color="000000"/>
              <w:right w:val="single" w:sz="8" w:space="0" w:color="000000"/>
            </w:tcBorders>
            <w:shd w:val="clear" w:color="auto" w:fill="auto"/>
            <w:vAlign w:val="bottom"/>
          </w:tcPr>
          <w:p w14:paraId="518080AA" w14:textId="616E1956" w:rsidR="00803570" w:rsidRDefault="00803570" w:rsidP="00803570">
            <w:pPr>
              <w:spacing w:after="0" w:line="240" w:lineRule="auto"/>
              <w:jc w:val="both"/>
              <w:rPr>
                <w:rFonts w:ascii="Arial" w:hAnsi="Arial" w:cs="Arial"/>
                <w:b/>
                <w:u w:val="single"/>
              </w:rPr>
            </w:pPr>
            <w:r w:rsidRPr="00D145BD">
              <w:rPr>
                <w:rFonts w:ascii="Arial" w:hAnsi="Arial" w:cs="Arial"/>
                <w:b/>
                <w:u w:val="single"/>
              </w:rPr>
              <w:t>Mise en place d’ossature métallique de tablier à poutrelles enrobées</w:t>
            </w:r>
          </w:p>
          <w:p w14:paraId="16144E1F" w14:textId="77777777" w:rsidR="00803570" w:rsidRDefault="00803570" w:rsidP="00803570">
            <w:pPr>
              <w:spacing w:after="0" w:line="240" w:lineRule="auto"/>
              <w:jc w:val="both"/>
              <w:rPr>
                <w:rFonts w:ascii="Arial" w:hAnsi="Arial" w:cs="Arial"/>
                <w:b/>
                <w:u w:val="single"/>
              </w:rPr>
            </w:pPr>
          </w:p>
          <w:p w14:paraId="1F7470D8" w14:textId="6358021D" w:rsidR="00467810" w:rsidRDefault="00467810" w:rsidP="00467810">
            <w:pPr>
              <w:spacing w:after="0" w:line="240" w:lineRule="auto"/>
              <w:jc w:val="both"/>
              <w:rPr>
                <w:rFonts w:ascii="Arial" w:hAnsi="Arial" w:cs="Arial"/>
              </w:rPr>
            </w:pPr>
            <w:r w:rsidRPr="00467810">
              <w:rPr>
                <w:rFonts w:ascii="Arial" w:hAnsi="Arial" w:cs="Arial"/>
              </w:rPr>
              <w:t>Ce prix rémunère</w:t>
            </w:r>
            <w:r>
              <w:rPr>
                <w:rFonts w:ascii="Arial" w:hAnsi="Arial" w:cs="Arial"/>
              </w:rPr>
              <w:t>,</w:t>
            </w:r>
            <w:r w:rsidR="00DE02FB">
              <w:rPr>
                <w:rFonts w:ascii="Arial" w:hAnsi="Arial" w:cs="Arial"/>
              </w:rPr>
              <w:t xml:space="preserve"> au forfait</w:t>
            </w:r>
            <w:r>
              <w:rPr>
                <w:rFonts w:ascii="Arial" w:hAnsi="Arial" w:cs="Arial"/>
              </w:rPr>
              <w:t>,</w:t>
            </w:r>
            <w:r w:rsidRPr="00467810">
              <w:rPr>
                <w:rFonts w:ascii="Arial" w:hAnsi="Arial" w:cs="Arial"/>
              </w:rPr>
              <w:t xml:space="preserve"> les installations et les opérations nécessaires à la pose des structures quelle que soit la méthodologie de pose retenue par l'Entrepreneur.</w:t>
            </w:r>
          </w:p>
          <w:p w14:paraId="637B7131" w14:textId="77777777" w:rsidR="00846451" w:rsidRPr="00467810" w:rsidRDefault="00846451" w:rsidP="00467810">
            <w:pPr>
              <w:spacing w:after="0" w:line="240" w:lineRule="auto"/>
              <w:jc w:val="both"/>
              <w:rPr>
                <w:rFonts w:ascii="Arial" w:hAnsi="Arial" w:cs="Arial"/>
              </w:rPr>
            </w:pPr>
          </w:p>
          <w:p w14:paraId="5119DC65" w14:textId="77777777" w:rsidR="00467810" w:rsidRPr="00467810" w:rsidRDefault="00467810" w:rsidP="00467810">
            <w:pPr>
              <w:spacing w:after="0" w:line="240" w:lineRule="auto"/>
              <w:jc w:val="both"/>
              <w:rPr>
                <w:rFonts w:ascii="Arial" w:hAnsi="Arial" w:cs="Arial"/>
              </w:rPr>
            </w:pPr>
            <w:r w:rsidRPr="00467810">
              <w:rPr>
                <w:rFonts w:ascii="Arial" w:hAnsi="Arial" w:cs="Arial"/>
              </w:rPr>
              <w:t>Ils comprennent notamment :</w:t>
            </w:r>
          </w:p>
          <w:p w14:paraId="6828E4EF"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l’installation et le repli de tous les ouvrages provisoires et matériels nécessaires à l’assemblage sur site et à la mise en place des charpentes métalliques des structures sur appuis provisoires et définitifs ;</w:t>
            </w:r>
          </w:p>
          <w:p w14:paraId="03E3814A"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tous les travaux non explicitement définis dans les libellés du bordereau des prix nécessaires au montage et à la mise en place du tablier, quelles que soient les méthodes de mises en œuvre retenues par l’Entrepreneur,</w:t>
            </w:r>
          </w:p>
          <w:p w14:paraId="49E3ACE7"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la fourniture à pied d’œuvre, le montage et la mise en œuvre de tous les ouvrages provisoires et matériels nécessaires à l’assemblage des éléments sur site, au montage, et à la mise en place des charpentes, quelles que soient les méthodes retenues par l’Entrepreneur, (engins de manutention, chariots type Kamag, grues, treuils, dispositifs de retenue, échafaudage, barges, vérins, système de stabilisation provisoire des tronçons, … cette liste n’étant pas exhaustive),</w:t>
            </w:r>
          </w:p>
          <w:p w14:paraId="3E6CFC86"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les opérations de vérification de la cinématique et des efforts de mise en place des charpentes métalliques des structures,</w:t>
            </w:r>
          </w:p>
          <w:p w14:paraId="76207C04"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les opérations de vérification de stabilité des structures en phase de transfert,</w:t>
            </w:r>
          </w:p>
          <w:p w14:paraId="57428F67"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la préparation des surfaces d’appui des matériels, la réalisation de système de fondations provisoires,</w:t>
            </w:r>
          </w:p>
          <w:p w14:paraId="2F843644"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tous les dispositifs de sécurité et protection des personnes à mettre en œuvre et les sujétions d’accès du personnel aux différents points d’appuis,</w:t>
            </w:r>
          </w:p>
          <w:p w14:paraId="7E228BFE"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les dispositifs de stabilité en phases provisoires, de contreventement et de raidissage des charpentes pendant toutes les opérations de mise en place des charpentes métalliques et de réalisation des tabliers,</w:t>
            </w:r>
          </w:p>
          <w:p w14:paraId="0E617F72"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toutes les opérations et sujétions de vérinage, dénivellations, changement d’appuis, </w:t>
            </w:r>
          </w:p>
          <w:p w14:paraId="4D62E8BE"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toutes les opérations et sujétions pour le guidage, le réglage des tronçons de charpente lors des opérations de mise en place,</w:t>
            </w:r>
          </w:p>
          <w:p w14:paraId="6687A0EE"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La fourniture, le chargement, le transport, le déchargement, le stockage et la mise en œuvre des appareils d’appuis provisoires et accessoires connexes puis leur enlèvement à l’issue des travaux,</w:t>
            </w:r>
          </w:p>
          <w:p w14:paraId="7C35B77A"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les dispositifs de contrôles et de mesures des déformations pendant toutes les opérations de mise en place,</w:t>
            </w:r>
          </w:p>
          <w:p w14:paraId="33CCCE8A"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Les matériels de mesures (dynamomètres numériques...) et de contrôle de la mise en charge des ouvrages provisoires, matériels de montage et matériels spéciaux,</w:t>
            </w:r>
          </w:p>
          <w:p w14:paraId="531C4A7D"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 système de contrôle d’implantation et de nivellement en cours de pose,</w:t>
            </w:r>
          </w:p>
          <w:p w14:paraId="7F628CC0"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La protection des appuis contre toutes salissures ou dégradations du fait des opérations de mise en place,</w:t>
            </w:r>
          </w:p>
          <w:p w14:paraId="02BE9ECF"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 xml:space="preserve">les transferts d’ouvrages provisoires et matériels, </w:t>
            </w:r>
          </w:p>
          <w:p w14:paraId="65DF24D1"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 démontage et le repli des installations, équipements et matériels de mise en place,</w:t>
            </w:r>
          </w:p>
          <w:p w14:paraId="3C9459EB"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toutes les démarches pour obtenir les autorisations effectives des services compétents pour les phases de pose impactant l’exploitation routière,</w:t>
            </w:r>
          </w:p>
          <w:p w14:paraId="224A5DBF"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lastRenderedPageBreak/>
              <w:t>les sujétions d’exécution, dispositions et protections liées au phasage général de l’opération, et notamment liées au maintien en exploitation des voiries et du tramway,</w:t>
            </w:r>
          </w:p>
          <w:p w14:paraId="19FB25E8"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les sujétions liées aux conditions d’accès spécifiques au site,</w:t>
            </w:r>
          </w:p>
          <w:p w14:paraId="52E9EDA0"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les frais de personnel,</w:t>
            </w:r>
          </w:p>
          <w:p w14:paraId="734E03BD"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les sujétions liées au travail en hauteur et à l’exiguïté des plateformes de travail,</w:t>
            </w:r>
          </w:p>
          <w:p w14:paraId="0908F647" w14:textId="24435169" w:rsidR="00323FAF" w:rsidRDefault="00467810" w:rsidP="00323FAF">
            <w:pPr>
              <w:numPr>
                <w:ilvl w:val="0"/>
                <w:numId w:val="44"/>
              </w:numPr>
              <w:spacing w:after="0" w:line="240" w:lineRule="auto"/>
              <w:jc w:val="both"/>
              <w:rPr>
                <w:rFonts w:ascii="Arial" w:hAnsi="Arial" w:cs="Arial"/>
              </w:rPr>
            </w:pPr>
            <w:r w:rsidRPr="00467810">
              <w:rPr>
                <w:rFonts w:ascii="Arial" w:hAnsi="Arial" w:cs="Arial"/>
              </w:rPr>
              <w:t xml:space="preserve">les sujétions liées à la géométrie des ouvrages, </w:t>
            </w:r>
          </w:p>
          <w:p w14:paraId="5E0BEBF1" w14:textId="061CE4D2" w:rsidR="00323FAF" w:rsidRDefault="00323FAF" w:rsidP="00323FAF">
            <w:pPr>
              <w:numPr>
                <w:ilvl w:val="0"/>
                <w:numId w:val="44"/>
              </w:numPr>
              <w:spacing w:after="0" w:line="240" w:lineRule="auto"/>
              <w:jc w:val="both"/>
              <w:rPr>
                <w:rFonts w:ascii="Arial" w:hAnsi="Arial" w:cs="Arial"/>
              </w:rPr>
            </w:pPr>
            <w:r>
              <w:rPr>
                <w:rFonts w:ascii="Arial" w:hAnsi="Arial" w:cs="Arial"/>
              </w:rPr>
              <w:t>les sujétions liées au grutage à proximité des voies SNCF.</w:t>
            </w:r>
          </w:p>
          <w:p w14:paraId="21D763F4" w14:textId="2345326D" w:rsidR="00846451" w:rsidRPr="00323FAF" w:rsidRDefault="00846451" w:rsidP="00323FAF">
            <w:pPr>
              <w:numPr>
                <w:ilvl w:val="0"/>
                <w:numId w:val="44"/>
              </w:numPr>
              <w:spacing w:after="0" w:line="240" w:lineRule="auto"/>
              <w:jc w:val="both"/>
              <w:rPr>
                <w:rFonts w:ascii="Arial" w:hAnsi="Arial" w:cs="Arial"/>
              </w:rPr>
            </w:pPr>
            <w:r>
              <w:rPr>
                <w:rFonts w:ascii="Arial" w:hAnsi="Arial" w:cs="Arial"/>
              </w:rPr>
              <w:t>les sujétions liées à des travaux de nuit,</w:t>
            </w:r>
          </w:p>
          <w:p w14:paraId="78DCB4B7" w14:textId="77777777" w:rsidR="00467810" w:rsidRPr="00467810" w:rsidRDefault="00467810" w:rsidP="00467810">
            <w:pPr>
              <w:numPr>
                <w:ilvl w:val="0"/>
                <w:numId w:val="44"/>
              </w:numPr>
              <w:spacing w:after="0" w:line="240" w:lineRule="auto"/>
              <w:jc w:val="both"/>
              <w:rPr>
                <w:rFonts w:ascii="Arial" w:hAnsi="Arial" w:cs="Arial"/>
              </w:rPr>
            </w:pPr>
            <w:r w:rsidRPr="00467810">
              <w:rPr>
                <w:rFonts w:ascii="Arial" w:hAnsi="Arial" w:cs="Arial"/>
              </w:rPr>
              <w:t>Pour tous les appuis, les opérations de vérinage du tablier à effectuer en fin de chantier pour permettre l'annulation des déformations prises par les appareils d'appui définitifs pendant la construction du tablier.</w:t>
            </w:r>
          </w:p>
          <w:p w14:paraId="0575BE5E" w14:textId="77777777" w:rsidR="00803570" w:rsidRPr="00423E70" w:rsidRDefault="00803570" w:rsidP="00803570">
            <w:pPr>
              <w:spacing w:after="0" w:line="240" w:lineRule="auto"/>
              <w:jc w:val="both"/>
              <w:rPr>
                <w:rFonts w:ascii="Arial" w:hAnsi="Arial" w:cs="Arial"/>
                <w:b/>
                <w:u w:val="single"/>
              </w:rPr>
            </w:pPr>
          </w:p>
          <w:p w14:paraId="625BF75C" w14:textId="53BF0E08" w:rsidR="003B104F" w:rsidRPr="0060407D" w:rsidRDefault="00C03245" w:rsidP="003B104F">
            <w:pPr>
              <w:spacing w:after="0" w:line="240" w:lineRule="auto"/>
              <w:jc w:val="both"/>
              <w:rPr>
                <w:rFonts w:ascii="Arial" w:hAnsi="Arial" w:cs="Arial"/>
                <w:b/>
              </w:rPr>
            </w:pPr>
            <w:r>
              <w:rPr>
                <w:rFonts w:ascii="Arial" w:hAnsi="Arial" w:cs="Arial"/>
                <w:b/>
              </w:rPr>
              <w:t>LE FORFAIT :</w:t>
            </w:r>
          </w:p>
          <w:p w14:paraId="68EF01F4" w14:textId="77777777" w:rsidR="00803570" w:rsidRPr="00423E70" w:rsidRDefault="00803570" w:rsidP="00803570">
            <w:pPr>
              <w:spacing w:after="0" w:line="240" w:lineRule="auto"/>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2AEF1E" w14:textId="77777777" w:rsidR="00803570" w:rsidRPr="00423E70" w:rsidRDefault="00803570" w:rsidP="00803570">
            <w:pPr>
              <w:spacing w:after="0" w:line="240" w:lineRule="auto"/>
              <w:jc w:val="center"/>
              <w:rPr>
                <w:rFonts w:ascii="Arial" w:hAnsi="Arial" w:cs="Arial"/>
                <w:b/>
              </w:rPr>
            </w:pPr>
          </w:p>
        </w:tc>
      </w:tr>
      <w:tr w:rsidR="00803570" w:rsidRPr="00423E70" w14:paraId="0C731BB2" w14:textId="77777777" w:rsidTr="003D3F21">
        <w:trPr>
          <w:trHeight w:val="340"/>
          <w:tblHeader/>
          <w:jc w:val="center"/>
        </w:trPr>
        <w:tc>
          <w:tcPr>
            <w:tcW w:w="1163" w:type="dxa"/>
            <w:tcBorders>
              <w:top w:val="single" w:sz="8" w:space="0" w:color="000000"/>
              <w:left w:val="single" w:sz="8" w:space="0" w:color="000000"/>
              <w:bottom w:val="single" w:sz="8" w:space="0" w:color="000000"/>
              <w:right w:val="single" w:sz="8" w:space="0" w:color="000000"/>
            </w:tcBorders>
            <w:shd w:val="clear" w:color="auto" w:fill="auto"/>
          </w:tcPr>
          <w:p w14:paraId="7E4A1EE6" w14:textId="6C87786A" w:rsidR="00803570" w:rsidRDefault="00803570" w:rsidP="00803570">
            <w:pPr>
              <w:spacing w:after="0" w:line="240" w:lineRule="auto"/>
              <w:jc w:val="center"/>
              <w:rPr>
                <w:rFonts w:ascii="Arial" w:hAnsi="Arial" w:cs="Arial"/>
                <w:b/>
                <w:bCs/>
              </w:rPr>
            </w:pPr>
            <w:r>
              <w:rPr>
                <w:rFonts w:ascii="Arial" w:hAnsi="Arial" w:cs="Arial"/>
                <w:b/>
                <w:bCs/>
              </w:rPr>
              <w:t>608</w:t>
            </w:r>
          </w:p>
        </w:tc>
        <w:tc>
          <w:tcPr>
            <w:tcW w:w="7626" w:type="dxa"/>
            <w:tcBorders>
              <w:top w:val="single" w:sz="8" w:space="0" w:color="000000"/>
              <w:left w:val="single" w:sz="8" w:space="0" w:color="000000"/>
              <w:bottom w:val="single" w:sz="8" w:space="0" w:color="000000"/>
              <w:right w:val="single" w:sz="8" w:space="0" w:color="000000"/>
            </w:tcBorders>
            <w:shd w:val="clear" w:color="auto" w:fill="auto"/>
            <w:vAlign w:val="bottom"/>
          </w:tcPr>
          <w:p w14:paraId="55D5F467" w14:textId="5579EFF8" w:rsidR="00803570" w:rsidRDefault="00803570" w:rsidP="00803570">
            <w:pPr>
              <w:spacing w:after="0" w:line="240" w:lineRule="auto"/>
              <w:jc w:val="both"/>
              <w:rPr>
                <w:rFonts w:ascii="Arial" w:hAnsi="Arial" w:cs="Arial"/>
                <w:b/>
                <w:u w:val="single"/>
              </w:rPr>
            </w:pPr>
            <w:r w:rsidRPr="00D145BD">
              <w:rPr>
                <w:rFonts w:ascii="Arial" w:hAnsi="Arial" w:cs="Arial"/>
                <w:b/>
                <w:u w:val="single"/>
              </w:rPr>
              <w:t>Traitement anticorrosion par système "métallisation et traitement complémentaire par peinture" certifie (C4 ZNV) (travaux d'atelier et de chantier sur ouvrages neufs)</w:t>
            </w:r>
          </w:p>
          <w:p w14:paraId="7A899716" w14:textId="77777777" w:rsidR="00803570" w:rsidRPr="00423E70" w:rsidRDefault="00803570" w:rsidP="00803570">
            <w:pPr>
              <w:spacing w:after="0" w:line="240" w:lineRule="auto"/>
              <w:jc w:val="both"/>
              <w:rPr>
                <w:rFonts w:ascii="Arial" w:hAnsi="Arial" w:cs="Arial"/>
                <w:b/>
                <w:u w:val="single"/>
              </w:rPr>
            </w:pPr>
          </w:p>
          <w:p w14:paraId="4FC0598A" w14:textId="5223DBEF" w:rsidR="00803570" w:rsidRPr="00D145BD" w:rsidRDefault="00803570" w:rsidP="00803570">
            <w:pPr>
              <w:spacing w:after="0" w:line="240" w:lineRule="auto"/>
              <w:jc w:val="both"/>
              <w:rPr>
                <w:rFonts w:ascii="Arial" w:hAnsi="Arial" w:cs="Arial"/>
              </w:rPr>
            </w:pPr>
            <w:r w:rsidRPr="00D145BD">
              <w:rPr>
                <w:rFonts w:ascii="Arial" w:hAnsi="Arial" w:cs="Arial"/>
              </w:rPr>
              <w:t>Ce prix rémunère au mètre carré les opérations de préparation de surface, la fourniture, la mise en œuvre et le contrôle de la protection anticorrosion par peinture sur acier mis à nu, mise en œuvre en usine, sur site et après assemblage, dans les conditions prévues au CCTP. Ils comprennent également les installations de chantier nécessaires à la mise en œuvre et au contrôle du revêtement, ainsi que tous les dispositifs de protection de l'environnement contre les nuisances dues au chantier.</w:t>
            </w:r>
          </w:p>
          <w:p w14:paraId="2137E750" w14:textId="77777777" w:rsidR="00803570" w:rsidRPr="00D145BD" w:rsidRDefault="00803570" w:rsidP="00803570">
            <w:pPr>
              <w:spacing w:after="0" w:line="240" w:lineRule="auto"/>
              <w:jc w:val="both"/>
              <w:rPr>
                <w:rFonts w:ascii="Arial" w:hAnsi="Arial" w:cs="Arial"/>
              </w:rPr>
            </w:pPr>
          </w:p>
          <w:p w14:paraId="5F165928" w14:textId="638A27EA" w:rsidR="00803570" w:rsidRDefault="00803570" w:rsidP="00803570">
            <w:pPr>
              <w:spacing w:after="0" w:line="240" w:lineRule="auto"/>
              <w:jc w:val="both"/>
              <w:rPr>
                <w:rFonts w:ascii="Arial" w:hAnsi="Arial" w:cs="Arial"/>
              </w:rPr>
            </w:pPr>
            <w:r w:rsidRPr="00D145BD">
              <w:rPr>
                <w:rFonts w:ascii="Arial" w:hAnsi="Arial" w:cs="Arial"/>
              </w:rPr>
              <w:t>Le RAL de la peinture devra être conforme aux prescriptions du CCTP.</w:t>
            </w:r>
          </w:p>
          <w:p w14:paraId="1D5DDAD0" w14:textId="77777777" w:rsidR="00467810" w:rsidRDefault="00467810" w:rsidP="00803570">
            <w:pPr>
              <w:spacing w:after="0" w:line="240" w:lineRule="auto"/>
              <w:jc w:val="both"/>
              <w:rPr>
                <w:rFonts w:ascii="Arial" w:hAnsi="Arial" w:cs="Arial"/>
              </w:rPr>
            </w:pPr>
          </w:p>
          <w:p w14:paraId="0531AC5F" w14:textId="07732E0B" w:rsidR="00467810" w:rsidRDefault="00467810" w:rsidP="00803570">
            <w:pPr>
              <w:spacing w:after="0" w:line="240" w:lineRule="auto"/>
              <w:jc w:val="both"/>
              <w:rPr>
                <w:rFonts w:ascii="Arial" w:hAnsi="Arial" w:cs="Arial"/>
              </w:rPr>
            </w:pPr>
            <w:r>
              <w:rPr>
                <w:rFonts w:ascii="Arial" w:hAnsi="Arial" w:cs="Arial"/>
              </w:rPr>
              <w:t xml:space="preserve">Ce prix rémunère également </w:t>
            </w:r>
            <w:r w:rsidRPr="00467810">
              <w:rPr>
                <w:rFonts w:ascii="Arial" w:hAnsi="Arial" w:cs="Arial"/>
              </w:rPr>
              <w:t>les épreuves de convenance effectuées pour le décapage et l'application de la protection anticorrosion sur la charpente métallique des ouvrages, dans les conditions prévues au CCTP. Il comprend notamment toutes les sujétions permettant l'obtention du niveau de décapage envisagé et la réalisation des procédures demandées.</w:t>
            </w:r>
          </w:p>
          <w:p w14:paraId="64807727" w14:textId="77777777" w:rsidR="00803570" w:rsidRPr="00423E70" w:rsidRDefault="00803570" w:rsidP="00803570">
            <w:pPr>
              <w:spacing w:after="0" w:line="240" w:lineRule="auto"/>
              <w:jc w:val="both"/>
              <w:rPr>
                <w:rFonts w:ascii="Arial" w:hAnsi="Arial" w:cs="Arial"/>
                <w:b/>
                <w:u w:val="single"/>
              </w:rPr>
            </w:pPr>
          </w:p>
          <w:p w14:paraId="77674CE9" w14:textId="095127DF" w:rsidR="00803570" w:rsidRPr="0060407D" w:rsidRDefault="00803570" w:rsidP="00803570">
            <w:pPr>
              <w:spacing w:after="0" w:line="240" w:lineRule="auto"/>
              <w:jc w:val="both"/>
              <w:rPr>
                <w:rFonts w:ascii="Arial" w:hAnsi="Arial" w:cs="Arial"/>
                <w:b/>
              </w:rPr>
            </w:pPr>
            <w:r w:rsidRPr="0060407D">
              <w:rPr>
                <w:rFonts w:ascii="Arial" w:hAnsi="Arial" w:cs="Arial"/>
                <w:b/>
              </w:rPr>
              <w:t>LE MÈTRE </w:t>
            </w:r>
            <w:r w:rsidR="003B104F">
              <w:rPr>
                <w:rFonts w:ascii="Arial" w:hAnsi="Arial" w:cs="Arial"/>
                <w:b/>
              </w:rPr>
              <w:t>CARRE</w:t>
            </w:r>
            <w:r w:rsidR="003B104F" w:rsidRPr="0060407D">
              <w:rPr>
                <w:rFonts w:ascii="Arial" w:hAnsi="Arial" w:cs="Arial"/>
                <w:b/>
              </w:rPr>
              <w:t xml:space="preserve"> :</w:t>
            </w:r>
          </w:p>
          <w:p w14:paraId="50FE90BD" w14:textId="77777777" w:rsidR="00803570" w:rsidRPr="00423E70" w:rsidRDefault="00803570" w:rsidP="00803570">
            <w:pPr>
              <w:spacing w:after="0" w:line="240" w:lineRule="auto"/>
              <w:jc w:val="both"/>
              <w:rPr>
                <w:rFonts w:ascii="Arial" w:hAnsi="Arial" w:cs="Arial"/>
                <w:b/>
                <w:u w:val="single"/>
              </w:rPr>
            </w:pPr>
          </w:p>
        </w:tc>
        <w:tc>
          <w:tcPr>
            <w:tcW w:w="199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037382" w14:textId="77777777" w:rsidR="00803570" w:rsidRPr="00423E70" w:rsidRDefault="00803570" w:rsidP="00803570">
            <w:pPr>
              <w:spacing w:after="0" w:line="240" w:lineRule="auto"/>
              <w:jc w:val="center"/>
              <w:rPr>
                <w:rFonts w:ascii="Arial" w:hAnsi="Arial" w:cs="Arial"/>
                <w:b/>
              </w:rPr>
            </w:pPr>
          </w:p>
        </w:tc>
      </w:tr>
    </w:tbl>
    <w:p w14:paraId="2ED236DD" w14:textId="77777777" w:rsidR="00075C7C" w:rsidRDefault="00075C7C" w:rsidP="00075C7C">
      <w:pPr>
        <w:rPr>
          <w:rFonts w:ascii="Arial" w:hAnsi="Arial" w:cs="Arial"/>
        </w:rPr>
      </w:pPr>
      <w:r>
        <w:rPr>
          <w:rFonts w:ascii="Arial" w:hAnsi="Arial" w:cs="Arial"/>
        </w:rPr>
        <w:br w:type="page"/>
      </w:r>
    </w:p>
    <w:tbl>
      <w:tblPr>
        <w:tblW w:w="10797" w:type="dxa"/>
        <w:tblInd w:w="-57" w:type="dxa"/>
        <w:tblCellMar>
          <w:left w:w="85" w:type="dxa"/>
          <w:right w:w="85" w:type="dxa"/>
        </w:tblCellMar>
        <w:tblLook w:val="0000" w:firstRow="0" w:lastRow="0" w:firstColumn="0" w:lastColumn="0" w:noHBand="0" w:noVBand="0"/>
      </w:tblPr>
      <w:tblGrid>
        <w:gridCol w:w="1455"/>
        <w:gridCol w:w="7424"/>
        <w:gridCol w:w="1918"/>
      </w:tblGrid>
      <w:tr w:rsidR="00AE3317" w:rsidRPr="00423E70" w14:paraId="30BA9976" w14:textId="77777777" w:rsidTr="00821E9B">
        <w:trPr>
          <w:trHeight w:val="340"/>
          <w:tblHeader/>
        </w:trPr>
        <w:tc>
          <w:tcPr>
            <w:tcW w:w="1455" w:type="dxa"/>
            <w:tcBorders>
              <w:top w:val="single" w:sz="18" w:space="0" w:color="000000"/>
              <w:left w:val="single" w:sz="18" w:space="0" w:color="000000"/>
              <w:bottom w:val="single" w:sz="18" w:space="0" w:color="000000"/>
            </w:tcBorders>
            <w:shd w:val="clear" w:color="auto" w:fill="D9D9D9"/>
            <w:vAlign w:val="center"/>
          </w:tcPr>
          <w:p w14:paraId="29E664D9" w14:textId="77777777" w:rsidR="00AE3317" w:rsidRPr="00423E70" w:rsidRDefault="00AE3317" w:rsidP="00591889">
            <w:pPr>
              <w:spacing w:after="0" w:line="240" w:lineRule="auto"/>
              <w:jc w:val="center"/>
              <w:rPr>
                <w:rFonts w:ascii="Arial" w:hAnsi="Arial" w:cs="Arial"/>
              </w:rPr>
            </w:pPr>
            <w:r w:rsidRPr="00423E70">
              <w:rPr>
                <w:rFonts w:ascii="Arial" w:hAnsi="Arial" w:cs="Arial"/>
                <w:b/>
              </w:rPr>
              <w:lastRenderedPageBreak/>
              <w:t>N° de prix</w:t>
            </w:r>
          </w:p>
        </w:tc>
        <w:tc>
          <w:tcPr>
            <w:tcW w:w="7424" w:type="dxa"/>
            <w:tcBorders>
              <w:top w:val="single" w:sz="18" w:space="0" w:color="000000"/>
              <w:left w:val="single" w:sz="18" w:space="0" w:color="000000"/>
              <w:bottom w:val="single" w:sz="18" w:space="0" w:color="000000"/>
            </w:tcBorders>
            <w:shd w:val="clear" w:color="auto" w:fill="D9D9D9"/>
            <w:vAlign w:val="center"/>
          </w:tcPr>
          <w:p w14:paraId="06B7A82F" w14:textId="77777777" w:rsidR="00AE3317" w:rsidRPr="00423E70" w:rsidRDefault="00AE3317" w:rsidP="00591889">
            <w:pPr>
              <w:spacing w:after="0" w:line="240" w:lineRule="auto"/>
              <w:jc w:val="center"/>
              <w:rPr>
                <w:rFonts w:ascii="Arial" w:hAnsi="Arial" w:cs="Arial"/>
                <w:b/>
              </w:rPr>
            </w:pPr>
            <w:r w:rsidRPr="00423E70">
              <w:rPr>
                <w:rFonts w:ascii="Arial" w:hAnsi="Arial" w:cs="Arial"/>
                <w:b/>
              </w:rPr>
              <w:t>Désignation et définition des prix</w:t>
            </w:r>
          </w:p>
          <w:p w14:paraId="4EBBD443" w14:textId="77777777" w:rsidR="00AE3317" w:rsidRPr="00423E70" w:rsidRDefault="00AE3317" w:rsidP="00591889">
            <w:pPr>
              <w:spacing w:after="0" w:line="240" w:lineRule="auto"/>
              <w:jc w:val="center"/>
              <w:rPr>
                <w:rFonts w:ascii="Arial" w:hAnsi="Arial" w:cs="Arial"/>
                <w:b/>
              </w:rPr>
            </w:pPr>
          </w:p>
          <w:p w14:paraId="16CAE93B" w14:textId="77777777" w:rsidR="00AE3317" w:rsidRPr="00423E70" w:rsidRDefault="00AE3317" w:rsidP="00591889">
            <w:pPr>
              <w:spacing w:after="0" w:line="240" w:lineRule="auto"/>
              <w:jc w:val="center"/>
              <w:rPr>
                <w:rFonts w:ascii="Arial" w:hAnsi="Arial" w:cs="Arial"/>
              </w:rPr>
            </w:pPr>
            <w:r w:rsidRPr="00423E70">
              <w:rPr>
                <w:rFonts w:ascii="Arial" w:hAnsi="Arial" w:cs="Arial"/>
                <w:b/>
              </w:rPr>
              <w:t>Prix H.T exprimé en toutes lettres</w:t>
            </w:r>
          </w:p>
        </w:tc>
        <w:tc>
          <w:tcPr>
            <w:tcW w:w="1918" w:type="dxa"/>
            <w:tcBorders>
              <w:top w:val="single" w:sz="18" w:space="0" w:color="000000"/>
              <w:left w:val="single" w:sz="18" w:space="0" w:color="000000"/>
              <w:bottom w:val="single" w:sz="18" w:space="0" w:color="000000"/>
              <w:right w:val="single" w:sz="18" w:space="0" w:color="000000"/>
            </w:tcBorders>
            <w:shd w:val="clear" w:color="auto" w:fill="D9D9D9"/>
            <w:vAlign w:val="center"/>
          </w:tcPr>
          <w:p w14:paraId="01623C94" w14:textId="77777777" w:rsidR="00AE3317" w:rsidRPr="00423E70" w:rsidRDefault="00AE3317" w:rsidP="00591889">
            <w:pPr>
              <w:spacing w:after="0" w:line="240" w:lineRule="auto"/>
              <w:jc w:val="center"/>
              <w:rPr>
                <w:rFonts w:ascii="Arial" w:hAnsi="Arial" w:cs="Arial"/>
              </w:rPr>
            </w:pPr>
            <w:r w:rsidRPr="00423E70">
              <w:rPr>
                <w:rFonts w:ascii="Arial" w:hAnsi="Arial" w:cs="Arial"/>
                <w:b/>
              </w:rPr>
              <w:t>Prix unitaire H.T exprimé en chiffres</w:t>
            </w:r>
          </w:p>
        </w:tc>
      </w:tr>
      <w:tr w:rsidR="00AE3317" w:rsidRPr="00423E70" w14:paraId="648A209E" w14:textId="77777777" w:rsidTr="00821E9B">
        <w:trPr>
          <w:trHeight w:val="340"/>
        </w:trPr>
        <w:tc>
          <w:tcPr>
            <w:tcW w:w="1455" w:type="dxa"/>
            <w:tcBorders>
              <w:top w:val="single" w:sz="18" w:space="0" w:color="000000"/>
              <w:left w:val="single" w:sz="4" w:space="0" w:color="000000"/>
            </w:tcBorders>
            <w:shd w:val="clear" w:color="auto" w:fill="auto"/>
          </w:tcPr>
          <w:p w14:paraId="019E1758" w14:textId="77777777" w:rsidR="00AE3317" w:rsidRPr="00423E70" w:rsidRDefault="00AE3317" w:rsidP="00591889">
            <w:pPr>
              <w:snapToGrid w:val="0"/>
              <w:spacing w:after="0" w:line="240" w:lineRule="auto"/>
              <w:jc w:val="center"/>
              <w:rPr>
                <w:rFonts w:ascii="Arial" w:hAnsi="Arial" w:cs="Arial"/>
                <w:b/>
              </w:rPr>
            </w:pPr>
          </w:p>
        </w:tc>
        <w:tc>
          <w:tcPr>
            <w:tcW w:w="7424" w:type="dxa"/>
            <w:tcBorders>
              <w:top w:val="single" w:sz="18" w:space="0" w:color="000000"/>
              <w:left w:val="single" w:sz="4" w:space="0" w:color="000000"/>
            </w:tcBorders>
            <w:shd w:val="clear" w:color="auto" w:fill="auto"/>
          </w:tcPr>
          <w:p w14:paraId="28F230EC" w14:textId="77777777" w:rsidR="00AE3317" w:rsidRPr="00423E70" w:rsidRDefault="00AE3317" w:rsidP="00591889">
            <w:pPr>
              <w:snapToGrid w:val="0"/>
              <w:spacing w:after="0" w:line="240" w:lineRule="auto"/>
              <w:jc w:val="both"/>
              <w:rPr>
                <w:rFonts w:ascii="Arial" w:hAnsi="Arial" w:cs="Arial"/>
                <w:b/>
                <w:u w:val="single"/>
              </w:rPr>
            </w:pPr>
          </w:p>
        </w:tc>
        <w:tc>
          <w:tcPr>
            <w:tcW w:w="1918" w:type="dxa"/>
            <w:tcBorders>
              <w:top w:val="single" w:sz="18" w:space="0" w:color="000000"/>
              <w:left w:val="single" w:sz="4" w:space="0" w:color="000000"/>
              <w:right w:val="single" w:sz="4" w:space="0" w:color="auto"/>
            </w:tcBorders>
            <w:shd w:val="clear" w:color="auto" w:fill="auto"/>
          </w:tcPr>
          <w:p w14:paraId="6E4B946E" w14:textId="77777777" w:rsidR="00AE3317" w:rsidRPr="00423E70" w:rsidRDefault="00AE3317" w:rsidP="00591889">
            <w:pPr>
              <w:snapToGrid w:val="0"/>
              <w:spacing w:after="0" w:line="240" w:lineRule="auto"/>
              <w:jc w:val="center"/>
              <w:rPr>
                <w:rFonts w:ascii="Arial" w:hAnsi="Arial" w:cs="Arial"/>
                <w:b/>
                <w:u w:val="single"/>
              </w:rPr>
            </w:pPr>
          </w:p>
        </w:tc>
      </w:tr>
      <w:tr w:rsidR="00AE3317" w:rsidRPr="00423E70" w14:paraId="3C19DB04" w14:textId="77777777" w:rsidTr="00821E9B">
        <w:trPr>
          <w:trHeight w:val="340"/>
        </w:trPr>
        <w:tc>
          <w:tcPr>
            <w:tcW w:w="1455" w:type="dxa"/>
            <w:tcBorders>
              <w:left w:val="single" w:sz="4" w:space="0" w:color="000000"/>
            </w:tcBorders>
            <w:shd w:val="clear" w:color="auto" w:fill="auto"/>
          </w:tcPr>
          <w:p w14:paraId="22123387" w14:textId="77777777" w:rsidR="00AE3317" w:rsidRPr="00423E70" w:rsidRDefault="00AE3317" w:rsidP="00591889">
            <w:pPr>
              <w:snapToGrid w:val="0"/>
              <w:spacing w:after="0" w:line="240" w:lineRule="auto"/>
              <w:jc w:val="center"/>
              <w:rPr>
                <w:rFonts w:ascii="Arial" w:hAnsi="Arial" w:cs="Arial"/>
                <w:b/>
                <w:u w:val="single"/>
              </w:rPr>
            </w:pPr>
          </w:p>
        </w:tc>
        <w:tc>
          <w:tcPr>
            <w:tcW w:w="7424" w:type="dxa"/>
            <w:tcBorders>
              <w:left w:val="single" w:sz="4" w:space="0" w:color="000000"/>
            </w:tcBorders>
            <w:shd w:val="clear" w:color="auto" w:fill="auto"/>
          </w:tcPr>
          <w:p w14:paraId="2F4F8BA0" w14:textId="7BC24C4D" w:rsidR="00AE3317" w:rsidRPr="00423E70" w:rsidRDefault="00AE3317" w:rsidP="00932C4C">
            <w:pPr>
              <w:spacing w:after="0" w:line="240" w:lineRule="auto"/>
              <w:jc w:val="both"/>
              <w:rPr>
                <w:rFonts w:ascii="Arial" w:hAnsi="Arial" w:cs="Arial"/>
              </w:rPr>
            </w:pPr>
            <w:r w:rsidRPr="00423E70">
              <w:rPr>
                <w:rFonts w:ascii="Arial" w:hAnsi="Arial" w:cs="Arial"/>
                <w:b/>
                <w:u w:val="single"/>
              </w:rPr>
              <w:t xml:space="preserve">CHAPITRE </w:t>
            </w:r>
            <w:r w:rsidR="00B27314">
              <w:rPr>
                <w:rFonts w:ascii="Arial" w:hAnsi="Arial" w:cs="Arial"/>
                <w:b/>
                <w:u w:val="single"/>
              </w:rPr>
              <w:t>7</w:t>
            </w:r>
            <w:r w:rsidRPr="00423E70">
              <w:rPr>
                <w:rFonts w:ascii="Arial" w:hAnsi="Arial" w:cs="Arial"/>
                <w:b/>
                <w:u w:val="single"/>
              </w:rPr>
              <w:t xml:space="preserve"> : Drainage et assainissement eaux pluviales</w:t>
            </w:r>
          </w:p>
          <w:p w14:paraId="19AC3AD7" w14:textId="77777777" w:rsidR="00AE3317" w:rsidRPr="00423E70" w:rsidRDefault="00AE3317" w:rsidP="00591889">
            <w:pPr>
              <w:spacing w:after="0" w:line="240" w:lineRule="auto"/>
              <w:jc w:val="both"/>
              <w:rPr>
                <w:rFonts w:ascii="Arial" w:hAnsi="Arial" w:cs="Arial"/>
                <w:b/>
                <w:u w:val="single"/>
              </w:rPr>
            </w:pPr>
          </w:p>
        </w:tc>
        <w:tc>
          <w:tcPr>
            <w:tcW w:w="1918" w:type="dxa"/>
            <w:tcBorders>
              <w:left w:val="single" w:sz="4" w:space="0" w:color="000000"/>
              <w:right w:val="single" w:sz="4" w:space="0" w:color="auto"/>
            </w:tcBorders>
            <w:shd w:val="clear" w:color="auto" w:fill="auto"/>
          </w:tcPr>
          <w:p w14:paraId="7F5A090B" w14:textId="77777777" w:rsidR="00AE3317" w:rsidRPr="00423E70" w:rsidRDefault="00AE3317" w:rsidP="00591889">
            <w:pPr>
              <w:snapToGrid w:val="0"/>
              <w:spacing w:after="0" w:line="240" w:lineRule="auto"/>
              <w:jc w:val="center"/>
              <w:rPr>
                <w:rFonts w:ascii="Arial" w:hAnsi="Arial" w:cs="Arial"/>
                <w:b/>
                <w:u w:val="single"/>
              </w:rPr>
            </w:pPr>
          </w:p>
        </w:tc>
      </w:tr>
      <w:tr w:rsidR="00AE3317" w:rsidRPr="00423E70" w14:paraId="5E1AD853" w14:textId="77777777" w:rsidTr="00821E9B">
        <w:trPr>
          <w:trHeight w:val="340"/>
        </w:trPr>
        <w:tc>
          <w:tcPr>
            <w:tcW w:w="1455" w:type="dxa"/>
            <w:tcBorders>
              <w:left w:val="single" w:sz="4" w:space="0" w:color="000000"/>
            </w:tcBorders>
            <w:shd w:val="clear" w:color="auto" w:fill="auto"/>
          </w:tcPr>
          <w:p w14:paraId="4C80D0D5" w14:textId="7627FC27" w:rsidR="00AE3317" w:rsidRPr="00423E70" w:rsidRDefault="00D145BD" w:rsidP="00591889">
            <w:pPr>
              <w:spacing w:after="0" w:line="240" w:lineRule="auto"/>
              <w:jc w:val="center"/>
              <w:rPr>
                <w:rFonts w:ascii="Arial" w:hAnsi="Arial" w:cs="Arial"/>
                <w:b/>
              </w:rPr>
            </w:pPr>
            <w:r>
              <w:rPr>
                <w:rFonts w:ascii="Arial" w:hAnsi="Arial" w:cs="Arial"/>
                <w:b/>
              </w:rPr>
              <w:t>701</w:t>
            </w:r>
          </w:p>
        </w:tc>
        <w:tc>
          <w:tcPr>
            <w:tcW w:w="7424" w:type="dxa"/>
            <w:tcBorders>
              <w:left w:val="single" w:sz="4" w:space="0" w:color="000000"/>
            </w:tcBorders>
            <w:shd w:val="clear" w:color="auto" w:fill="auto"/>
          </w:tcPr>
          <w:p w14:paraId="05B21FA4" w14:textId="58D0D9F4" w:rsidR="00AE3317" w:rsidRPr="00423E70" w:rsidRDefault="00A86DFB" w:rsidP="00591889">
            <w:pPr>
              <w:spacing w:after="0" w:line="240" w:lineRule="auto"/>
              <w:jc w:val="both"/>
              <w:rPr>
                <w:rFonts w:ascii="Arial" w:hAnsi="Arial" w:cs="Arial"/>
                <w:b/>
                <w:u w:val="single"/>
              </w:rPr>
            </w:pPr>
            <w:r w:rsidRPr="00423E70">
              <w:rPr>
                <w:rFonts w:ascii="Arial" w:hAnsi="Arial" w:cs="Arial"/>
                <w:b/>
                <w:u w:val="single"/>
              </w:rPr>
              <w:t>Exécution de tranchée pour réseaux d’assainissement (EU et EP), yc mise en décharge</w:t>
            </w:r>
            <w:r w:rsidR="007202BB">
              <w:rPr>
                <w:rFonts w:ascii="Arial" w:hAnsi="Arial" w:cs="Arial"/>
                <w:b/>
                <w:u w:val="single"/>
              </w:rPr>
              <w:t xml:space="preserve">, </w:t>
            </w:r>
            <w:r w:rsidRPr="00423E70">
              <w:rPr>
                <w:rFonts w:ascii="Arial" w:hAnsi="Arial" w:cs="Arial"/>
                <w:b/>
                <w:u w:val="single"/>
              </w:rPr>
              <w:t>remblaiement</w:t>
            </w:r>
            <w:r w:rsidR="007202BB">
              <w:rPr>
                <w:rFonts w:ascii="Arial" w:hAnsi="Arial" w:cs="Arial"/>
                <w:b/>
                <w:u w:val="single"/>
              </w:rPr>
              <w:t xml:space="preserve"> et réfection</w:t>
            </w:r>
            <w:r w:rsidR="0086585B">
              <w:rPr>
                <w:rFonts w:ascii="Arial" w:hAnsi="Arial" w:cs="Arial"/>
                <w:b/>
                <w:u w:val="single"/>
              </w:rPr>
              <w:t xml:space="preserve"> </w:t>
            </w:r>
            <w:r w:rsidR="0086585B" w:rsidRPr="0086585B">
              <w:rPr>
                <w:rFonts w:ascii="Arial" w:hAnsi="Arial" w:cs="Arial"/>
                <w:b/>
                <w:u w:val="single"/>
              </w:rPr>
              <w:t>- canalisation Ø≥500 mm</w:t>
            </w:r>
          </w:p>
          <w:p w14:paraId="2E5FEB4D" w14:textId="77777777" w:rsidR="00787206" w:rsidRPr="00423E70" w:rsidRDefault="00787206" w:rsidP="00591889">
            <w:pPr>
              <w:spacing w:after="0" w:line="240" w:lineRule="auto"/>
              <w:jc w:val="both"/>
              <w:rPr>
                <w:rFonts w:ascii="Arial" w:hAnsi="Arial" w:cs="Arial"/>
                <w:b/>
                <w:u w:val="single"/>
              </w:rPr>
            </w:pPr>
          </w:p>
          <w:p w14:paraId="301918F8" w14:textId="545DC52B" w:rsidR="00A86DFB" w:rsidRDefault="00A86DFB" w:rsidP="00F26422">
            <w:pPr>
              <w:spacing w:after="0" w:line="240" w:lineRule="auto"/>
              <w:jc w:val="both"/>
              <w:rPr>
                <w:rFonts w:ascii="Arial" w:hAnsi="Arial" w:cs="Arial"/>
              </w:rPr>
            </w:pPr>
            <w:r w:rsidRPr="00423E70">
              <w:rPr>
                <w:rFonts w:ascii="Arial" w:hAnsi="Arial" w:cs="Arial"/>
              </w:rPr>
              <w:t>Ces pr</w:t>
            </w:r>
            <w:r w:rsidR="00E71A4B" w:rsidRPr="00423E70">
              <w:rPr>
                <w:rFonts w:ascii="Arial" w:hAnsi="Arial" w:cs="Arial"/>
              </w:rPr>
              <w:t>ix rémunèrent, au mètre</w:t>
            </w:r>
            <w:r w:rsidRPr="00423E70">
              <w:rPr>
                <w:rFonts w:ascii="Arial" w:hAnsi="Arial" w:cs="Arial"/>
              </w:rPr>
              <w:t>, la réalisation de tranchées, éventuellement communes, pour les réseaux d'assainissement (EU et EP) dans les conditions fixées par le fascicule 70 du CCTG</w:t>
            </w:r>
            <w:r w:rsidR="004373F9">
              <w:rPr>
                <w:rFonts w:ascii="Arial" w:hAnsi="Arial" w:cs="Arial"/>
              </w:rPr>
              <w:t xml:space="preserve"> </w:t>
            </w:r>
            <w:r w:rsidR="00BB71F7">
              <w:rPr>
                <w:rFonts w:ascii="Arial" w:hAnsi="Arial" w:cs="Arial"/>
              </w:rPr>
              <w:t>quelque que soit le diamètre de la canalisation</w:t>
            </w:r>
            <w:r w:rsidRPr="00423E70">
              <w:rPr>
                <w:rFonts w:ascii="Arial" w:hAnsi="Arial" w:cs="Arial"/>
              </w:rPr>
              <w:t xml:space="preserve">. </w:t>
            </w:r>
          </w:p>
          <w:p w14:paraId="1A7CCD34" w14:textId="77777777" w:rsidR="005E433F" w:rsidRPr="00423E70" w:rsidRDefault="005E433F" w:rsidP="00F26422">
            <w:pPr>
              <w:spacing w:after="0" w:line="240" w:lineRule="auto"/>
              <w:jc w:val="both"/>
              <w:rPr>
                <w:rFonts w:ascii="Arial" w:hAnsi="Arial" w:cs="Arial"/>
              </w:rPr>
            </w:pPr>
          </w:p>
          <w:p w14:paraId="4DDFB976" w14:textId="77777777" w:rsidR="00A86DFB" w:rsidRPr="00423E70" w:rsidRDefault="00A86DFB" w:rsidP="00F26422">
            <w:pPr>
              <w:spacing w:after="0" w:line="240" w:lineRule="auto"/>
              <w:jc w:val="both"/>
              <w:rPr>
                <w:rFonts w:ascii="Arial" w:hAnsi="Arial" w:cs="Arial"/>
              </w:rPr>
            </w:pPr>
            <w:r w:rsidRPr="00423E70">
              <w:rPr>
                <w:rFonts w:ascii="Arial" w:hAnsi="Arial" w:cs="Arial"/>
              </w:rPr>
              <w:t>Ces prix comprennent notamment :</w:t>
            </w:r>
          </w:p>
          <w:p w14:paraId="1ADAB5C4" w14:textId="0EBA9AEB" w:rsidR="00A86DFB" w:rsidRPr="00423E70" w:rsidRDefault="001E3245" w:rsidP="00F26422">
            <w:pPr>
              <w:pStyle w:val="Paragraphedeliste"/>
              <w:numPr>
                <w:ilvl w:val="0"/>
                <w:numId w:val="30"/>
              </w:numPr>
              <w:spacing w:after="0" w:line="240" w:lineRule="auto"/>
              <w:jc w:val="both"/>
              <w:rPr>
                <w:rFonts w:ascii="Arial" w:hAnsi="Arial" w:cs="Arial"/>
              </w:rPr>
            </w:pPr>
            <w:r w:rsidRPr="00423E70">
              <w:rPr>
                <w:rFonts w:ascii="Arial" w:hAnsi="Arial" w:cs="Arial"/>
              </w:rPr>
              <w:t>La</w:t>
            </w:r>
            <w:r w:rsidR="00A86DFB" w:rsidRPr="00423E70">
              <w:rPr>
                <w:rFonts w:ascii="Arial" w:hAnsi="Arial" w:cs="Arial"/>
              </w:rPr>
              <w:t xml:space="preserve"> démolition des revêtements et des structures mises en place si nécessaire,</w:t>
            </w:r>
          </w:p>
          <w:p w14:paraId="537BE822" w14:textId="4D5CFEA9" w:rsidR="00A86DFB" w:rsidRPr="00423E70" w:rsidRDefault="001E3245" w:rsidP="00F26422">
            <w:pPr>
              <w:pStyle w:val="Paragraphedeliste"/>
              <w:numPr>
                <w:ilvl w:val="0"/>
                <w:numId w:val="30"/>
              </w:numPr>
              <w:spacing w:after="0" w:line="240" w:lineRule="auto"/>
              <w:jc w:val="both"/>
              <w:rPr>
                <w:rFonts w:ascii="Arial" w:hAnsi="Arial" w:cs="Arial"/>
              </w:rPr>
            </w:pPr>
            <w:r w:rsidRPr="00423E70">
              <w:rPr>
                <w:rFonts w:ascii="Arial" w:hAnsi="Arial" w:cs="Arial"/>
              </w:rPr>
              <w:t>Les</w:t>
            </w:r>
            <w:r w:rsidR="00A86DFB" w:rsidRPr="00423E70">
              <w:rPr>
                <w:rFonts w:ascii="Arial" w:hAnsi="Arial" w:cs="Arial"/>
              </w:rPr>
              <w:t xml:space="preserve"> terrassements mécaniques ou manuels en terrain de toute nature et épuisements (largeur de la tranchée définie dans le CCTP en fonction du diamètre de la conduite) et quelle que soit la profondeur du fil d’eau</w:t>
            </w:r>
            <w:r w:rsidRPr="00423E70">
              <w:rPr>
                <w:rFonts w:ascii="Arial" w:hAnsi="Arial" w:cs="Arial"/>
              </w:rPr>
              <w:t>,</w:t>
            </w:r>
          </w:p>
          <w:p w14:paraId="53854893" w14:textId="3B0DCFF8" w:rsidR="00A86DFB" w:rsidRPr="00423E70" w:rsidRDefault="001E3245" w:rsidP="00F26422">
            <w:pPr>
              <w:pStyle w:val="Paragraphedeliste"/>
              <w:numPr>
                <w:ilvl w:val="0"/>
                <w:numId w:val="30"/>
              </w:numPr>
              <w:spacing w:after="0" w:line="240" w:lineRule="auto"/>
              <w:jc w:val="both"/>
              <w:rPr>
                <w:rFonts w:ascii="Arial" w:hAnsi="Arial" w:cs="Arial"/>
              </w:rPr>
            </w:pPr>
            <w:r w:rsidRPr="00423E70">
              <w:rPr>
                <w:rFonts w:ascii="Arial" w:hAnsi="Arial" w:cs="Arial"/>
              </w:rPr>
              <w:t>Les</w:t>
            </w:r>
            <w:r w:rsidR="00A86DFB" w:rsidRPr="00423E70">
              <w:rPr>
                <w:rFonts w:ascii="Arial" w:hAnsi="Arial" w:cs="Arial"/>
              </w:rPr>
              <w:t xml:space="preserve"> sujétions de croisement de conduites existantes et de maintien en état de ces conduites</w:t>
            </w:r>
            <w:r w:rsidRPr="00423E70">
              <w:rPr>
                <w:rFonts w:ascii="Arial" w:hAnsi="Arial" w:cs="Arial"/>
              </w:rPr>
              <w:t>,</w:t>
            </w:r>
          </w:p>
          <w:p w14:paraId="3B3E22A5" w14:textId="7F851B3A" w:rsidR="00A86DFB" w:rsidRPr="004E06B1" w:rsidRDefault="001E3245" w:rsidP="00F26422">
            <w:pPr>
              <w:pStyle w:val="Paragraphedeliste"/>
              <w:numPr>
                <w:ilvl w:val="0"/>
                <w:numId w:val="30"/>
              </w:numPr>
              <w:spacing w:after="0" w:line="240" w:lineRule="auto"/>
              <w:jc w:val="both"/>
              <w:rPr>
                <w:rFonts w:ascii="Arial" w:hAnsi="Arial" w:cs="Arial"/>
                <w:color w:val="000000" w:themeColor="text1"/>
              </w:rPr>
            </w:pPr>
            <w:r w:rsidRPr="00423E70">
              <w:rPr>
                <w:rFonts w:ascii="Arial" w:hAnsi="Arial" w:cs="Arial"/>
              </w:rPr>
              <w:t>Le</w:t>
            </w:r>
            <w:r w:rsidR="00A86DFB" w:rsidRPr="00423E70">
              <w:rPr>
                <w:rFonts w:ascii="Arial" w:hAnsi="Arial" w:cs="Arial"/>
              </w:rPr>
              <w:t xml:space="preserve"> </w:t>
            </w:r>
            <w:r w:rsidR="00A86DFB" w:rsidRPr="004E06B1">
              <w:rPr>
                <w:rFonts w:ascii="Arial" w:hAnsi="Arial" w:cs="Arial"/>
                <w:color w:val="000000" w:themeColor="text1"/>
              </w:rPr>
              <w:t>blindage éventuel qui devient obligatoire pour une profondeur supérieure à 1.30 m</w:t>
            </w:r>
            <w:r w:rsidRPr="004E06B1">
              <w:rPr>
                <w:rFonts w:ascii="Arial" w:hAnsi="Arial" w:cs="Arial"/>
                <w:color w:val="000000" w:themeColor="text1"/>
              </w:rPr>
              <w:t>,</w:t>
            </w:r>
          </w:p>
          <w:p w14:paraId="59C3D55A" w14:textId="6D1F5D77" w:rsidR="00A86DFB" w:rsidRPr="004E06B1" w:rsidRDefault="001E3245"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w:t>
            </w:r>
            <w:r w:rsidR="00A86DFB" w:rsidRPr="004E06B1">
              <w:rPr>
                <w:rFonts w:ascii="Arial" w:hAnsi="Arial" w:cs="Arial"/>
                <w:color w:val="000000" w:themeColor="text1"/>
              </w:rPr>
              <w:t xml:space="preserve"> frais d’épuisement éventuels</w:t>
            </w:r>
            <w:r w:rsidRPr="004E06B1">
              <w:rPr>
                <w:rFonts w:ascii="Arial" w:hAnsi="Arial" w:cs="Arial"/>
                <w:color w:val="000000" w:themeColor="text1"/>
              </w:rPr>
              <w:t>,</w:t>
            </w:r>
          </w:p>
          <w:p w14:paraId="48DCCD7D" w14:textId="309AB423" w:rsidR="00A86DFB" w:rsidRPr="004E06B1" w:rsidRDefault="001E3245"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w:t>
            </w:r>
            <w:r w:rsidR="00A86DFB" w:rsidRPr="004E06B1">
              <w:rPr>
                <w:rFonts w:ascii="Arial" w:hAnsi="Arial" w:cs="Arial"/>
                <w:color w:val="000000" w:themeColor="text1"/>
              </w:rPr>
              <w:t xml:space="preserve"> remblaiement des tranchées</w:t>
            </w:r>
            <w:r w:rsidR="007202BB">
              <w:rPr>
                <w:rFonts w:ascii="Arial" w:hAnsi="Arial" w:cs="Arial"/>
                <w:color w:val="000000" w:themeColor="text1"/>
              </w:rPr>
              <w:t xml:space="preserve"> en GNT</w:t>
            </w:r>
            <w:r w:rsidR="00914955">
              <w:rPr>
                <w:rFonts w:ascii="Arial" w:hAnsi="Arial" w:cs="Arial"/>
                <w:color w:val="000000" w:themeColor="text1"/>
              </w:rPr>
              <w:t xml:space="preserve"> </w:t>
            </w:r>
            <w:r w:rsidR="00A86DFB" w:rsidRPr="004E06B1">
              <w:rPr>
                <w:rFonts w:ascii="Arial" w:hAnsi="Arial" w:cs="Arial"/>
                <w:color w:val="000000" w:themeColor="text1"/>
              </w:rPr>
              <w:t>sur la hauteur résiduelle de la fouille</w:t>
            </w:r>
            <w:r w:rsidRPr="004E06B1">
              <w:rPr>
                <w:rFonts w:ascii="Arial" w:hAnsi="Arial" w:cs="Arial"/>
                <w:color w:val="000000" w:themeColor="text1"/>
              </w:rPr>
              <w:t>,</w:t>
            </w:r>
          </w:p>
          <w:p w14:paraId="59C40E8C" w14:textId="3D8FD632" w:rsidR="00A86DFB" w:rsidRPr="004E06B1" w:rsidRDefault="001E3245"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w:t>
            </w:r>
            <w:r w:rsidR="00A86DFB" w:rsidRPr="004E06B1">
              <w:rPr>
                <w:rFonts w:ascii="Arial" w:hAnsi="Arial" w:cs="Arial"/>
                <w:color w:val="000000" w:themeColor="text1"/>
              </w:rPr>
              <w:t xml:space="preserve"> remblaiement des fouilles supplémentaires, y compris la fourniture et la mise en œuvre avec un compactage soigné des matériaux</w:t>
            </w:r>
            <w:r w:rsidRPr="004E06B1">
              <w:rPr>
                <w:rFonts w:ascii="Arial" w:hAnsi="Arial" w:cs="Arial"/>
                <w:color w:val="000000" w:themeColor="text1"/>
              </w:rPr>
              <w:t>,</w:t>
            </w:r>
          </w:p>
          <w:p w14:paraId="516EFE67" w14:textId="55CB5E3D" w:rsidR="00A86DFB" w:rsidRDefault="001E3245"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w:t>
            </w:r>
            <w:r w:rsidR="00A86DFB" w:rsidRPr="004E06B1">
              <w:rPr>
                <w:rFonts w:ascii="Arial" w:hAnsi="Arial" w:cs="Arial"/>
                <w:color w:val="000000" w:themeColor="text1"/>
              </w:rPr>
              <w:t xml:space="preserve"> reconstitution d'une structure</w:t>
            </w:r>
            <w:r w:rsidR="002C3DD5">
              <w:rPr>
                <w:rFonts w:ascii="Arial" w:hAnsi="Arial" w:cs="Arial"/>
                <w:color w:val="000000" w:themeColor="text1"/>
              </w:rPr>
              <w:t xml:space="preserve"> </w:t>
            </w:r>
            <w:r w:rsidR="00A86DFB" w:rsidRPr="004E06B1">
              <w:rPr>
                <w:rFonts w:ascii="Arial" w:hAnsi="Arial" w:cs="Arial"/>
                <w:color w:val="000000" w:themeColor="text1"/>
              </w:rPr>
              <w:t>de chaussée si nécessaire</w:t>
            </w:r>
            <w:r w:rsidRPr="004E06B1">
              <w:rPr>
                <w:rFonts w:ascii="Arial" w:hAnsi="Arial" w:cs="Arial"/>
                <w:color w:val="000000" w:themeColor="text1"/>
              </w:rPr>
              <w:t>,</w:t>
            </w:r>
          </w:p>
          <w:p w14:paraId="6FDE08E2" w14:textId="4ED23A59" w:rsidR="007202BB" w:rsidRPr="004E06B1" w:rsidRDefault="007202BB" w:rsidP="00F26422">
            <w:pPr>
              <w:pStyle w:val="Paragraphedeliste"/>
              <w:numPr>
                <w:ilvl w:val="0"/>
                <w:numId w:val="30"/>
              </w:numPr>
              <w:spacing w:after="0" w:line="240" w:lineRule="auto"/>
              <w:jc w:val="both"/>
              <w:rPr>
                <w:rFonts w:ascii="Arial" w:hAnsi="Arial" w:cs="Arial"/>
                <w:color w:val="000000" w:themeColor="text1"/>
              </w:rPr>
            </w:pPr>
            <w:r>
              <w:rPr>
                <w:rFonts w:ascii="Arial" w:hAnsi="Arial" w:cs="Arial"/>
                <w:color w:val="000000" w:themeColor="text1"/>
              </w:rPr>
              <w:t>La réfection des aménagements de surface conforme à l’existant, quelle que soit leur nature (chaussée, trottoir, espace vert)</w:t>
            </w:r>
          </w:p>
          <w:p w14:paraId="4AFB6519" w14:textId="00E518BA" w:rsidR="00CA52C3" w:rsidRPr="004E06B1" w:rsidRDefault="00CA52C3"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l’évacuation des produits excédentaires conformément aux dispositions du SOSED</w:t>
            </w:r>
            <w:r w:rsidR="003B104F">
              <w:rPr>
                <w:rFonts w:ascii="Arial" w:hAnsi="Arial" w:cs="Arial"/>
                <w:color w:val="000000" w:themeColor="text1"/>
              </w:rPr>
              <w:t>, yc frais de décharge,</w:t>
            </w:r>
            <w:r w:rsidRPr="004E06B1">
              <w:rPr>
                <w:rFonts w:ascii="Arial" w:hAnsi="Arial" w:cs="Arial"/>
                <w:color w:val="000000" w:themeColor="text1"/>
              </w:rPr>
              <w:t xml:space="preserve"> fourni par le titulaire.</w:t>
            </w:r>
          </w:p>
          <w:p w14:paraId="0E14C3AA" w14:textId="77E29858" w:rsidR="00A86DFB" w:rsidRPr="004E06B1" w:rsidRDefault="001E3245"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w:t>
            </w:r>
            <w:r w:rsidR="00A86DFB" w:rsidRPr="004E06B1">
              <w:rPr>
                <w:rFonts w:ascii="Arial" w:hAnsi="Arial" w:cs="Arial"/>
                <w:color w:val="000000" w:themeColor="text1"/>
              </w:rPr>
              <w:t xml:space="preserve"> essais</w:t>
            </w:r>
            <w:r w:rsidRPr="004E06B1">
              <w:rPr>
                <w:rFonts w:ascii="Arial" w:hAnsi="Arial" w:cs="Arial"/>
                <w:color w:val="000000" w:themeColor="text1"/>
              </w:rPr>
              <w:t>,</w:t>
            </w:r>
          </w:p>
          <w:p w14:paraId="4DA30E6C" w14:textId="63F71130" w:rsidR="00A86DFB" w:rsidRPr="00423E70" w:rsidRDefault="001E3245" w:rsidP="00F26422">
            <w:pPr>
              <w:pStyle w:val="Paragraphedeliste"/>
              <w:numPr>
                <w:ilvl w:val="0"/>
                <w:numId w:val="30"/>
              </w:numPr>
              <w:spacing w:after="0" w:line="240" w:lineRule="auto"/>
              <w:jc w:val="both"/>
              <w:rPr>
                <w:rFonts w:ascii="Arial" w:hAnsi="Arial" w:cs="Arial"/>
              </w:rPr>
            </w:pPr>
            <w:r w:rsidRPr="00423E70">
              <w:rPr>
                <w:rFonts w:ascii="Arial" w:hAnsi="Arial" w:cs="Arial"/>
              </w:rPr>
              <w:t>Toutes</w:t>
            </w:r>
            <w:r w:rsidR="00A86DFB" w:rsidRPr="00423E70">
              <w:rPr>
                <w:rFonts w:ascii="Arial" w:hAnsi="Arial" w:cs="Arial"/>
              </w:rPr>
              <w:t xml:space="preserve"> sujétions de fourniture et pose.</w:t>
            </w:r>
          </w:p>
          <w:p w14:paraId="036D31E2" w14:textId="77777777" w:rsidR="00A86DFB" w:rsidRPr="00423E70" w:rsidRDefault="00A86DFB" w:rsidP="00F26422">
            <w:pPr>
              <w:spacing w:after="0" w:line="240" w:lineRule="auto"/>
              <w:jc w:val="both"/>
              <w:rPr>
                <w:rFonts w:ascii="Arial" w:hAnsi="Arial" w:cs="Arial"/>
              </w:rPr>
            </w:pPr>
          </w:p>
          <w:p w14:paraId="4004D910" w14:textId="77777777" w:rsidR="00A86DFB" w:rsidRDefault="00A86DFB">
            <w:pPr>
              <w:spacing w:after="0" w:line="240" w:lineRule="auto"/>
              <w:jc w:val="both"/>
              <w:rPr>
                <w:rFonts w:ascii="Arial" w:hAnsi="Arial" w:cs="Arial"/>
              </w:rPr>
            </w:pPr>
            <w:r w:rsidRPr="00423E70">
              <w:rPr>
                <w:rFonts w:ascii="Arial" w:hAnsi="Arial" w:cs="Arial"/>
              </w:rPr>
              <w:t xml:space="preserve">Les quantités prises en compte résulteront des métrés effectués contradictoirement entre l'Entrepreneur et le Maître d'œuvre. </w:t>
            </w:r>
          </w:p>
          <w:p w14:paraId="04D85226" w14:textId="069823BE" w:rsidR="00D145BD" w:rsidRPr="00423E70" w:rsidRDefault="00D145BD">
            <w:pPr>
              <w:spacing w:after="0" w:line="240" w:lineRule="auto"/>
              <w:jc w:val="both"/>
              <w:rPr>
                <w:rFonts w:ascii="Arial" w:hAnsi="Arial" w:cs="Arial"/>
                <w:b/>
                <w:u w:val="single"/>
              </w:rPr>
            </w:pPr>
          </w:p>
        </w:tc>
        <w:tc>
          <w:tcPr>
            <w:tcW w:w="1918" w:type="dxa"/>
            <w:tcBorders>
              <w:left w:val="single" w:sz="4" w:space="0" w:color="000000"/>
              <w:right w:val="single" w:sz="4" w:space="0" w:color="auto"/>
            </w:tcBorders>
            <w:shd w:val="clear" w:color="auto" w:fill="auto"/>
          </w:tcPr>
          <w:p w14:paraId="79D43C51" w14:textId="77777777" w:rsidR="00AE3317" w:rsidRPr="00423E70" w:rsidRDefault="00AE3317" w:rsidP="00591889">
            <w:pPr>
              <w:snapToGrid w:val="0"/>
              <w:spacing w:after="0" w:line="240" w:lineRule="auto"/>
              <w:jc w:val="center"/>
              <w:rPr>
                <w:rFonts w:ascii="Arial" w:hAnsi="Arial" w:cs="Arial"/>
                <w:b/>
                <w:u w:val="single"/>
              </w:rPr>
            </w:pPr>
          </w:p>
        </w:tc>
      </w:tr>
      <w:tr w:rsidR="00787206" w:rsidRPr="00423E70" w14:paraId="694E18DA" w14:textId="77777777" w:rsidTr="00821E9B">
        <w:trPr>
          <w:trHeight w:val="340"/>
        </w:trPr>
        <w:tc>
          <w:tcPr>
            <w:tcW w:w="1455" w:type="dxa"/>
            <w:tcBorders>
              <w:left w:val="single" w:sz="4" w:space="0" w:color="000000"/>
            </w:tcBorders>
            <w:shd w:val="clear" w:color="auto" w:fill="auto"/>
          </w:tcPr>
          <w:p w14:paraId="117C2DC4" w14:textId="770157B4" w:rsidR="00787206" w:rsidRPr="00423E70" w:rsidRDefault="00D145BD" w:rsidP="00787206">
            <w:pPr>
              <w:spacing w:after="0" w:line="240" w:lineRule="auto"/>
              <w:jc w:val="center"/>
              <w:rPr>
                <w:rFonts w:ascii="Arial" w:hAnsi="Arial" w:cs="Arial"/>
                <w:b/>
              </w:rPr>
            </w:pPr>
            <w:r>
              <w:rPr>
                <w:rFonts w:ascii="Arial" w:hAnsi="Arial" w:cs="Arial"/>
                <w:b/>
              </w:rPr>
              <w:t>701.1</w:t>
            </w:r>
          </w:p>
          <w:p w14:paraId="0668AEED" w14:textId="77777777" w:rsidR="00787206" w:rsidRPr="00423E70" w:rsidRDefault="00787206" w:rsidP="00591889">
            <w:pPr>
              <w:spacing w:after="0" w:line="240" w:lineRule="auto"/>
              <w:jc w:val="center"/>
              <w:rPr>
                <w:rFonts w:ascii="Arial" w:hAnsi="Arial" w:cs="Arial"/>
                <w:b/>
              </w:rPr>
            </w:pPr>
          </w:p>
        </w:tc>
        <w:tc>
          <w:tcPr>
            <w:tcW w:w="7424" w:type="dxa"/>
            <w:tcBorders>
              <w:left w:val="single" w:sz="4" w:space="0" w:color="000000"/>
            </w:tcBorders>
            <w:shd w:val="clear" w:color="auto" w:fill="auto"/>
          </w:tcPr>
          <w:p w14:paraId="64F8DA7E" w14:textId="77777777" w:rsidR="00787206" w:rsidRPr="00423E70" w:rsidRDefault="00787206" w:rsidP="00787206">
            <w:pPr>
              <w:spacing w:after="0" w:line="240" w:lineRule="auto"/>
              <w:jc w:val="both"/>
              <w:rPr>
                <w:rFonts w:ascii="Arial" w:hAnsi="Arial" w:cs="Arial"/>
                <w:b/>
                <w:u w:val="single"/>
              </w:rPr>
            </w:pPr>
            <w:r w:rsidRPr="00423E70">
              <w:rPr>
                <w:rFonts w:ascii="Arial" w:hAnsi="Arial" w:cs="Arial"/>
                <w:b/>
                <w:u w:val="single"/>
              </w:rPr>
              <w:t>Profondeur inférieur ou égale à 1,3m</w:t>
            </w:r>
          </w:p>
          <w:p w14:paraId="39E30990" w14:textId="77777777" w:rsidR="00787206" w:rsidRPr="00423E70" w:rsidRDefault="00787206" w:rsidP="00787206">
            <w:pPr>
              <w:spacing w:after="0" w:line="240" w:lineRule="auto"/>
              <w:jc w:val="both"/>
              <w:rPr>
                <w:rFonts w:ascii="Arial" w:hAnsi="Arial" w:cs="Arial"/>
                <w:b/>
                <w:u w:val="single"/>
              </w:rPr>
            </w:pPr>
          </w:p>
          <w:p w14:paraId="55F2A178" w14:textId="77777777" w:rsidR="00787206" w:rsidRPr="00CB5166" w:rsidRDefault="00787206" w:rsidP="00787206">
            <w:pPr>
              <w:spacing w:after="0" w:line="240" w:lineRule="auto"/>
              <w:jc w:val="both"/>
              <w:rPr>
                <w:rFonts w:ascii="Arial" w:hAnsi="Arial" w:cs="Arial"/>
                <w:b/>
              </w:rPr>
            </w:pPr>
            <w:r w:rsidRPr="00CB5166">
              <w:rPr>
                <w:rFonts w:ascii="Arial" w:hAnsi="Arial" w:cs="Arial"/>
                <w:b/>
              </w:rPr>
              <w:t>LE MÈTRE :</w:t>
            </w:r>
          </w:p>
          <w:p w14:paraId="790B7417" w14:textId="77777777" w:rsidR="00787206" w:rsidRPr="00423E70" w:rsidRDefault="00787206" w:rsidP="00A86DFB">
            <w:pPr>
              <w:spacing w:after="0" w:line="240" w:lineRule="auto"/>
              <w:jc w:val="both"/>
              <w:rPr>
                <w:rFonts w:ascii="Arial" w:hAnsi="Arial" w:cs="Arial"/>
                <w:b/>
              </w:rPr>
            </w:pPr>
          </w:p>
        </w:tc>
        <w:tc>
          <w:tcPr>
            <w:tcW w:w="1918" w:type="dxa"/>
            <w:tcBorders>
              <w:left w:val="single" w:sz="4" w:space="0" w:color="000000"/>
              <w:right w:val="single" w:sz="4" w:space="0" w:color="auto"/>
            </w:tcBorders>
            <w:shd w:val="clear" w:color="auto" w:fill="auto"/>
          </w:tcPr>
          <w:p w14:paraId="477186D3" w14:textId="77777777" w:rsidR="00787206" w:rsidRPr="00423E70" w:rsidRDefault="00787206" w:rsidP="00591889">
            <w:pPr>
              <w:snapToGrid w:val="0"/>
              <w:spacing w:after="0" w:line="240" w:lineRule="auto"/>
              <w:jc w:val="center"/>
              <w:rPr>
                <w:rFonts w:ascii="Arial" w:hAnsi="Arial" w:cs="Arial"/>
              </w:rPr>
            </w:pPr>
          </w:p>
        </w:tc>
      </w:tr>
      <w:tr w:rsidR="00787206" w:rsidRPr="00423E70" w14:paraId="22D743BE" w14:textId="77777777" w:rsidTr="00821E9B">
        <w:trPr>
          <w:trHeight w:val="340"/>
        </w:trPr>
        <w:tc>
          <w:tcPr>
            <w:tcW w:w="1455" w:type="dxa"/>
            <w:tcBorders>
              <w:left w:val="single" w:sz="4" w:space="0" w:color="000000"/>
            </w:tcBorders>
            <w:shd w:val="clear" w:color="auto" w:fill="auto"/>
          </w:tcPr>
          <w:p w14:paraId="5B6B7A55" w14:textId="098E9831" w:rsidR="00787206" w:rsidRPr="00423E70" w:rsidRDefault="00D145BD" w:rsidP="00787206">
            <w:pPr>
              <w:spacing w:after="0" w:line="240" w:lineRule="auto"/>
              <w:jc w:val="center"/>
              <w:rPr>
                <w:rFonts w:ascii="Arial" w:hAnsi="Arial" w:cs="Arial"/>
                <w:b/>
              </w:rPr>
            </w:pPr>
            <w:r>
              <w:rPr>
                <w:rFonts w:ascii="Arial" w:hAnsi="Arial" w:cs="Arial"/>
                <w:b/>
              </w:rPr>
              <w:t>701.2</w:t>
            </w:r>
          </w:p>
          <w:p w14:paraId="4CD469BA" w14:textId="77777777" w:rsidR="00787206" w:rsidRPr="00423E70" w:rsidRDefault="00787206" w:rsidP="00591889">
            <w:pPr>
              <w:spacing w:after="0" w:line="240" w:lineRule="auto"/>
              <w:jc w:val="center"/>
              <w:rPr>
                <w:rFonts w:ascii="Arial" w:hAnsi="Arial" w:cs="Arial"/>
                <w:b/>
              </w:rPr>
            </w:pPr>
          </w:p>
        </w:tc>
        <w:tc>
          <w:tcPr>
            <w:tcW w:w="7424" w:type="dxa"/>
            <w:tcBorders>
              <w:left w:val="single" w:sz="4" w:space="0" w:color="000000"/>
            </w:tcBorders>
            <w:shd w:val="clear" w:color="auto" w:fill="auto"/>
          </w:tcPr>
          <w:p w14:paraId="27EE5347" w14:textId="77777777" w:rsidR="00787206" w:rsidRPr="00423E70" w:rsidRDefault="00787206" w:rsidP="00787206">
            <w:pPr>
              <w:rPr>
                <w:rFonts w:ascii="Arial" w:hAnsi="Arial" w:cs="Arial"/>
                <w:b/>
                <w:u w:val="single"/>
              </w:rPr>
            </w:pPr>
            <w:r w:rsidRPr="00423E70">
              <w:rPr>
                <w:rFonts w:ascii="Arial" w:hAnsi="Arial" w:cs="Arial"/>
                <w:b/>
                <w:u w:val="single"/>
              </w:rPr>
              <w:t>1,3m &lt; Profondeur ≤ 2,5m</w:t>
            </w:r>
          </w:p>
          <w:p w14:paraId="7CFD957E" w14:textId="77777777" w:rsidR="00787206" w:rsidRPr="00CB5166" w:rsidRDefault="00787206" w:rsidP="00787206">
            <w:pPr>
              <w:spacing w:after="0" w:line="240" w:lineRule="auto"/>
              <w:jc w:val="both"/>
              <w:rPr>
                <w:rFonts w:ascii="Arial" w:hAnsi="Arial" w:cs="Arial"/>
                <w:b/>
              </w:rPr>
            </w:pPr>
            <w:r w:rsidRPr="00CB5166">
              <w:rPr>
                <w:rFonts w:ascii="Arial" w:hAnsi="Arial" w:cs="Arial"/>
                <w:b/>
              </w:rPr>
              <w:t>LE MÈTRE :</w:t>
            </w:r>
          </w:p>
          <w:p w14:paraId="0BE8E708" w14:textId="77777777" w:rsidR="00787206" w:rsidRPr="00423E70" w:rsidRDefault="00787206" w:rsidP="00A86DFB">
            <w:pPr>
              <w:spacing w:after="0" w:line="240" w:lineRule="auto"/>
              <w:jc w:val="both"/>
              <w:rPr>
                <w:rFonts w:ascii="Arial" w:hAnsi="Arial" w:cs="Arial"/>
                <w:b/>
              </w:rPr>
            </w:pPr>
          </w:p>
        </w:tc>
        <w:tc>
          <w:tcPr>
            <w:tcW w:w="1918" w:type="dxa"/>
            <w:tcBorders>
              <w:left w:val="single" w:sz="4" w:space="0" w:color="000000"/>
              <w:right w:val="single" w:sz="4" w:space="0" w:color="auto"/>
            </w:tcBorders>
            <w:shd w:val="clear" w:color="auto" w:fill="auto"/>
          </w:tcPr>
          <w:p w14:paraId="00F3C4F3" w14:textId="77777777" w:rsidR="00787206" w:rsidRPr="00423E70" w:rsidRDefault="00787206" w:rsidP="00591889">
            <w:pPr>
              <w:snapToGrid w:val="0"/>
              <w:spacing w:after="0" w:line="240" w:lineRule="auto"/>
              <w:jc w:val="center"/>
              <w:rPr>
                <w:rFonts w:ascii="Arial" w:hAnsi="Arial" w:cs="Arial"/>
              </w:rPr>
            </w:pPr>
          </w:p>
        </w:tc>
      </w:tr>
      <w:tr w:rsidR="00AE3317" w:rsidRPr="00423E70" w14:paraId="5CF4CF19" w14:textId="77777777" w:rsidTr="00821E9B">
        <w:trPr>
          <w:trHeight w:val="340"/>
        </w:trPr>
        <w:tc>
          <w:tcPr>
            <w:tcW w:w="1455" w:type="dxa"/>
            <w:tcBorders>
              <w:left w:val="single" w:sz="4" w:space="0" w:color="000000"/>
            </w:tcBorders>
            <w:shd w:val="clear" w:color="auto" w:fill="auto"/>
          </w:tcPr>
          <w:p w14:paraId="1078C128" w14:textId="3E7156C2" w:rsidR="001F6E5F" w:rsidRPr="00423E70" w:rsidRDefault="00D145BD" w:rsidP="001F6E5F">
            <w:pPr>
              <w:spacing w:after="0" w:line="240" w:lineRule="auto"/>
              <w:jc w:val="center"/>
              <w:rPr>
                <w:rFonts w:ascii="Arial" w:hAnsi="Arial" w:cs="Arial"/>
                <w:b/>
              </w:rPr>
            </w:pPr>
            <w:r>
              <w:rPr>
                <w:rFonts w:ascii="Arial" w:hAnsi="Arial" w:cs="Arial"/>
                <w:b/>
              </w:rPr>
              <w:t>701.</w:t>
            </w:r>
            <w:r w:rsidR="001F6E5F" w:rsidRPr="00423E70">
              <w:rPr>
                <w:rFonts w:ascii="Arial" w:hAnsi="Arial" w:cs="Arial"/>
                <w:b/>
              </w:rPr>
              <w:t>3</w:t>
            </w:r>
          </w:p>
        </w:tc>
        <w:tc>
          <w:tcPr>
            <w:tcW w:w="7424" w:type="dxa"/>
            <w:tcBorders>
              <w:left w:val="single" w:sz="4" w:space="0" w:color="000000"/>
            </w:tcBorders>
            <w:shd w:val="clear" w:color="auto" w:fill="auto"/>
          </w:tcPr>
          <w:p w14:paraId="211161DC" w14:textId="71FB1F2C" w:rsidR="001F6E5F" w:rsidRPr="00423E70" w:rsidRDefault="001F6E5F" w:rsidP="00787206">
            <w:pPr>
              <w:spacing w:after="0" w:line="240" w:lineRule="auto"/>
              <w:jc w:val="both"/>
              <w:rPr>
                <w:rFonts w:ascii="Arial" w:hAnsi="Arial" w:cs="Arial"/>
                <w:b/>
                <w:u w:val="single"/>
              </w:rPr>
            </w:pPr>
            <w:r w:rsidRPr="00423E70">
              <w:rPr>
                <w:rFonts w:ascii="Arial" w:hAnsi="Arial" w:cs="Arial"/>
                <w:b/>
                <w:u w:val="single"/>
              </w:rPr>
              <w:t>2,5m &lt; Profondeur ≤ 3,5m</w:t>
            </w:r>
          </w:p>
          <w:p w14:paraId="189C84C3" w14:textId="54BEA550" w:rsidR="00787206" w:rsidRPr="00423E70" w:rsidRDefault="00787206" w:rsidP="00787206">
            <w:pPr>
              <w:spacing w:after="0" w:line="240" w:lineRule="auto"/>
              <w:jc w:val="both"/>
              <w:rPr>
                <w:rFonts w:ascii="Arial" w:hAnsi="Arial" w:cs="Arial"/>
                <w:b/>
                <w:u w:val="single"/>
              </w:rPr>
            </w:pPr>
          </w:p>
          <w:p w14:paraId="25221D37" w14:textId="77777777" w:rsidR="001F6E5F" w:rsidRPr="00CB5166" w:rsidRDefault="001F6E5F" w:rsidP="00A86DFB">
            <w:pPr>
              <w:spacing w:after="0" w:line="240" w:lineRule="auto"/>
              <w:jc w:val="both"/>
              <w:rPr>
                <w:rFonts w:ascii="Arial" w:hAnsi="Arial" w:cs="Arial"/>
                <w:b/>
              </w:rPr>
            </w:pPr>
            <w:r w:rsidRPr="00CB5166">
              <w:rPr>
                <w:rFonts w:ascii="Arial" w:hAnsi="Arial" w:cs="Arial"/>
                <w:b/>
              </w:rPr>
              <w:t>LE MÈTRE :</w:t>
            </w:r>
          </w:p>
          <w:p w14:paraId="6D32866F" w14:textId="3FF13F9C" w:rsidR="00787206" w:rsidRPr="00423E70" w:rsidRDefault="00787206" w:rsidP="00A86DFB">
            <w:pPr>
              <w:spacing w:after="0" w:line="240" w:lineRule="auto"/>
              <w:jc w:val="both"/>
              <w:rPr>
                <w:rFonts w:ascii="Arial" w:hAnsi="Arial" w:cs="Arial"/>
              </w:rPr>
            </w:pPr>
          </w:p>
        </w:tc>
        <w:tc>
          <w:tcPr>
            <w:tcW w:w="1918" w:type="dxa"/>
            <w:tcBorders>
              <w:left w:val="single" w:sz="4" w:space="0" w:color="000000"/>
              <w:right w:val="single" w:sz="4" w:space="0" w:color="auto"/>
            </w:tcBorders>
            <w:shd w:val="clear" w:color="auto" w:fill="auto"/>
          </w:tcPr>
          <w:p w14:paraId="465C45F6" w14:textId="77777777" w:rsidR="00AE3317" w:rsidRPr="00423E70" w:rsidRDefault="00AE3317" w:rsidP="00591889">
            <w:pPr>
              <w:snapToGrid w:val="0"/>
              <w:spacing w:after="0" w:line="240" w:lineRule="auto"/>
              <w:jc w:val="center"/>
              <w:rPr>
                <w:rFonts w:ascii="Arial" w:hAnsi="Arial" w:cs="Arial"/>
              </w:rPr>
            </w:pPr>
          </w:p>
        </w:tc>
      </w:tr>
      <w:tr w:rsidR="00787206" w:rsidRPr="00423E70" w14:paraId="49D8AF9A" w14:textId="77777777" w:rsidTr="00821E9B">
        <w:trPr>
          <w:trHeight w:val="340"/>
        </w:trPr>
        <w:tc>
          <w:tcPr>
            <w:tcW w:w="1455" w:type="dxa"/>
            <w:tcBorders>
              <w:left w:val="single" w:sz="4" w:space="0" w:color="000000"/>
              <w:bottom w:val="single" w:sz="4" w:space="0" w:color="000000"/>
            </w:tcBorders>
            <w:shd w:val="clear" w:color="auto" w:fill="auto"/>
          </w:tcPr>
          <w:p w14:paraId="045338BC" w14:textId="1D1A2AD8" w:rsidR="00787206" w:rsidRPr="00423E70" w:rsidRDefault="00D145BD" w:rsidP="00787206">
            <w:pPr>
              <w:spacing w:after="0" w:line="240" w:lineRule="auto"/>
              <w:jc w:val="center"/>
              <w:rPr>
                <w:rFonts w:ascii="Arial" w:hAnsi="Arial" w:cs="Arial"/>
                <w:b/>
              </w:rPr>
            </w:pPr>
            <w:r>
              <w:rPr>
                <w:rFonts w:ascii="Arial" w:hAnsi="Arial" w:cs="Arial"/>
                <w:b/>
              </w:rPr>
              <w:t>701.</w:t>
            </w:r>
            <w:r w:rsidR="00787206" w:rsidRPr="00423E70">
              <w:rPr>
                <w:rFonts w:ascii="Arial" w:hAnsi="Arial" w:cs="Arial"/>
                <w:b/>
              </w:rPr>
              <w:t>4</w:t>
            </w:r>
          </w:p>
          <w:p w14:paraId="701EE129" w14:textId="77777777" w:rsidR="00787206" w:rsidRPr="00423E70" w:rsidRDefault="00787206" w:rsidP="00591889">
            <w:pPr>
              <w:spacing w:after="0" w:line="240" w:lineRule="auto"/>
              <w:jc w:val="center"/>
              <w:rPr>
                <w:rFonts w:ascii="Arial" w:hAnsi="Arial" w:cs="Arial"/>
                <w:b/>
              </w:rPr>
            </w:pPr>
          </w:p>
        </w:tc>
        <w:tc>
          <w:tcPr>
            <w:tcW w:w="7424" w:type="dxa"/>
            <w:tcBorders>
              <w:left w:val="single" w:sz="4" w:space="0" w:color="000000"/>
              <w:bottom w:val="single" w:sz="4" w:space="0" w:color="000000"/>
            </w:tcBorders>
            <w:shd w:val="clear" w:color="auto" w:fill="auto"/>
          </w:tcPr>
          <w:p w14:paraId="44FEB208" w14:textId="77777777" w:rsidR="00787206" w:rsidRPr="00423E70" w:rsidRDefault="00787206" w:rsidP="00787206">
            <w:pPr>
              <w:spacing w:after="0" w:line="240" w:lineRule="auto"/>
              <w:jc w:val="both"/>
              <w:rPr>
                <w:rFonts w:ascii="Arial" w:hAnsi="Arial" w:cs="Arial"/>
                <w:b/>
                <w:u w:val="single"/>
              </w:rPr>
            </w:pPr>
            <w:r w:rsidRPr="00423E70">
              <w:rPr>
                <w:rFonts w:ascii="Arial" w:hAnsi="Arial" w:cs="Arial"/>
                <w:b/>
                <w:u w:val="single"/>
              </w:rPr>
              <w:t>Profondeur supérieure à 3,50m</w:t>
            </w:r>
          </w:p>
          <w:p w14:paraId="7A00BF0F" w14:textId="77777777" w:rsidR="00787206" w:rsidRPr="00423E70" w:rsidRDefault="00787206" w:rsidP="00787206">
            <w:pPr>
              <w:spacing w:after="0" w:line="240" w:lineRule="auto"/>
              <w:jc w:val="both"/>
              <w:rPr>
                <w:rFonts w:ascii="Arial" w:hAnsi="Arial" w:cs="Arial"/>
                <w:b/>
                <w:u w:val="single"/>
              </w:rPr>
            </w:pPr>
          </w:p>
          <w:p w14:paraId="681ED0A1" w14:textId="596C624B" w:rsidR="00803570" w:rsidRPr="00CB5166" w:rsidRDefault="00787206" w:rsidP="00787206">
            <w:pPr>
              <w:spacing w:after="0" w:line="240" w:lineRule="auto"/>
              <w:jc w:val="both"/>
              <w:rPr>
                <w:rFonts w:ascii="Arial" w:hAnsi="Arial" w:cs="Arial"/>
                <w:b/>
              </w:rPr>
            </w:pPr>
            <w:r w:rsidRPr="00CB5166">
              <w:rPr>
                <w:rFonts w:ascii="Arial" w:hAnsi="Arial" w:cs="Arial"/>
                <w:b/>
              </w:rPr>
              <w:t>LE MÈTRE :</w:t>
            </w:r>
          </w:p>
          <w:p w14:paraId="6BB0DF3F" w14:textId="77777777" w:rsidR="00787206" w:rsidRPr="00423E70" w:rsidRDefault="00787206" w:rsidP="00591889">
            <w:pPr>
              <w:spacing w:after="0" w:line="240" w:lineRule="auto"/>
              <w:jc w:val="both"/>
              <w:rPr>
                <w:rFonts w:ascii="Arial" w:hAnsi="Arial" w:cs="Arial"/>
              </w:rPr>
            </w:pPr>
          </w:p>
        </w:tc>
        <w:tc>
          <w:tcPr>
            <w:tcW w:w="1918" w:type="dxa"/>
            <w:tcBorders>
              <w:left w:val="single" w:sz="4" w:space="0" w:color="000000"/>
              <w:bottom w:val="single" w:sz="4" w:space="0" w:color="000000"/>
              <w:right w:val="single" w:sz="4" w:space="0" w:color="auto"/>
            </w:tcBorders>
            <w:shd w:val="clear" w:color="auto" w:fill="auto"/>
          </w:tcPr>
          <w:p w14:paraId="7B716FBD" w14:textId="77777777" w:rsidR="00787206" w:rsidRPr="00423E70" w:rsidRDefault="00787206" w:rsidP="00591889">
            <w:pPr>
              <w:snapToGrid w:val="0"/>
              <w:spacing w:after="0" w:line="240" w:lineRule="auto"/>
              <w:jc w:val="center"/>
              <w:rPr>
                <w:rFonts w:ascii="Arial" w:hAnsi="Arial" w:cs="Arial"/>
                <w:b/>
                <w:u w:val="single"/>
              </w:rPr>
            </w:pPr>
          </w:p>
        </w:tc>
      </w:tr>
      <w:tr w:rsidR="00AE3317" w:rsidRPr="00423E70" w14:paraId="3D4162E1" w14:textId="77777777" w:rsidTr="00821E9B">
        <w:trPr>
          <w:trHeight w:val="340"/>
        </w:trPr>
        <w:tc>
          <w:tcPr>
            <w:tcW w:w="1455" w:type="dxa"/>
            <w:tcBorders>
              <w:top w:val="single" w:sz="4" w:space="0" w:color="000000"/>
              <w:left w:val="single" w:sz="4" w:space="0" w:color="000000"/>
            </w:tcBorders>
            <w:shd w:val="clear" w:color="auto" w:fill="auto"/>
          </w:tcPr>
          <w:p w14:paraId="5B47B44E" w14:textId="2BF978B5" w:rsidR="00787206" w:rsidRPr="00423E70" w:rsidRDefault="00D145BD" w:rsidP="00787206">
            <w:pPr>
              <w:spacing w:after="0" w:line="240" w:lineRule="auto"/>
              <w:jc w:val="center"/>
              <w:rPr>
                <w:rFonts w:ascii="Arial" w:hAnsi="Arial" w:cs="Arial"/>
                <w:b/>
              </w:rPr>
            </w:pPr>
            <w:r>
              <w:rPr>
                <w:rFonts w:ascii="Arial" w:hAnsi="Arial" w:cs="Arial"/>
                <w:b/>
              </w:rPr>
              <w:lastRenderedPageBreak/>
              <w:t>702</w:t>
            </w:r>
          </w:p>
          <w:p w14:paraId="14F4D96C" w14:textId="77777777" w:rsidR="00AE3317" w:rsidRPr="00423E70" w:rsidRDefault="00AE3317" w:rsidP="00591889">
            <w:pPr>
              <w:snapToGrid w:val="0"/>
              <w:spacing w:after="0" w:line="240" w:lineRule="auto"/>
              <w:jc w:val="center"/>
              <w:rPr>
                <w:rFonts w:ascii="Arial" w:hAnsi="Arial" w:cs="Arial"/>
                <w:b/>
                <w:u w:val="single"/>
              </w:rPr>
            </w:pPr>
          </w:p>
        </w:tc>
        <w:tc>
          <w:tcPr>
            <w:tcW w:w="7424" w:type="dxa"/>
            <w:tcBorders>
              <w:top w:val="single" w:sz="4" w:space="0" w:color="000000"/>
              <w:left w:val="single" w:sz="4" w:space="0" w:color="000000"/>
            </w:tcBorders>
            <w:shd w:val="clear" w:color="auto" w:fill="auto"/>
          </w:tcPr>
          <w:p w14:paraId="2CBA285F" w14:textId="60CF9217" w:rsidR="00787206" w:rsidRDefault="003210B5" w:rsidP="00787206">
            <w:pPr>
              <w:spacing w:after="0" w:line="240" w:lineRule="auto"/>
              <w:jc w:val="both"/>
              <w:rPr>
                <w:rFonts w:ascii="Arial" w:hAnsi="Arial" w:cs="Arial"/>
                <w:b/>
                <w:u w:val="single"/>
              </w:rPr>
            </w:pPr>
            <w:r w:rsidRPr="003210B5">
              <w:rPr>
                <w:rFonts w:ascii="Arial" w:hAnsi="Arial" w:cs="Arial"/>
                <w:b/>
                <w:u w:val="single"/>
              </w:rPr>
              <w:t xml:space="preserve">Fourniture et pose de canalisation </w:t>
            </w:r>
            <w:r w:rsidR="00520315">
              <w:rPr>
                <w:rFonts w:ascii="Arial" w:hAnsi="Arial" w:cs="Arial"/>
                <w:b/>
                <w:u w:val="single"/>
              </w:rPr>
              <w:t>béton</w:t>
            </w:r>
            <w:r w:rsidR="00520315" w:rsidRPr="003210B5">
              <w:rPr>
                <w:rFonts w:ascii="Arial" w:hAnsi="Arial" w:cs="Arial"/>
                <w:b/>
                <w:u w:val="single"/>
              </w:rPr>
              <w:t xml:space="preserve"> </w:t>
            </w:r>
            <w:r w:rsidRPr="003210B5">
              <w:rPr>
                <w:rFonts w:ascii="Arial" w:hAnsi="Arial" w:cs="Arial"/>
                <w:b/>
                <w:u w:val="single"/>
              </w:rPr>
              <w:t>en tranchée, yc lit de pose, grillage avertisseur, enrobage</w:t>
            </w:r>
          </w:p>
          <w:p w14:paraId="3CBBD359" w14:textId="77777777" w:rsidR="003210B5" w:rsidRPr="00423E70" w:rsidRDefault="003210B5" w:rsidP="00787206">
            <w:pPr>
              <w:spacing w:after="0" w:line="240" w:lineRule="auto"/>
              <w:jc w:val="both"/>
              <w:rPr>
                <w:rFonts w:ascii="Arial" w:hAnsi="Arial" w:cs="Arial"/>
                <w:b/>
                <w:u w:val="single"/>
              </w:rPr>
            </w:pPr>
          </w:p>
          <w:p w14:paraId="7CAB7CEE" w14:textId="0E5E678F" w:rsidR="00787206" w:rsidRPr="00423E70" w:rsidRDefault="00787206" w:rsidP="00787206">
            <w:pPr>
              <w:spacing w:after="0" w:line="240" w:lineRule="auto"/>
              <w:jc w:val="both"/>
              <w:rPr>
                <w:rFonts w:ascii="Arial" w:hAnsi="Arial" w:cs="Arial"/>
              </w:rPr>
            </w:pPr>
            <w:r w:rsidRPr="00423E70">
              <w:rPr>
                <w:rFonts w:ascii="Arial" w:hAnsi="Arial" w:cs="Arial"/>
              </w:rPr>
              <w:t xml:space="preserve">Ces prix rémunèrent, au mètre linéaire, la fourniture et la pose de canalisations en </w:t>
            </w:r>
            <w:r w:rsidR="00520315">
              <w:rPr>
                <w:rFonts w:ascii="Arial" w:hAnsi="Arial" w:cs="Arial"/>
              </w:rPr>
              <w:t>béton</w:t>
            </w:r>
            <w:r w:rsidR="00520315" w:rsidRPr="00423E70">
              <w:rPr>
                <w:rFonts w:ascii="Arial" w:hAnsi="Arial" w:cs="Arial"/>
              </w:rPr>
              <w:t xml:space="preserve"> </w:t>
            </w:r>
            <w:r w:rsidRPr="00423E70">
              <w:rPr>
                <w:rFonts w:ascii="Arial" w:hAnsi="Arial" w:cs="Arial"/>
              </w:rPr>
              <w:t>pour canalisation d’eaux pluviales dans les conditions fixées par le fascicule 70 du CCTG</w:t>
            </w:r>
            <w:r w:rsidR="00520315">
              <w:rPr>
                <w:rFonts w:ascii="Arial" w:hAnsi="Arial" w:cs="Arial"/>
              </w:rPr>
              <w:t>.</w:t>
            </w:r>
            <w:r w:rsidRPr="00423E70">
              <w:rPr>
                <w:rFonts w:ascii="Arial" w:hAnsi="Arial" w:cs="Arial"/>
              </w:rPr>
              <w:t xml:space="preserve"> </w:t>
            </w:r>
          </w:p>
          <w:p w14:paraId="59E4AE0C" w14:textId="77777777" w:rsidR="00787206" w:rsidRPr="00423E70" w:rsidRDefault="00787206" w:rsidP="00787206">
            <w:pPr>
              <w:spacing w:after="0" w:line="240" w:lineRule="auto"/>
              <w:jc w:val="both"/>
              <w:rPr>
                <w:rFonts w:ascii="Arial" w:hAnsi="Arial" w:cs="Arial"/>
              </w:rPr>
            </w:pPr>
            <w:r w:rsidRPr="00423E70">
              <w:rPr>
                <w:rFonts w:ascii="Arial" w:hAnsi="Arial" w:cs="Arial"/>
              </w:rPr>
              <w:t>Ces prix sont rémunérés en fonction du diamètre nominal et du matériau, la longueur étant mesurée suivant l'axe des canalisations, sans déduction des regards de visite, de branchement ou borgnes.</w:t>
            </w:r>
          </w:p>
          <w:p w14:paraId="34F5D84E" w14:textId="77777777" w:rsidR="00787206" w:rsidRPr="00423E70" w:rsidRDefault="00787206" w:rsidP="00787206">
            <w:pPr>
              <w:spacing w:after="0" w:line="240" w:lineRule="auto"/>
              <w:jc w:val="both"/>
              <w:rPr>
                <w:rFonts w:ascii="Arial" w:hAnsi="Arial" w:cs="Arial"/>
              </w:rPr>
            </w:pPr>
          </w:p>
          <w:p w14:paraId="33C96885" w14:textId="56B793C4" w:rsidR="00BA3D48" w:rsidRDefault="00787206" w:rsidP="00F26422">
            <w:pPr>
              <w:spacing w:after="0" w:line="240" w:lineRule="auto"/>
              <w:jc w:val="both"/>
              <w:rPr>
                <w:rFonts w:ascii="Arial" w:hAnsi="Arial" w:cs="Arial"/>
              </w:rPr>
            </w:pPr>
            <w:r w:rsidRPr="00423E70">
              <w:rPr>
                <w:rFonts w:ascii="Arial" w:hAnsi="Arial" w:cs="Arial"/>
              </w:rPr>
              <w:t xml:space="preserve">Ils comprennent : </w:t>
            </w:r>
          </w:p>
          <w:p w14:paraId="512F959A" w14:textId="2162E632" w:rsidR="00787206" w:rsidRPr="00423E70" w:rsidRDefault="001E3245" w:rsidP="00F26422">
            <w:pPr>
              <w:pStyle w:val="Paragraphedeliste"/>
              <w:numPr>
                <w:ilvl w:val="0"/>
                <w:numId w:val="30"/>
              </w:numPr>
              <w:spacing w:after="0" w:line="240" w:lineRule="auto"/>
              <w:jc w:val="both"/>
              <w:rPr>
                <w:rFonts w:ascii="Arial" w:hAnsi="Arial" w:cs="Arial"/>
              </w:rPr>
            </w:pPr>
            <w:r w:rsidRPr="00423E70">
              <w:rPr>
                <w:rFonts w:ascii="Arial" w:hAnsi="Arial" w:cs="Arial"/>
              </w:rPr>
              <w:t>La</w:t>
            </w:r>
            <w:r w:rsidR="00787206" w:rsidRPr="00423E70">
              <w:rPr>
                <w:rFonts w:ascii="Arial" w:hAnsi="Arial" w:cs="Arial"/>
              </w:rPr>
              <w:t xml:space="preserve"> fourniture et la pose de canalisation y compris toutes sujétions d’assemblage et de raccordement sur regard (manchon, collerette, culotte de raccordement, bouchons, etc.)</w:t>
            </w:r>
            <w:r w:rsidRPr="00423E70">
              <w:rPr>
                <w:rFonts w:ascii="Arial" w:hAnsi="Arial" w:cs="Arial"/>
              </w:rPr>
              <w:t>,</w:t>
            </w:r>
          </w:p>
          <w:p w14:paraId="298B160E" w14:textId="512FA310" w:rsidR="00787206" w:rsidRPr="004E06B1" w:rsidRDefault="001E3245" w:rsidP="00F26422">
            <w:pPr>
              <w:pStyle w:val="Paragraphedeliste"/>
              <w:numPr>
                <w:ilvl w:val="0"/>
                <w:numId w:val="30"/>
              </w:numPr>
              <w:spacing w:after="0" w:line="240" w:lineRule="auto"/>
              <w:jc w:val="both"/>
              <w:rPr>
                <w:rFonts w:ascii="Arial" w:hAnsi="Arial" w:cs="Arial"/>
                <w:color w:val="000000" w:themeColor="text1"/>
              </w:rPr>
            </w:pPr>
            <w:r w:rsidRPr="00423E70">
              <w:rPr>
                <w:rFonts w:ascii="Arial" w:hAnsi="Arial" w:cs="Arial"/>
              </w:rPr>
              <w:t>La</w:t>
            </w:r>
            <w:r w:rsidR="00787206" w:rsidRPr="00423E70">
              <w:rPr>
                <w:rFonts w:ascii="Arial" w:hAnsi="Arial" w:cs="Arial"/>
              </w:rPr>
              <w:t xml:space="preserve"> </w:t>
            </w:r>
            <w:r w:rsidR="00787206" w:rsidRPr="004E06B1">
              <w:rPr>
                <w:rFonts w:ascii="Arial" w:hAnsi="Arial" w:cs="Arial"/>
                <w:color w:val="000000" w:themeColor="text1"/>
              </w:rPr>
              <w:t>fourniture et la mise en œuvre du sable constituant le lit de pose (0,10 m)</w:t>
            </w:r>
            <w:r w:rsidRPr="004E06B1">
              <w:rPr>
                <w:rFonts w:ascii="Arial" w:hAnsi="Arial" w:cs="Arial"/>
                <w:color w:val="000000" w:themeColor="text1"/>
              </w:rPr>
              <w:t>,</w:t>
            </w:r>
          </w:p>
          <w:p w14:paraId="57D9DA25" w14:textId="2F031D44" w:rsidR="00787206" w:rsidRPr="004E06B1" w:rsidRDefault="001E3245"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L’enrobage</w:t>
            </w:r>
            <w:r w:rsidR="00787206" w:rsidRPr="004E06B1">
              <w:rPr>
                <w:rFonts w:ascii="Arial" w:hAnsi="Arial" w:cs="Arial"/>
                <w:color w:val="000000" w:themeColor="text1"/>
              </w:rPr>
              <w:t xml:space="preserve"> de la canalisation jusqu'à 0,10 m au-dessus de la génératrice supérieure du tuyau y compris l'enrobage béton au niveau des canalisations en traversée sous bretelle,</w:t>
            </w:r>
          </w:p>
          <w:p w14:paraId="25868BFA" w14:textId="689AFF8B" w:rsidR="00B44940" w:rsidRPr="004E06B1" w:rsidRDefault="00B44940"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coupes droites et biaises,</w:t>
            </w:r>
          </w:p>
          <w:p w14:paraId="1D4A5E13" w14:textId="690FC8D4" w:rsidR="00B44940" w:rsidRPr="004E06B1" w:rsidRDefault="00BA3D48"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sujétions de raccordement aux regards,</w:t>
            </w:r>
          </w:p>
          <w:p w14:paraId="1D986461" w14:textId="00794CAF" w:rsidR="00BA3D48" w:rsidRPr="004E06B1" w:rsidRDefault="00BA3D48"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sujétions d’étanchéité des éléments entre eux,</w:t>
            </w:r>
          </w:p>
          <w:p w14:paraId="5701BC50" w14:textId="5BE486AF" w:rsidR="00BA3D48" w:rsidRPr="004E06B1" w:rsidRDefault="00BA3D48" w:rsidP="00F26422">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L’adaptation de la fouille et du lit de pose à l’aplomb des collets,</w:t>
            </w:r>
          </w:p>
          <w:p w14:paraId="1045CEF1" w14:textId="668B4084" w:rsidR="00AE3317" w:rsidRPr="00423E70" w:rsidRDefault="001E3245" w:rsidP="00F26422">
            <w:pPr>
              <w:pStyle w:val="Paragraphedeliste"/>
              <w:numPr>
                <w:ilvl w:val="0"/>
                <w:numId w:val="30"/>
              </w:numPr>
              <w:spacing w:after="0" w:line="240" w:lineRule="auto"/>
              <w:jc w:val="both"/>
              <w:rPr>
                <w:rFonts w:ascii="Arial" w:hAnsi="Arial" w:cs="Arial"/>
                <w:b/>
                <w:u w:val="single"/>
              </w:rPr>
            </w:pPr>
            <w:r w:rsidRPr="004E06B1">
              <w:rPr>
                <w:rFonts w:ascii="Arial" w:hAnsi="Arial" w:cs="Arial"/>
                <w:color w:val="000000" w:themeColor="text1"/>
              </w:rPr>
              <w:t>L</w:t>
            </w:r>
            <w:r w:rsidR="00787206" w:rsidRPr="004E06B1">
              <w:rPr>
                <w:rFonts w:ascii="Arial" w:hAnsi="Arial" w:cs="Arial"/>
                <w:color w:val="000000" w:themeColor="text1"/>
              </w:rPr>
              <w:t>es épreuves et essais du réseau, y compris inspections vidéo, conformément aux prescriptions du CCTP.</w:t>
            </w:r>
          </w:p>
        </w:tc>
        <w:tc>
          <w:tcPr>
            <w:tcW w:w="1918" w:type="dxa"/>
            <w:tcBorders>
              <w:top w:val="single" w:sz="4" w:space="0" w:color="000000"/>
              <w:left w:val="single" w:sz="4" w:space="0" w:color="000000"/>
              <w:right w:val="single" w:sz="4" w:space="0" w:color="auto"/>
            </w:tcBorders>
            <w:shd w:val="clear" w:color="auto" w:fill="auto"/>
          </w:tcPr>
          <w:p w14:paraId="6120AAB2" w14:textId="77777777" w:rsidR="00AE3317" w:rsidRPr="00423E70" w:rsidRDefault="00AE3317" w:rsidP="00591889">
            <w:pPr>
              <w:snapToGrid w:val="0"/>
              <w:spacing w:after="0" w:line="240" w:lineRule="auto"/>
              <w:jc w:val="center"/>
              <w:rPr>
                <w:rFonts w:ascii="Arial" w:hAnsi="Arial" w:cs="Arial"/>
                <w:b/>
                <w:u w:val="single"/>
              </w:rPr>
            </w:pPr>
          </w:p>
        </w:tc>
      </w:tr>
      <w:tr w:rsidR="00787206" w:rsidRPr="00423E70" w14:paraId="6C708A81" w14:textId="77777777" w:rsidTr="00821E9B">
        <w:trPr>
          <w:trHeight w:val="340"/>
        </w:trPr>
        <w:tc>
          <w:tcPr>
            <w:tcW w:w="1455" w:type="dxa"/>
            <w:tcBorders>
              <w:left w:val="single" w:sz="4" w:space="0" w:color="000000"/>
            </w:tcBorders>
            <w:shd w:val="clear" w:color="auto" w:fill="auto"/>
          </w:tcPr>
          <w:p w14:paraId="491AF3F3" w14:textId="77777777" w:rsidR="001E3245" w:rsidRPr="00423E70" w:rsidRDefault="001E3245" w:rsidP="00787206">
            <w:pPr>
              <w:spacing w:after="0" w:line="240" w:lineRule="auto"/>
              <w:jc w:val="center"/>
              <w:rPr>
                <w:rFonts w:ascii="Arial" w:hAnsi="Arial" w:cs="Arial"/>
                <w:b/>
              </w:rPr>
            </w:pPr>
          </w:p>
          <w:p w14:paraId="7D98FFE3" w14:textId="22BD5569" w:rsidR="00787206" w:rsidRPr="00423E70" w:rsidRDefault="00E430E8">
            <w:pPr>
              <w:spacing w:after="0" w:line="240" w:lineRule="auto"/>
              <w:jc w:val="center"/>
              <w:rPr>
                <w:rFonts w:ascii="Arial" w:hAnsi="Arial" w:cs="Arial"/>
                <w:b/>
              </w:rPr>
            </w:pPr>
            <w:r>
              <w:rPr>
                <w:rFonts w:ascii="Arial" w:hAnsi="Arial" w:cs="Arial"/>
                <w:b/>
              </w:rPr>
              <w:t>702</w:t>
            </w:r>
            <w:r w:rsidR="00787206" w:rsidRPr="00423E70">
              <w:rPr>
                <w:rFonts w:ascii="Arial" w:hAnsi="Arial" w:cs="Arial"/>
                <w:b/>
              </w:rPr>
              <w:t>.1</w:t>
            </w:r>
          </w:p>
        </w:tc>
        <w:tc>
          <w:tcPr>
            <w:tcW w:w="7424" w:type="dxa"/>
            <w:tcBorders>
              <w:left w:val="single" w:sz="4" w:space="0" w:color="000000"/>
            </w:tcBorders>
            <w:shd w:val="clear" w:color="auto" w:fill="auto"/>
          </w:tcPr>
          <w:p w14:paraId="7CA1053C" w14:textId="77777777" w:rsidR="001E3245" w:rsidRPr="00423E70" w:rsidRDefault="001E3245" w:rsidP="00787206">
            <w:pPr>
              <w:spacing w:after="0" w:line="240" w:lineRule="auto"/>
              <w:jc w:val="both"/>
              <w:rPr>
                <w:rFonts w:ascii="Arial" w:hAnsi="Arial" w:cs="Arial"/>
                <w:b/>
                <w:u w:val="single"/>
              </w:rPr>
            </w:pPr>
          </w:p>
          <w:p w14:paraId="791CEE4E" w14:textId="0A85D59B" w:rsidR="00787206" w:rsidRPr="00423E70" w:rsidRDefault="00787206" w:rsidP="00787206">
            <w:pPr>
              <w:spacing w:after="0" w:line="240" w:lineRule="auto"/>
              <w:jc w:val="both"/>
              <w:rPr>
                <w:rFonts w:ascii="Arial" w:hAnsi="Arial" w:cs="Arial"/>
                <w:b/>
                <w:u w:val="single"/>
              </w:rPr>
            </w:pPr>
            <w:r w:rsidRPr="00423E70">
              <w:rPr>
                <w:rFonts w:ascii="Arial" w:hAnsi="Arial" w:cs="Arial"/>
                <w:b/>
                <w:u w:val="single"/>
              </w:rPr>
              <w:t xml:space="preserve">Canalisations </w:t>
            </w:r>
            <w:r w:rsidR="00520315">
              <w:rPr>
                <w:rFonts w:ascii="Arial" w:hAnsi="Arial" w:cs="Arial"/>
                <w:b/>
                <w:u w:val="single"/>
              </w:rPr>
              <w:t>BA</w:t>
            </w:r>
            <w:r w:rsidR="00520315" w:rsidRPr="00423E70">
              <w:rPr>
                <w:rFonts w:ascii="Arial" w:hAnsi="Arial" w:cs="Arial"/>
                <w:b/>
                <w:u w:val="single"/>
              </w:rPr>
              <w:t xml:space="preserve"> </w:t>
            </w:r>
            <w:r w:rsidRPr="00423E70">
              <w:rPr>
                <w:rFonts w:ascii="Arial" w:hAnsi="Arial" w:cs="Arial"/>
                <w:b/>
                <w:u w:val="single"/>
              </w:rPr>
              <w:t>série</w:t>
            </w:r>
            <w:r w:rsidR="00520315">
              <w:rPr>
                <w:rFonts w:ascii="Arial" w:hAnsi="Arial" w:cs="Arial"/>
                <w:b/>
                <w:u w:val="single"/>
              </w:rPr>
              <w:t> 135A</w:t>
            </w:r>
            <w:r w:rsidR="00520315" w:rsidRPr="00423E70">
              <w:rPr>
                <w:rFonts w:ascii="Arial" w:hAnsi="Arial" w:cs="Arial"/>
                <w:b/>
                <w:u w:val="single"/>
              </w:rPr>
              <w:t xml:space="preserve"> </w:t>
            </w:r>
            <w:r w:rsidRPr="00423E70">
              <w:rPr>
                <w:rFonts w:ascii="Arial" w:hAnsi="Arial" w:cs="Arial"/>
                <w:b/>
                <w:u w:val="single"/>
              </w:rPr>
              <w:t>ø</w:t>
            </w:r>
            <w:r w:rsidR="0086585B">
              <w:rPr>
                <w:rFonts w:ascii="Arial" w:hAnsi="Arial" w:cs="Arial"/>
                <w:b/>
                <w:u w:val="single"/>
              </w:rPr>
              <w:t>5</w:t>
            </w:r>
            <w:r w:rsidRPr="00423E70">
              <w:rPr>
                <w:rFonts w:ascii="Arial" w:hAnsi="Arial" w:cs="Arial"/>
                <w:b/>
                <w:u w:val="single"/>
              </w:rPr>
              <w:t>00mm</w:t>
            </w:r>
          </w:p>
          <w:p w14:paraId="65EF0CC3" w14:textId="77777777" w:rsidR="00787206" w:rsidRPr="00423E70" w:rsidRDefault="00787206" w:rsidP="00787206">
            <w:pPr>
              <w:spacing w:after="0" w:line="240" w:lineRule="auto"/>
              <w:jc w:val="both"/>
              <w:rPr>
                <w:rFonts w:ascii="Arial" w:hAnsi="Arial" w:cs="Arial"/>
                <w:b/>
                <w:u w:val="single"/>
              </w:rPr>
            </w:pPr>
          </w:p>
          <w:p w14:paraId="1EC97A5F" w14:textId="6490BCC8" w:rsidR="00787206" w:rsidRPr="00CB5166" w:rsidRDefault="00787206" w:rsidP="00787206">
            <w:pPr>
              <w:spacing w:after="0" w:line="240" w:lineRule="auto"/>
              <w:jc w:val="both"/>
              <w:rPr>
                <w:rFonts w:ascii="Arial" w:hAnsi="Arial" w:cs="Arial"/>
                <w:b/>
              </w:rPr>
            </w:pPr>
            <w:r w:rsidRPr="00CB5166">
              <w:rPr>
                <w:rFonts w:ascii="Arial" w:hAnsi="Arial" w:cs="Arial"/>
                <w:b/>
              </w:rPr>
              <w:t>LE MÈTRE :</w:t>
            </w:r>
          </w:p>
          <w:p w14:paraId="719DB5AD" w14:textId="77777777" w:rsidR="00787206" w:rsidRPr="00423E70" w:rsidRDefault="00787206" w:rsidP="00104DA2">
            <w:pPr>
              <w:spacing w:after="0" w:line="240" w:lineRule="auto"/>
              <w:jc w:val="both"/>
              <w:rPr>
                <w:rFonts w:ascii="Arial" w:hAnsi="Arial" w:cs="Arial"/>
                <w:b/>
                <w:u w:val="single"/>
              </w:rPr>
            </w:pPr>
          </w:p>
        </w:tc>
        <w:tc>
          <w:tcPr>
            <w:tcW w:w="1918" w:type="dxa"/>
            <w:tcBorders>
              <w:left w:val="single" w:sz="4" w:space="0" w:color="000000"/>
              <w:right w:val="single" w:sz="4" w:space="0" w:color="auto"/>
            </w:tcBorders>
            <w:shd w:val="clear" w:color="auto" w:fill="auto"/>
          </w:tcPr>
          <w:p w14:paraId="4A4FA4C2" w14:textId="77777777" w:rsidR="00787206" w:rsidRPr="00423E70" w:rsidRDefault="00787206" w:rsidP="00591889">
            <w:pPr>
              <w:snapToGrid w:val="0"/>
              <w:spacing w:after="0" w:line="240" w:lineRule="auto"/>
              <w:jc w:val="center"/>
              <w:rPr>
                <w:rFonts w:ascii="Arial" w:hAnsi="Arial" w:cs="Arial"/>
                <w:b/>
                <w:u w:val="single"/>
              </w:rPr>
            </w:pPr>
          </w:p>
        </w:tc>
      </w:tr>
      <w:tr w:rsidR="00F27611" w:rsidRPr="00423E70" w14:paraId="7F0693D4" w14:textId="77777777" w:rsidTr="00474F78">
        <w:trPr>
          <w:trHeight w:val="340"/>
        </w:trPr>
        <w:tc>
          <w:tcPr>
            <w:tcW w:w="1455" w:type="dxa"/>
            <w:tcBorders>
              <w:left w:val="single" w:sz="4" w:space="0" w:color="000000"/>
            </w:tcBorders>
            <w:shd w:val="clear" w:color="auto" w:fill="auto"/>
          </w:tcPr>
          <w:p w14:paraId="21E628D8" w14:textId="77777777" w:rsidR="003A3B4F" w:rsidRDefault="003A3B4F" w:rsidP="00F27611">
            <w:pPr>
              <w:spacing w:after="0" w:line="240" w:lineRule="auto"/>
              <w:jc w:val="center"/>
              <w:rPr>
                <w:rFonts w:ascii="Arial" w:hAnsi="Arial" w:cs="Arial"/>
                <w:b/>
              </w:rPr>
            </w:pPr>
          </w:p>
          <w:p w14:paraId="6A40BE05" w14:textId="189B8912" w:rsidR="00F27611" w:rsidRPr="00423E70" w:rsidRDefault="00F27611" w:rsidP="00F27611">
            <w:pPr>
              <w:spacing w:after="0" w:line="240" w:lineRule="auto"/>
              <w:jc w:val="center"/>
              <w:rPr>
                <w:rFonts w:ascii="Arial" w:hAnsi="Arial" w:cs="Arial"/>
                <w:b/>
              </w:rPr>
            </w:pPr>
            <w:r>
              <w:rPr>
                <w:rFonts w:ascii="Arial" w:hAnsi="Arial" w:cs="Arial"/>
                <w:b/>
              </w:rPr>
              <w:t>702</w:t>
            </w:r>
            <w:r w:rsidRPr="00423E70">
              <w:rPr>
                <w:rFonts w:ascii="Arial" w:hAnsi="Arial" w:cs="Arial"/>
                <w:b/>
              </w:rPr>
              <w:t>.2</w:t>
            </w:r>
          </w:p>
        </w:tc>
        <w:tc>
          <w:tcPr>
            <w:tcW w:w="7424" w:type="dxa"/>
            <w:tcBorders>
              <w:left w:val="single" w:sz="4" w:space="0" w:color="000000"/>
            </w:tcBorders>
            <w:shd w:val="clear" w:color="auto" w:fill="auto"/>
          </w:tcPr>
          <w:p w14:paraId="3666D349" w14:textId="77777777" w:rsidR="00F27611" w:rsidRPr="00423E70" w:rsidRDefault="00F27611" w:rsidP="00F27611">
            <w:pPr>
              <w:spacing w:after="0" w:line="240" w:lineRule="auto"/>
              <w:jc w:val="both"/>
              <w:rPr>
                <w:rFonts w:ascii="Arial" w:hAnsi="Arial" w:cs="Arial"/>
                <w:b/>
                <w:u w:val="single"/>
              </w:rPr>
            </w:pPr>
          </w:p>
          <w:p w14:paraId="21C47063" w14:textId="1B85DD92" w:rsidR="00F27611" w:rsidRPr="00423E70" w:rsidRDefault="00F27611" w:rsidP="00F27611">
            <w:pPr>
              <w:spacing w:after="0" w:line="240" w:lineRule="auto"/>
              <w:jc w:val="both"/>
              <w:rPr>
                <w:rFonts w:ascii="Arial" w:hAnsi="Arial" w:cs="Arial"/>
                <w:b/>
                <w:u w:val="single"/>
              </w:rPr>
            </w:pPr>
            <w:r w:rsidRPr="00423E70">
              <w:rPr>
                <w:rFonts w:ascii="Arial" w:hAnsi="Arial" w:cs="Arial"/>
                <w:b/>
                <w:u w:val="single"/>
              </w:rPr>
              <w:t xml:space="preserve">Canalisations </w:t>
            </w:r>
            <w:r>
              <w:rPr>
                <w:rFonts w:ascii="Arial" w:hAnsi="Arial" w:cs="Arial"/>
                <w:b/>
                <w:u w:val="single"/>
              </w:rPr>
              <w:t>BA</w:t>
            </w:r>
            <w:r w:rsidRPr="00423E70">
              <w:rPr>
                <w:rFonts w:ascii="Arial" w:hAnsi="Arial" w:cs="Arial"/>
                <w:b/>
                <w:u w:val="single"/>
              </w:rPr>
              <w:t xml:space="preserve"> série </w:t>
            </w:r>
            <w:r>
              <w:rPr>
                <w:rFonts w:ascii="Arial" w:hAnsi="Arial" w:cs="Arial"/>
                <w:b/>
                <w:u w:val="single"/>
              </w:rPr>
              <w:t>135A</w:t>
            </w:r>
            <w:r w:rsidRPr="00423E70">
              <w:rPr>
                <w:rFonts w:ascii="Arial" w:hAnsi="Arial" w:cs="Arial"/>
                <w:b/>
                <w:u w:val="single"/>
              </w:rPr>
              <w:t xml:space="preserve"> ø</w:t>
            </w:r>
            <w:r>
              <w:rPr>
                <w:rFonts w:ascii="Arial" w:hAnsi="Arial" w:cs="Arial"/>
                <w:b/>
                <w:u w:val="single"/>
              </w:rPr>
              <w:t>6</w:t>
            </w:r>
            <w:r w:rsidRPr="00423E70">
              <w:rPr>
                <w:rFonts w:ascii="Arial" w:hAnsi="Arial" w:cs="Arial"/>
                <w:b/>
                <w:u w:val="single"/>
              </w:rPr>
              <w:t>00mm</w:t>
            </w:r>
          </w:p>
          <w:p w14:paraId="081849C7" w14:textId="77777777" w:rsidR="00F27611" w:rsidRPr="00423E70" w:rsidRDefault="00F27611" w:rsidP="00F27611">
            <w:pPr>
              <w:spacing w:after="0" w:line="240" w:lineRule="auto"/>
              <w:jc w:val="both"/>
              <w:rPr>
                <w:rFonts w:ascii="Arial" w:hAnsi="Arial" w:cs="Arial"/>
                <w:b/>
                <w:u w:val="single"/>
              </w:rPr>
            </w:pPr>
          </w:p>
          <w:p w14:paraId="26D31988" w14:textId="77777777" w:rsidR="00F27611" w:rsidRPr="00CB5166" w:rsidRDefault="00F27611" w:rsidP="00F27611">
            <w:pPr>
              <w:spacing w:after="0" w:line="240" w:lineRule="auto"/>
              <w:jc w:val="both"/>
              <w:rPr>
                <w:rFonts w:ascii="Arial" w:hAnsi="Arial" w:cs="Arial"/>
                <w:b/>
              </w:rPr>
            </w:pPr>
            <w:r w:rsidRPr="00CB5166">
              <w:rPr>
                <w:rFonts w:ascii="Arial" w:hAnsi="Arial" w:cs="Arial"/>
                <w:b/>
              </w:rPr>
              <w:t>LE MÈTRE :</w:t>
            </w:r>
          </w:p>
          <w:p w14:paraId="50C6A679" w14:textId="77777777" w:rsidR="00F27611" w:rsidRPr="00423E70" w:rsidRDefault="00F27611" w:rsidP="00F27611">
            <w:pPr>
              <w:spacing w:after="0" w:line="240" w:lineRule="auto"/>
              <w:jc w:val="both"/>
              <w:rPr>
                <w:rFonts w:ascii="Arial" w:hAnsi="Arial" w:cs="Arial"/>
                <w:b/>
                <w:u w:val="single"/>
              </w:rPr>
            </w:pPr>
          </w:p>
        </w:tc>
        <w:tc>
          <w:tcPr>
            <w:tcW w:w="1918" w:type="dxa"/>
            <w:tcBorders>
              <w:left w:val="single" w:sz="4" w:space="0" w:color="000000"/>
              <w:right w:val="single" w:sz="4" w:space="0" w:color="auto"/>
            </w:tcBorders>
            <w:shd w:val="clear" w:color="auto" w:fill="auto"/>
          </w:tcPr>
          <w:p w14:paraId="6FED55EF" w14:textId="77777777" w:rsidR="00F27611" w:rsidRPr="00423E70" w:rsidRDefault="00F27611" w:rsidP="00F27611">
            <w:pPr>
              <w:snapToGrid w:val="0"/>
              <w:spacing w:after="0" w:line="240" w:lineRule="auto"/>
              <w:jc w:val="center"/>
              <w:rPr>
                <w:rFonts w:ascii="Arial" w:hAnsi="Arial" w:cs="Arial"/>
                <w:b/>
                <w:u w:val="single"/>
              </w:rPr>
            </w:pPr>
          </w:p>
        </w:tc>
      </w:tr>
      <w:tr w:rsidR="00F27611" w:rsidRPr="00423E70" w14:paraId="1954CF80" w14:textId="77777777" w:rsidTr="00821E9B">
        <w:trPr>
          <w:trHeight w:val="340"/>
        </w:trPr>
        <w:tc>
          <w:tcPr>
            <w:tcW w:w="1455" w:type="dxa"/>
            <w:tcBorders>
              <w:left w:val="single" w:sz="4" w:space="0" w:color="000000"/>
              <w:bottom w:val="single" w:sz="4" w:space="0" w:color="000000"/>
            </w:tcBorders>
            <w:shd w:val="clear" w:color="auto" w:fill="auto"/>
          </w:tcPr>
          <w:p w14:paraId="107B2104" w14:textId="4B6040D9" w:rsidR="00F27611" w:rsidRPr="00423E70" w:rsidRDefault="00F27611" w:rsidP="00F27611">
            <w:pPr>
              <w:spacing w:after="0" w:line="240" w:lineRule="auto"/>
              <w:jc w:val="center"/>
              <w:rPr>
                <w:rFonts w:ascii="Arial" w:hAnsi="Arial" w:cs="Arial"/>
              </w:rPr>
            </w:pPr>
            <w:r>
              <w:rPr>
                <w:rFonts w:ascii="Arial" w:hAnsi="Arial" w:cs="Arial"/>
                <w:b/>
              </w:rPr>
              <w:t>702</w:t>
            </w:r>
            <w:r w:rsidRPr="00423E70">
              <w:rPr>
                <w:rFonts w:ascii="Arial" w:hAnsi="Arial" w:cs="Arial"/>
                <w:b/>
              </w:rPr>
              <w:t>.</w:t>
            </w:r>
            <w:r>
              <w:rPr>
                <w:rFonts w:ascii="Arial" w:hAnsi="Arial" w:cs="Arial"/>
                <w:b/>
              </w:rPr>
              <w:t>3</w:t>
            </w:r>
          </w:p>
        </w:tc>
        <w:tc>
          <w:tcPr>
            <w:tcW w:w="7424" w:type="dxa"/>
            <w:tcBorders>
              <w:left w:val="single" w:sz="4" w:space="0" w:color="000000"/>
              <w:bottom w:val="single" w:sz="4" w:space="0" w:color="000000"/>
            </w:tcBorders>
            <w:shd w:val="clear" w:color="auto" w:fill="auto"/>
          </w:tcPr>
          <w:p w14:paraId="49705236" w14:textId="02D487D1" w:rsidR="00F27611" w:rsidRPr="00423E70" w:rsidRDefault="00F27611" w:rsidP="00F27611">
            <w:pPr>
              <w:spacing w:after="0" w:line="240" w:lineRule="auto"/>
              <w:jc w:val="both"/>
              <w:rPr>
                <w:rFonts w:ascii="Arial" w:hAnsi="Arial" w:cs="Arial"/>
                <w:b/>
                <w:u w:val="single"/>
              </w:rPr>
            </w:pPr>
            <w:r w:rsidRPr="00423E70">
              <w:rPr>
                <w:rFonts w:ascii="Arial" w:hAnsi="Arial" w:cs="Arial"/>
                <w:b/>
                <w:u w:val="single"/>
              </w:rPr>
              <w:t xml:space="preserve">Canalisations </w:t>
            </w:r>
            <w:r>
              <w:rPr>
                <w:rFonts w:ascii="Arial" w:hAnsi="Arial" w:cs="Arial"/>
                <w:b/>
                <w:u w:val="single"/>
              </w:rPr>
              <w:t>BA</w:t>
            </w:r>
            <w:r w:rsidRPr="00423E70">
              <w:rPr>
                <w:rFonts w:ascii="Arial" w:hAnsi="Arial" w:cs="Arial"/>
                <w:b/>
                <w:u w:val="single"/>
              </w:rPr>
              <w:t xml:space="preserve"> série</w:t>
            </w:r>
            <w:r>
              <w:rPr>
                <w:rFonts w:ascii="Arial" w:hAnsi="Arial" w:cs="Arial"/>
                <w:b/>
                <w:u w:val="single"/>
              </w:rPr>
              <w:t> 135A</w:t>
            </w:r>
            <w:r w:rsidRPr="00423E70">
              <w:rPr>
                <w:rFonts w:ascii="Arial" w:hAnsi="Arial" w:cs="Arial"/>
                <w:b/>
                <w:u w:val="single"/>
              </w:rPr>
              <w:t xml:space="preserve"> ø</w:t>
            </w:r>
            <w:r>
              <w:rPr>
                <w:rFonts w:ascii="Arial" w:hAnsi="Arial" w:cs="Arial"/>
                <w:b/>
                <w:u w:val="single"/>
              </w:rPr>
              <w:t>800</w:t>
            </w:r>
            <w:r w:rsidRPr="00423E70">
              <w:rPr>
                <w:rFonts w:ascii="Arial" w:hAnsi="Arial" w:cs="Arial"/>
                <w:b/>
                <w:u w:val="single"/>
              </w:rPr>
              <w:t>mm</w:t>
            </w:r>
          </w:p>
          <w:p w14:paraId="18D17A0F" w14:textId="55D0EA7F" w:rsidR="00F27611" w:rsidRPr="00423E70" w:rsidRDefault="00F27611" w:rsidP="00F27611">
            <w:pPr>
              <w:spacing w:after="0" w:line="240" w:lineRule="auto"/>
              <w:jc w:val="both"/>
              <w:rPr>
                <w:rFonts w:ascii="Arial" w:hAnsi="Arial" w:cs="Arial"/>
                <w:b/>
                <w:u w:val="single"/>
              </w:rPr>
            </w:pPr>
          </w:p>
          <w:p w14:paraId="4AC0FC67" w14:textId="1FA734D4" w:rsidR="00F27611" w:rsidRPr="00CB5166" w:rsidRDefault="00F27611" w:rsidP="00F27611">
            <w:pPr>
              <w:spacing w:after="0" w:line="240" w:lineRule="auto"/>
              <w:jc w:val="both"/>
              <w:rPr>
                <w:rFonts w:ascii="Arial" w:hAnsi="Arial" w:cs="Arial"/>
                <w:b/>
              </w:rPr>
            </w:pPr>
            <w:r w:rsidRPr="00CB5166">
              <w:rPr>
                <w:rFonts w:ascii="Arial" w:hAnsi="Arial" w:cs="Arial"/>
                <w:b/>
              </w:rPr>
              <w:t xml:space="preserve">LE MÈTRE : </w:t>
            </w:r>
          </w:p>
          <w:p w14:paraId="6059B57E" w14:textId="2E9DACE1" w:rsidR="00F27611" w:rsidRPr="00423E70" w:rsidRDefault="00F27611" w:rsidP="00F27611">
            <w:pPr>
              <w:spacing w:after="0" w:line="240" w:lineRule="auto"/>
              <w:jc w:val="both"/>
              <w:rPr>
                <w:rFonts w:ascii="Arial" w:hAnsi="Arial" w:cs="Arial"/>
                <w:b/>
                <w:u w:val="single"/>
              </w:rPr>
            </w:pPr>
          </w:p>
        </w:tc>
        <w:tc>
          <w:tcPr>
            <w:tcW w:w="1918" w:type="dxa"/>
            <w:tcBorders>
              <w:left w:val="single" w:sz="4" w:space="0" w:color="000000"/>
              <w:bottom w:val="single" w:sz="4" w:space="0" w:color="000000"/>
              <w:right w:val="single" w:sz="4" w:space="0" w:color="auto"/>
            </w:tcBorders>
            <w:shd w:val="clear" w:color="auto" w:fill="auto"/>
          </w:tcPr>
          <w:p w14:paraId="6C9488E6" w14:textId="77777777" w:rsidR="00F27611" w:rsidRPr="00423E70" w:rsidRDefault="00F27611" w:rsidP="00F27611">
            <w:pPr>
              <w:snapToGrid w:val="0"/>
              <w:spacing w:after="0" w:line="240" w:lineRule="auto"/>
              <w:jc w:val="center"/>
              <w:rPr>
                <w:rFonts w:ascii="Arial" w:hAnsi="Arial" w:cs="Arial"/>
                <w:b/>
                <w:u w:val="single"/>
              </w:rPr>
            </w:pPr>
          </w:p>
        </w:tc>
      </w:tr>
      <w:tr w:rsidR="00F27611" w:rsidRPr="00423E70" w14:paraId="5E9D8CDB" w14:textId="77777777" w:rsidTr="00821E9B">
        <w:trPr>
          <w:trHeight w:val="340"/>
        </w:trPr>
        <w:tc>
          <w:tcPr>
            <w:tcW w:w="1455" w:type="dxa"/>
            <w:tcBorders>
              <w:top w:val="single" w:sz="4" w:space="0" w:color="000000"/>
              <w:left w:val="single" w:sz="4" w:space="0" w:color="000000"/>
              <w:bottom w:val="single" w:sz="4" w:space="0" w:color="auto"/>
            </w:tcBorders>
            <w:shd w:val="clear" w:color="auto" w:fill="auto"/>
          </w:tcPr>
          <w:p w14:paraId="7A9E4ECF" w14:textId="7F42ADB3" w:rsidR="00F27611" w:rsidRPr="00423E70" w:rsidRDefault="00F27611" w:rsidP="00F27611">
            <w:pPr>
              <w:snapToGrid w:val="0"/>
              <w:spacing w:after="0" w:line="240" w:lineRule="auto"/>
              <w:jc w:val="center"/>
              <w:rPr>
                <w:rFonts w:ascii="Arial" w:hAnsi="Arial" w:cs="Arial"/>
                <w:b/>
              </w:rPr>
            </w:pPr>
            <w:r>
              <w:rPr>
                <w:rFonts w:ascii="Arial" w:hAnsi="Arial" w:cs="Arial"/>
                <w:b/>
              </w:rPr>
              <w:t>703</w:t>
            </w:r>
          </w:p>
          <w:p w14:paraId="6E782C74" w14:textId="77777777" w:rsidR="00F27611" w:rsidRPr="00423E70" w:rsidRDefault="00F27611" w:rsidP="00F27611">
            <w:pPr>
              <w:snapToGrid w:val="0"/>
              <w:spacing w:after="0" w:line="240" w:lineRule="auto"/>
              <w:jc w:val="center"/>
              <w:rPr>
                <w:rFonts w:ascii="Arial" w:hAnsi="Arial" w:cs="Arial"/>
                <w:b/>
              </w:rPr>
            </w:pPr>
          </w:p>
        </w:tc>
        <w:tc>
          <w:tcPr>
            <w:tcW w:w="7424" w:type="dxa"/>
            <w:tcBorders>
              <w:top w:val="single" w:sz="4" w:space="0" w:color="000000"/>
              <w:left w:val="single" w:sz="4" w:space="0" w:color="000000"/>
              <w:bottom w:val="single" w:sz="4" w:space="0" w:color="auto"/>
            </w:tcBorders>
            <w:shd w:val="clear" w:color="auto" w:fill="auto"/>
          </w:tcPr>
          <w:p w14:paraId="3945C400" w14:textId="2E6B052A" w:rsidR="00F27611" w:rsidRDefault="00F27611" w:rsidP="00F27611">
            <w:pPr>
              <w:spacing w:after="0" w:line="240" w:lineRule="auto"/>
              <w:jc w:val="both"/>
              <w:rPr>
                <w:rFonts w:ascii="Arial" w:hAnsi="Arial" w:cs="Arial"/>
                <w:b/>
                <w:u w:val="single"/>
              </w:rPr>
            </w:pPr>
            <w:r w:rsidRPr="00423E70">
              <w:rPr>
                <w:rFonts w:ascii="Arial" w:hAnsi="Arial" w:cs="Arial"/>
                <w:b/>
                <w:u w:val="single"/>
              </w:rPr>
              <w:t xml:space="preserve">Regard de visite sur </w:t>
            </w:r>
            <w:r w:rsidR="0058077E">
              <w:rPr>
                <w:rFonts w:ascii="Arial" w:hAnsi="Arial" w:cs="Arial"/>
                <w:b/>
                <w:u w:val="single"/>
              </w:rPr>
              <w:t>canalisation</w:t>
            </w:r>
            <w:r w:rsidR="0058077E" w:rsidRPr="00423E70">
              <w:rPr>
                <w:rFonts w:ascii="Arial" w:hAnsi="Arial" w:cs="Arial"/>
                <w:b/>
                <w:u w:val="single"/>
              </w:rPr>
              <w:t xml:space="preserve"> </w:t>
            </w:r>
            <w:r w:rsidRPr="00423E70">
              <w:rPr>
                <w:rFonts w:ascii="Arial" w:hAnsi="Arial" w:cs="Arial"/>
                <w:b/>
                <w:u w:val="single"/>
              </w:rPr>
              <w:t>ø ≤ 800</w:t>
            </w:r>
          </w:p>
          <w:p w14:paraId="38CC6B06" w14:textId="77777777" w:rsidR="00F27611" w:rsidRPr="00423E70" w:rsidRDefault="00F27611" w:rsidP="00F27611">
            <w:pPr>
              <w:spacing w:after="0" w:line="240" w:lineRule="auto"/>
              <w:jc w:val="both"/>
              <w:rPr>
                <w:rFonts w:ascii="Arial" w:hAnsi="Arial" w:cs="Arial"/>
                <w:b/>
                <w:u w:val="single"/>
              </w:rPr>
            </w:pPr>
          </w:p>
          <w:p w14:paraId="447CF3EA" w14:textId="536DFDB7" w:rsidR="00F27611" w:rsidRPr="004E06B1" w:rsidRDefault="00F27611" w:rsidP="00F27611">
            <w:pPr>
              <w:spacing w:after="0" w:line="240" w:lineRule="auto"/>
              <w:jc w:val="both"/>
              <w:rPr>
                <w:rFonts w:ascii="Arial" w:hAnsi="Arial" w:cs="Arial"/>
                <w:color w:val="000000" w:themeColor="text1"/>
              </w:rPr>
            </w:pPr>
            <w:r w:rsidRPr="00423E70">
              <w:rPr>
                <w:rFonts w:ascii="Arial" w:hAnsi="Arial" w:cs="Arial"/>
              </w:rPr>
              <w:t xml:space="preserve">Ces prix rémunèrent, à l'unité, la </w:t>
            </w:r>
            <w:r w:rsidRPr="004E06B1">
              <w:rPr>
                <w:rFonts w:ascii="Arial" w:hAnsi="Arial" w:cs="Arial"/>
                <w:color w:val="000000" w:themeColor="text1"/>
              </w:rPr>
              <w:t>fourniture et la pose de regards de visite préfabriqués en béton ou coulés en place, de section circulaire 1</w:t>
            </w:r>
            <w:r w:rsidR="00BF46C6">
              <w:rPr>
                <w:rFonts w:ascii="Arial" w:hAnsi="Arial" w:cs="Arial"/>
                <w:color w:val="000000" w:themeColor="text1"/>
              </w:rPr>
              <w:t>3</w:t>
            </w:r>
            <w:r w:rsidRPr="004E06B1">
              <w:rPr>
                <w:rFonts w:ascii="Arial" w:hAnsi="Arial" w:cs="Arial"/>
                <w:color w:val="000000" w:themeColor="text1"/>
              </w:rPr>
              <w:t>00 mm minimum quel que soit le diamètre des canalisations, tels que définis aux plans types et conformément aux prescriptions du CCTP.</w:t>
            </w:r>
          </w:p>
          <w:p w14:paraId="08A62F87" w14:textId="77777777" w:rsidR="00F27611" w:rsidRPr="004E06B1" w:rsidRDefault="00F27611" w:rsidP="00F27611">
            <w:pPr>
              <w:spacing w:after="0" w:line="240" w:lineRule="auto"/>
              <w:jc w:val="both"/>
              <w:rPr>
                <w:rFonts w:ascii="Arial" w:hAnsi="Arial" w:cs="Arial"/>
                <w:color w:val="000000" w:themeColor="text1"/>
              </w:rPr>
            </w:pPr>
            <w:r w:rsidRPr="004E06B1">
              <w:rPr>
                <w:rFonts w:ascii="Arial" w:hAnsi="Arial" w:cs="Arial"/>
                <w:color w:val="000000" w:themeColor="text1"/>
              </w:rPr>
              <w:t xml:space="preserve">Les prix sont définis en fonction de la profondeur de la fouille mesurée entre le radier du regard et la côte TN. </w:t>
            </w:r>
          </w:p>
          <w:p w14:paraId="746C7CD8" w14:textId="77777777" w:rsidR="0058077E" w:rsidRDefault="0058077E" w:rsidP="00F27611">
            <w:pPr>
              <w:spacing w:after="0" w:line="240" w:lineRule="auto"/>
              <w:jc w:val="both"/>
              <w:rPr>
                <w:rFonts w:ascii="Arial" w:hAnsi="Arial" w:cs="Arial"/>
                <w:color w:val="000000" w:themeColor="text1"/>
              </w:rPr>
            </w:pPr>
          </w:p>
          <w:p w14:paraId="6A7A0783" w14:textId="220351F9" w:rsidR="00F27611" w:rsidRPr="004E06B1" w:rsidRDefault="00F27611" w:rsidP="00F27611">
            <w:pPr>
              <w:spacing w:after="0" w:line="240" w:lineRule="auto"/>
              <w:jc w:val="both"/>
              <w:rPr>
                <w:rFonts w:ascii="Arial" w:hAnsi="Arial" w:cs="Arial"/>
                <w:color w:val="000000" w:themeColor="text1"/>
              </w:rPr>
            </w:pPr>
            <w:r w:rsidRPr="004E06B1">
              <w:rPr>
                <w:rFonts w:ascii="Arial" w:hAnsi="Arial" w:cs="Arial"/>
                <w:color w:val="000000" w:themeColor="text1"/>
              </w:rPr>
              <w:t>Ils comprennent notamment :</w:t>
            </w:r>
          </w:p>
          <w:p w14:paraId="667F12A4" w14:textId="11F289F9"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L’exécution des fouilles en terrains de toute nature, y compris le blindage et boisage nécessaires,</w:t>
            </w:r>
          </w:p>
          <w:p w14:paraId="33FB068E" w14:textId="025794B2"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réglage des parois et des fonds de fouille,</w:t>
            </w:r>
          </w:p>
          <w:p w14:paraId="40373B6B" w14:textId="069FE475"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Toutes les sujétions liées à un épuisement éventuel y compris le pompage,</w:t>
            </w:r>
          </w:p>
          <w:p w14:paraId="21EF5CCD" w14:textId="45AE17CA"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lastRenderedPageBreak/>
              <w:t>L’assise en béton maigre de 10 cm d'épaisseur minimum pour recevoir l'élément de fond après compactage du fond de fouille,</w:t>
            </w:r>
          </w:p>
          <w:p w14:paraId="76C7F1A5" w14:textId="3CAAEAD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mise en place des éléments y compris tampon de fermeture en fonte ou acier,</w:t>
            </w:r>
          </w:p>
          <w:p w14:paraId="6F8E4A96" w14:textId="49F1EF5E"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mise en œuvre des bétons, ferraillages, coffrages pour les parties de regards bétonnées en place,</w:t>
            </w:r>
          </w:p>
          <w:p w14:paraId="40D0623D" w14:textId="3E3DEABD"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raccordement aux canalisations,</w:t>
            </w:r>
          </w:p>
          <w:p w14:paraId="11083A6A" w14:textId="13B02B39" w:rsidR="00F27611" w:rsidRPr="00423E70" w:rsidRDefault="00F27611" w:rsidP="00F27611">
            <w:pPr>
              <w:pStyle w:val="Paragraphedeliste"/>
              <w:numPr>
                <w:ilvl w:val="0"/>
                <w:numId w:val="30"/>
              </w:numPr>
              <w:spacing w:after="0" w:line="240" w:lineRule="auto"/>
              <w:jc w:val="both"/>
              <w:rPr>
                <w:rFonts w:ascii="Arial" w:hAnsi="Arial" w:cs="Arial"/>
              </w:rPr>
            </w:pPr>
            <w:r w:rsidRPr="004E06B1">
              <w:rPr>
                <w:rFonts w:ascii="Arial" w:hAnsi="Arial" w:cs="Arial"/>
                <w:color w:val="000000" w:themeColor="text1"/>
              </w:rPr>
              <w:t xml:space="preserve">Une garantie de totale étanchéité du regard. Pour ce faire les jointoiements des éléments pourront être réalisés éventuellement au mortier de ciment ou par la fourniture et la mise en </w:t>
            </w:r>
            <w:r w:rsidRPr="00423E70">
              <w:rPr>
                <w:rFonts w:ascii="Arial" w:hAnsi="Arial" w:cs="Arial"/>
              </w:rPr>
              <w:t>place de joints souples ;</w:t>
            </w:r>
          </w:p>
          <w:p w14:paraId="03B5B3FA" w14:textId="7CA0937C"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23E70">
              <w:rPr>
                <w:rFonts w:ascii="Arial" w:hAnsi="Arial" w:cs="Arial"/>
              </w:rPr>
              <w:t xml:space="preserve">Le </w:t>
            </w:r>
            <w:r w:rsidRPr="004E06B1">
              <w:rPr>
                <w:rFonts w:ascii="Arial" w:hAnsi="Arial" w:cs="Arial"/>
                <w:color w:val="000000" w:themeColor="text1"/>
              </w:rPr>
              <w:t>remblaiement avec des matériaux agréés, le compactage méthodique autour de l’ouvrage et la remise en état des abords,</w:t>
            </w:r>
          </w:p>
          <w:p w14:paraId="6CC62B86" w14:textId="33BE4873"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chargement à toute distance, le déchargement et l’évacuation des produits conformément aux dispositions du SOSED fourni par le titulaire,</w:t>
            </w:r>
          </w:p>
          <w:p w14:paraId="0980AC3E" w14:textId="0F131300"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pose des échelons aciers galvanisés et crosses y compris crosses, crinolines et palier intermédiaire, selon les normes de sécurité en vigueur,</w:t>
            </w:r>
          </w:p>
          <w:p w14:paraId="134E47B8" w14:textId="1C667D88" w:rsidR="00F27611" w:rsidRPr="00423E70" w:rsidRDefault="00F27611" w:rsidP="00F27611">
            <w:pPr>
              <w:pStyle w:val="Paragraphedeliste"/>
              <w:numPr>
                <w:ilvl w:val="0"/>
                <w:numId w:val="30"/>
              </w:numPr>
              <w:spacing w:after="0" w:line="240" w:lineRule="auto"/>
              <w:jc w:val="both"/>
              <w:rPr>
                <w:rFonts w:ascii="Arial" w:hAnsi="Arial" w:cs="Arial"/>
              </w:rPr>
            </w:pPr>
            <w:r w:rsidRPr="004E06B1">
              <w:rPr>
                <w:rFonts w:ascii="Arial" w:hAnsi="Arial" w:cs="Arial"/>
                <w:color w:val="000000" w:themeColor="text1"/>
              </w:rPr>
              <w:t xml:space="preserve">Toutes les sujétions d'exécution de perçage, de raccordement aux fossés, drains, collecteurs ou autres </w:t>
            </w:r>
            <w:r w:rsidRPr="00423E70">
              <w:rPr>
                <w:rFonts w:ascii="Arial" w:hAnsi="Arial" w:cs="Arial"/>
              </w:rPr>
              <w:t>ouvrages et de réglage du fil d'eau.</w:t>
            </w:r>
          </w:p>
        </w:tc>
        <w:tc>
          <w:tcPr>
            <w:tcW w:w="1918" w:type="dxa"/>
            <w:tcBorders>
              <w:top w:val="single" w:sz="4" w:space="0" w:color="000000"/>
              <w:left w:val="single" w:sz="4" w:space="0" w:color="000000"/>
              <w:bottom w:val="single" w:sz="4" w:space="0" w:color="auto"/>
              <w:right w:val="single" w:sz="4" w:space="0" w:color="auto"/>
            </w:tcBorders>
            <w:shd w:val="clear" w:color="auto" w:fill="auto"/>
          </w:tcPr>
          <w:p w14:paraId="3D220EC6" w14:textId="77777777" w:rsidR="00F27611" w:rsidRPr="00423E70" w:rsidRDefault="00F27611" w:rsidP="00F27611">
            <w:pPr>
              <w:snapToGrid w:val="0"/>
              <w:spacing w:after="0" w:line="240" w:lineRule="auto"/>
              <w:jc w:val="center"/>
              <w:rPr>
                <w:rFonts w:ascii="Arial" w:hAnsi="Arial" w:cs="Arial"/>
                <w:b/>
                <w:u w:val="single"/>
              </w:rPr>
            </w:pPr>
          </w:p>
        </w:tc>
      </w:tr>
      <w:tr w:rsidR="00F27611" w:rsidRPr="00423E70" w14:paraId="305FE156" w14:textId="77777777" w:rsidTr="00821E9B">
        <w:trPr>
          <w:trHeight w:val="340"/>
        </w:trPr>
        <w:tc>
          <w:tcPr>
            <w:tcW w:w="1455" w:type="dxa"/>
            <w:tcBorders>
              <w:top w:val="single" w:sz="4" w:space="0" w:color="auto"/>
              <w:left w:val="single" w:sz="4" w:space="0" w:color="000000"/>
            </w:tcBorders>
            <w:shd w:val="clear" w:color="auto" w:fill="auto"/>
          </w:tcPr>
          <w:p w14:paraId="339F51CD" w14:textId="77777777" w:rsidR="00F27611" w:rsidRPr="00423E70" w:rsidRDefault="00F27611" w:rsidP="00F27611">
            <w:pPr>
              <w:snapToGrid w:val="0"/>
              <w:spacing w:after="0" w:line="240" w:lineRule="auto"/>
              <w:jc w:val="center"/>
              <w:rPr>
                <w:rFonts w:ascii="Arial" w:hAnsi="Arial" w:cs="Arial"/>
                <w:b/>
              </w:rPr>
            </w:pPr>
          </w:p>
          <w:p w14:paraId="7BC78E53" w14:textId="1BB29102" w:rsidR="00F27611" w:rsidRPr="00423E70" w:rsidRDefault="00F27611" w:rsidP="00F27611">
            <w:pPr>
              <w:snapToGrid w:val="0"/>
              <w:spacing w:after="0" w:line="240" w:lineRule="auto"/>
              <w:jc w:val="center"/>
              <w:rPr>
                <w:rFonts w:ascii="Arial" w:hAnsi="Arial" w:cs="Arial"/>
                <w:b/>
              </w:rPr>
            </w:pPr>
            <w:r>
              <w:rPr>
                <w:rFonts w:ascii="Arial" w:hAnsi="Arial" w:cs="Arial"/>
                <w:b/>
              </w:rPr>
              <w:t>703.1</w:t>
            </w:r>
          </w:p>
          <w:p w14:paraId="42353683" w14:textId="77777777" w:rsidR="00F27611" w:rsidRDefault="00F27611" w:rsidP="00F27611">
            <w:pPr>
              <w:snapToGrid w:val="0"/>
              <w:spacing w:after="0" w:line="240" w:lineRule="auto"/>
              <w:jc w:val="center"/>
              <w:rPr>
                <w:rFonts w:ascii="Arial" w:hAnsi="Arial" w:cs="Arial"/>
                <w:b/>
              </w:rPr>
            </w:pPr>
          </w:p>
          <w:p w14:paraId="5E300E6C" w14:textId="1354B48D" w:rsidR="003A3B4F" w:rsidRPr="00423E70" w:rsidRDefault="003A3B4F" w:rsidP="00F27611">
            <w:pPr>
              <w:snapToGrid w:val="0"/>
              <w:spacing w:after="0" w:line="240" w:lineRule="auto"/>
              <w:jc w:val="center"/>
              <w:rPr>
                <w:rFonts w:ascii="Arial" w:hAnsi="Arial" w:cs="Arial"/>
                <w:b/>
              </w:rPr>
            </w:pPr>
          </w:p>
        </w:tc>
        <w:tc>
          <w:tcPr>
            <w:tcW w:w="7424" w:type="dxa"/>
            <w:tcBorders>
              <w:top w:val="single" w:sz="4" w:space="0" w:color="auto"/>
              <w:left w:val="single" w:sz="4" w:space="0" w:color="000000"/>
            </w:tcBorders>
            <w:shd w:val="clear" w:color="auto" w:fill="auto"/>
          </w:tcPr>
          <w:p w14:paraId="4AD38BED" w14:textId="77777777" w:rsidR="00F27611" w:rsidRPr="00423E70" w:rsidRDefault="00F27611" w:rsidP="00F27611">
            <w:pPr>
              <w:spacing w:after="0" w:line="240" w:lineRule="auto"/>
              <w:jc w:val="both"/>
              <w:rPr>
                <w:rFonts w:ascii="Arial" w:hAnsi="Arial" w:cs="Arial"/>
                <w:b/>
                <w:u w:val="single"/>
              </w:rPr>
            </w:pPr>
          </w:p>
          <w:p w14:paraId="30ABEC13" w14:textId="77777777" w:rsidR="00F27611" w:rsidRPr="00423E70" w:rsidRDefault="00F27611" w:rsidP="00F27611">
            <w:pPr>
              <w:spacing w:after="0" w:line="240" w:lineRule="auto"/>
              <w:jc w:val="both"/>
              <w:rPr>
                <w:rFonts w:ascii="Arial" w:hAnsi="Arial" w:cs="Arial"/>
                <w:b/>
                <w:u w:val="single"/>
              </w:rPr>
            </w:pPr>
            <w:r w:rsidRPr="00423E70">
              <w:rPr>
                <w:rFonts w:ascii="Arial" w:hAnsi="Arial" w:cs="Arial"/>
                <w:b/>
                <w:u w:val="single"/>
              </w:rPr>
              <w:t>Profondeur inférieure ou égale à 2,5m</w:t>
            </w:r>
          </w:p>
          <w:p w14:paraId="4E8C5ABC" w14:textId="77777777" w:rsidR="00F27611" w:rsidRPr="00423E70" w:rsidRDefault="00F27611" w:rsidP="00F27611">
            <w:pPr>
              <w:spacing w:after="0" w:line="240" w:lineRule="auto"/>
              <w:jc w:val="both"/>
              <w:rPr>
                <w:rFonts w:ascii="Arial" w:hAnsi="Arial" w:cs="Arial"/>
                <w:b/>
                <w:u w:val="single"/>
              </w:rPr>
            </w:pPr>
          </w:p>
          <w:p w14:paraId="7981C339" w14:textId="77777777" w:rsidR="00F27611" w:rsidRPr="00CB5166" w:rsidRDefault="00F27611" w:rsidP="00F27611">
            <w:pPr>
              <w:spacing w:after="0" w:line="240" w:lineRule="auto"/>
              <w:jc w:val="both"/>
              <w:rPr>
                <w:rFonts w:ascii="Arial" w:hAnsi="Arial" w:cs="Arial"/>
                <w:b/>
              </w:rPr>
            </w:pPr>
            <w:r w:rsidRPr="00CB5166">
              <w:rPr>
                <w:rFonts w:ascii="Arial" w:hAnsi="Arial" w:cs="Arial"/>
                <w:b/>
              </w:rPr>
              <w:t>L’UNITÉ :</w:t>
            </w:r>
          </w:p>
          <w:p w14:paraId="74A63C38" w14:textId="77777777" w:rsidR="00F27611" w:rsidRPr="00423E70" w:rsidRDefault="00F27611" w:rsidP="00F27611">
            <w:pPr>
              <w:spacing w:after="0" w:line="240" w:lineRule="auto"/>
              <w:jc w:val="both"/>
              <w:rPr>
                <w:rFonts w:ascii="Arial" w:hAnsi="Arial" w:cs="Arial"/>
                <w:b/>
                <w:u w:val="single"/>
              </w:rPr>
            </w:pPr>
          </w:p>
        </w:tc>
        <w:tc>
          <w:tcPr>
            <w:tcW w:w="1918" w:type="dxa"/>
            <w:tcBorders>
              <w:top w:val="single" w:sz="4" w:space="0" w:color="auto"/>
              <w:left w:val="single" w:sz="4" w:space="0" w:color="000000"/>
              <w:right w:val="single" w:sz="4" w:space="0" w:color="auto"/>
            </w:tcBorders>
            <w:shd w:val="clear" w:color="auto" w:fill="auto"/>
          </w:tcPr>
          <w:p w14:paraId="28611B45" w14:textId="77777777" w:rsidR="00F27611" w:rsidRPr="00423E70" w:rsidRDefault="00F27611" w:rsidP="00F27611">
            <w:pPr>
              <w:snapToGrid w:val="0"/>
              <w:spacing w:after="0" w:line="240" w:lineRule="auto"/>
              <w:jc w:val="center"/>
              <w:rPr>
                <w:rFonts w:ascii="Arial" w:hAnsi="Arial" w:cs="Arial"/>
                <w:b/>
                <w:u w:val="single"/>
              </w:rPr>
            </w:pPr>
          </w:p>
        </w:tc>
      </w:tr>
      <w:tr w:rsidR="00F27611" w:rsidRPr="00423E70" w14:paraId="71EBB976" w14:textId="77777777" w:rsidTr="00821E9B">
        <w:trPr>
          <w:trHeight w:val="340"/>
        </w:trPr>
        <w:tc>
          <w:tcPr>
            <w:tcW w:w="1455" w:type="dxa"/>
            <w:tcBorders>
              <w:left w:val="single" w:sz="4" w:space="0" w:color="000000"/>
              <w:bottom w:val="single" w:sz="4" w:space="0" w:color="auto"/>
            </w:tcBorders>
            <w:shd w:val="clear" w:color="auto" w:fill="auto"/>
          </w:tcPr>
          <w:p w14:paraId="558EF436" w14:textId="77777777" w:rsidR="003A3B4F" w:rsidRDefault="003A3B4F" w:rsidP="00F27611">
            <w:pPr>
              <w:snapToGrid w:val="0"/>
              <w:spacing w:after="0" w:line="240" w:lineRule="auto"/>
              <w:jc w:val="center"/>
              <w:rPr>
                <w:rFonts w:ascii="Arial" w:hAnsi="Arial" w:cs="Arial"/>
                <w:b/>
              </w:rPr>
            </w:pPr>
          </w:p>
          <w:p w14:paraId="11992192" w14:textId="1413C590" w:rsidR="00F27611" w:rsidRPr="00423E70" w:rsidRDefault="00F27611" w:rsidP="00F27611">
            <w:pPr>
              <w:snapToGrid w:val="0"/>
              <w:spacing w:after="0" w:line="240" w:lineRule="auto"/>
              <w:jc w:val="center"/>
              <w:rPr>
                <w:rFonts w:ascii="Arial" w:hAnsi="Arial" w:cs="Arial"/>
                <w:b/>
              </w:rPr>
            </w:pPr>
            <w:r>
              <w:rPr>
                <w:rFonts w:ascii="Arial" w:hAnsi="Arial" w:cs="Arial"/>
                <w:b/>
              </w:rPr>
              <w:t>703.2</w:t>
            </w:r>
          </w:p>
          <w:p w14:paraId="5E101CC3" w14:textId="77777777" w:rsidR="00F27611" w:rsidRPr="00423E70" w:rsidRDefault="00F27611" w:rsidP="00F27611">
            <w:pPr>
              <w:snapToGrid w:val="0"/>
              <w:spacing w:after="0" w:line="240" w:lineRule="auto"/>
              <w:jc w:val="center"/>
              <w:rPr>
                <w:rFonts w:ascii="Arial" w:hAnsi="Arial" w:cs="Arial"/>
                <w:b/>
              </w:rPr>
            </w:pPr>
          </w:p>
        </w:tc>
        <w:tc>
          <w:tcPr>
            <w:tcW w:w="7424" w:type="dxa"/>
            <w:tcBorders>
              <w:left w:val="single" w:sz="4" w:space="0" w:color="000000"/>
              <w:bottom w:val="single" w:sz="4" w:space="0" w:color="auto"/>
            </w:tcBorders>
            <w:shd w:val="clear" w:color="auto" w:fill="auto"/>
          </w:tcPr>
          <w:p w14:paraId="6911947F" w14:textId="77777777" w:rsidR="00F27611" w:rsidRDefault="00F27611" w:rsidP="00F27611">
            <w:pPr>
              <w:spacing w:after="0" w:line="240" w:lineRule="auto"/>
              <w:jc w:val="both"/>
              <w:rPr>
                <w:rFonts w:ascii="Arial" w:hAnsi="Arial" w:cs="Arial"/>
                <w:b/>
                <w:u w:val="single"/>
              </w:rPr>
            </w:pPr>
          </w:p>
          <w:p w14:paraId="1257289D" w14:textId="15514004" w:rsidR="00F27611" w:rsidRPr="00423E70" w:rsidRDefault="00F27611" w:rsidP="00F27611">
            <w:pPr>
              <w:spacing w:after="0" w:line="240" w:lineRule="auto"/>
              <w:jc w:val="both"/>
              <w:rPr>
                <w:rFonts w:ascii="Arial" w:hAnsi="Arial" w:cs="Arial"/>
                <w:b/>
                <w:u w:val="single"/>
              </w:rPr>
            </w:pPr>
            <w:r w:rsidRPr="00423E70">
              <w:rPr>
                <w:rFonts w:ascii="Arial" w:hAnsi="Arial" w:cs="Arial"/>
                <w:b/>
                <w:u w:val="single"/>
              </w:rPr>
              <w:t>Profondeur supérieure à 2,50m</w:t>
            </w:r>
          </w:p>
          <w:p w14:paraId="34BDC090" w14:textId="77777777" w:rsidR="00F27611" w:rsidRPr="00423E70" w:rsidRDefault="00F27611" w:rsidP="00F27611">
            <w:pPr>
              <w:spacing w:after="0" w:line="240" w:lineRule="auto"/>
              <w:jc w:val="both"/>
              <w:rPr>
                <w:rFonts w:ascii="Arial" w:hAnsi="Arial" w:cs="Arial"/>
                <w:b/>
                <w:u w:val="single"/>
              </w:rPr>
            </w:pPr>
          </w:p>
          <w:p w14:paraId="6E91309F" w14:textId="77777777" w:rsidR="00F27611" w:rsidRPr="00CB5166" w:rsidRDefault="00F27611" w:rsidP="00F27611">
            <w:pPr>
              <w:spacing w:after="0" w:line="240" w:lineRule="auto"/>
              <w:jc w:val="both"/>
              <w:rPr>
                <w:rFonts w:ascii="Arial" w:hAnsi="Arial" w:cs="Arial"/>
                <w:b/>
              </w:rPr>
            </w:pPr>
            <w:r w:rsidRPr="00CB5166">
              <w:rPr>
                <w:rFonts w:ascii="Arial" w:hAnsi="Arial" w:cs="Arial"/>
                <w:b/>
              </w:rPr>
              <w:t>L’UNITÉ :</w:t>
            </w:r>
          </w:p>
          <w:p w14:paraId="2B2C46EC" w14:textId="77777777" w:rsidR="00F27611" w:rsidRPr="00423E70" w:rsidRDefault="00F27611" w:rsidP="00F27611">
            <w:pPr>
              <w:spacing w:after="0" w:line="240" w:lineRule="auto"/>
              <w:jc w:val="both"/>
              <w:rPr>
                <w:rFonts w:ascii="Arial" w:hAnsi="Arial" w:cs="Arial"/>
                <w:b/>
                <w:u w:val="single"/>
              </w:rPr>
            </w:pPr>
          </w:p>
        </w:tc>
        <w:tc>
          <w:tcPr>
            <w:tcW w:w="1918" w:type="dxa"/>
            <w:tcBorders>
              <w:left w:val="single" w:sz="4" w:space="0" w:color="000000"/>
              <w:bottom w:val="single" w:sz="4" w:space="0" w:color="auto"/>
              <w:right w:val="single" w:sz="4" w:space="0" w:color="auto"/>
            </w:tcBorders>
            <w:shd w:val="clear" w:color="auto" w:fill="auto"/>
          </w:tcPr>
          <w:p w14:paraId="5CA99CA8" w14:textId="77777777" w:rsidR="00F27611" w:rsidRPr="00423E70" w:rsidRDefault="00F27611" w:rsidP="00F27611">
            <w:pPr>
              <w:snapToGrid w:val="0"/>
              <w:spacing w:after="0" w:line="240" w:lineRule="auto"/>
              <w:jc w:val="center"/>
              <w:rPr>
                <w:rFonts w:ascii="Arial" w:hAnsi="Arial" w:cs="Arial"/>
                <w:b/>
                <w:u w:val="single"/>
              </w:rPr>
            </w:pPr>
          </w:p>
        </w:tc>
      </w:tr>
      <w:tr w:rsidR="00F27611" w:rsidRPr="00423E70" w14:paraId="37D88BAD" w14:textId="77777777" w:rsidTr="00821E9B">
        <w:trPr>
          <w:trHeight w:val="340"/>
        </w:trPr>
        <w:tc>
          <w:tcPr>
            <w:tcW w:w="1455" w:type="dxa"/>
            <w:tcBorders>
              <w:top w:val="single" w:sz="4" w:space="0" w:color="auto"/>
              <w:left w:val="single" w:sz="4" w:space="0" w:color="000000"/>
              <w:bottom w:val="single" w:sz="4" w:space="0" w:color="000000"/>
            </w:tcBorders>
            <w:shd w:val="clear" w:color="auto" w:fill="auto"/>
          </w:tcPr>
          <w:p w14:paraId="7C7DC09C" w14:textId="176CA38F" w:rsidR="00F27611" w:rsidRPr="00423E70" w:rsidRDefault="00F27611" w:rsidP="00F27611">
            <w:pPr>
              <w:snapToGrid w:val="0"/>
              <w:spacing w:after="0" w:line="240" w:lineRule="auto"/>
              <w:jc w:val="center"/>
              <w:rPr>
                <w:rFonts w:ascii="Arial" w:hAnsi="Arial" w:cs="Arial"/>
                <w:b/>
              </w:rPr>
            </w:pPr>
            <w:r>
              <w:rPr>
                <w:rFonts w:ascii="Arial" w:hAnsi="Arial" w:cs="Arial"/>
                <w:b/>
              </w:rPr>
              <w:t>704</w:t>
            </w:r>
          </w:p>
        </w:tc>
        <w:tc>
          <w:tcPr>
            <w:tcW w:w="7424" w:type="dxa"/>
            <w:tcBorders>
              <w:top w:val="single" w:sz="4" w:space="0" w:color="auto"/>
              <w:left w:val="single" w:sz="4" w:space="0" w:color="000000"/>
              <w:bottom w:val="single" w:sz="4" w:space="0" w:color="000000"/>
            </w:tcBorders>
            <w:shd w:val="clear" w:color="auto" w:fill="auto"/>
          </w:tcPr>
          <w:p w14:paraId="1F9582E0" w14:textId="77777777" w:rsidR="00F27611" w:rsidRPr="00423E70" w:rsidRDefault="00F27611" w:rsidP="00F27611">
            <w:pPr>
              <w:spacing w:after="0" w:line="240" w:lineRule="auto"/>
              <w:jc w:val="both"/>
              <w:rPr>
                <w:rFonts w:ascii="Arial" w:hAnsi="Arial" w:cs="Arial"/>
                <w:b/>
                <w:u w:val="single"/>
              </w:rPr>
            </w:pPr>
            <w:r w:rsidRPr="00470930">
              <w:rPr>
                <w:rFonts w:ascii="Arial" w:hAnsi="Arial" w:cs="Arial"/>
                <w:b/>
                <w:u w:val="single"/>
              </w:rPr>
              <w:t>Raccordement sur collecteur existant</w:t>
            </w:r>
          </w:p>
          <w:p w14:paraId="45CA890A" w14:textId="77777777" w:rsidR="00F27611" w:rsidRPr="00423E70" w:rsidRDefault="00F27611" w:rsidP="00F27611">
            <w:pPr>
              <w:spacing w:after="0" w:line="240" w:lineRule="auto"/>
              <w:jc w:val="both"/>
              <w:rPr>
                <w:rFonts w:ascii="Arial" w:hAnsi="Arial" w:cs="Arial"/>
                <w:b/>
                <w:u w:val="single"/>
              </w:rPr>
            </w:pPr>
          </w:p>
          <w:p w14:paraId="05F83148" w14:textId="77777777" w:rsidR="00F27611" w:rsidRPr="00423E70" w:rsidRDefault="00F27611" w:rsidP="00F27611">
            <w:pPr>
              <w:spacing w:after="0" w:line="240" w:lineRule="auto"/>
              <w:jc w:val="both"/>
              <w:rPr>
                <w:rFonts w:ascii="Arial" w:hAnsi="Arial" w:cs="Arial"/>
              </w:rPr>
            </w:pPr>
            <w:r w:rsidRPr="00423E70">
              <w:rPr>
                <w:rFonts w:ascii="Arial" w:hAnsi="Arial" w:cs="Arial"/>
              </w:rPr>
              <w:t xml:space="preserve">Ce prix rémunère, à l'unité, la réalisation de regard pour raccordement sur collecteur existant quel que soit la profondeur et le diamètre du collecteur existant. </w:t>
            </w:r>
          </w:p>
          <w:p w14:paraId="1D87592C" w14:textId="77777777" w:rsidR="00F27611" w:rsidRPr="00423E70" w:rsidRDefault="00F27611" w:rsidP="00F27611">
            <w:pPr>
              <w:spacing w:after="0" w:line="240" w:lineRule="auto"/>
              <w:jc w:val="both"/>
              <w:rPr>
                <w:rFonts w:ascii="Arial" w:hAnsi="Arial" w:cs="Arial"/>
              </w:rPr>
            </w:pPr>
            <w:r w:rsidRPr="00423E70">
              <w:rPr>
                <w:rFonts w:ascii="Arial" w:hAnsi="Arial" w:cs="Arial"/>
              </w:rPr>
              <w:t>Ils ne sauraient rémunérer les raccordements sur les ouvrages réalisés dans le cadre de l’opération, quel que soit le phasage de l’Entrepreneur.</w:t>
            </w:r>
          </w:p>
          <w:p w14:paraId="6C74A16F" w14:textId="77777777" w:rsidR="00F27611" w:rsidRPr="00423E70" w:rsidRDefault="00F27611" w:rsidP="00F27611">
            <w:pPr>
              <w:spacing w:after="0" w:line="240" w:lineRule="auto"/>
              <w:jc w:val="both"/>
              <w:rPr>
                <w:rFonts w:ascii="Arial" w:hAnsi="Arial" w:cs="Arial"/>
              </w:rPr>
            </w:pPr>
            <w:r w:rsidRPr="00423E70">
              <w:rPr>
                <w:rFonts w:ascii="Arial" w:hAnsi="Arial" w:cs="Arial"/>
              </w:rPr>
              <w:t>Ils comprennent l’exécution :</w:t>
            </w:r>
          </w:p>
          <w:p w14:paraId="5161FEDB" w14:textId="7777777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23E70">
              <w:rPr>
                <w:rFonts w:ascii="Arial" w:hAnsi="Arial" w:cs="Arial"/>
              </w:rPr>
              <w:t xml:space="preserve">La mécanique ou manuelle de la fouille, quelle que soit la nature du </w:t>
            </w:r>
            <w:r w:rsidRPr="004E06B1">
              <w:rPr>
                <w:rFonts w:ascii="Arial" w:hAnsi="Arial" w:cs="Arial"/>
                <w:color w:val="000000" w:themeColor="text1"/>
              </w:rPr>
              <w:t>terrain,</w:t>
            </w:r>
          </w:p>
          <w:p w14:paraId="377B082D" w14:textId="7777777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L’évacuation des matériaux conformément aux dispositions du SOSED fourni par le titulaire.,</w:t>
            </w:r>
          </w:p>
          <w:p w14:paraId="05F5806A" w14:textId="7777777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L’étaiement et le blindage éventuel,</w:t>
            </w:r>
          </w:p>
          <w:p w14:paraId="364C22B9" w14:textId="7777777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L’épuisement éventuel,</w:t>
            </w:r>
          </w:p>
          <w:p w14:paraId="21DCE03C" w14:textId="7777777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L’obturation provisoire des collecteurs existants et sa dépose en fin de travaux et la démolition partielle ou le forage des collecteurs existants pour le raccordement quels que soient les moyens et la nature de ceux-ci. Les travaux devront être réalisés en assurant en permanence, le maintien des écoulements existants,</w:t>
            </w:r>
          </w:p>
          <w:p w14:paraId="31932D26" w14:textId="5AB1E47D"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 xml:space="preserve">La fourniture et la pose d’un regard de visite conformément aux prix </w:t>
            </w:r>
            <w:r w:rsidR="00667E83">
              <w:rPr>
                <w:rFonts w:ascii="Arial" w:hAnsi="Arial" w:cs="Arial"/>
                <w:color w:val="000000" w:themeColor="text1"/>
              </w:rPr>
              <w:t>703</w:t>
            </w:r>
            <w:r w:rsidR="00667E83" w:rsidRPr="004E06B1">
              <w:rPr>
                <w:rFonts w:ascii="Arial" w:hAnsi="Arial" w:cs="Arial"/>
                <w:color w:val="000000" w:themeColor="text1"/>
              </w:rPr>
              <w:t xml:space="preserve"> </w:t>
            </w:r>
            <w:r w:rsidRPr="004E06B1">
              <w:rPr>
                <w:rFonts w:ascii="Arial" w:hAnsi="Arial" w:cs="Arial"/>
                <w:color w:val="000000" w:themeColor="text1"/>
              </w:rPr>
              <w:t>« regard de visite »,</w:t>
            </w:r>
          </w:p>
          <w:p w14:paraId="7637CBFD" w14:textId="7777777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raccordements des collecteurs de tous diamètres et l’étanchéité des joints,</w:t>
            </w:r>
          </w:p>
          <w:p w14:paraId="5599AA29" w14:textId="77777777" w:rsidR="00F27611" w:rsidRPr="00423E70" w:rsidRDefault="00F27611" w:rsidP="00F27611">
            <w:pPr>
              <w:pStyle w:val="Paragraphedeliste"/>
              <w:numPr>
                <w:ilvl w:val="0"/>
                <w:numId w:val="30"/>
              </w:numPr>
              <w:spacing w:after="0" w:line="240" w:lineRule="auto"/>
              <w:jc w:val="both"/>
              <w:rPr>
                <w:rFonts w:ascii="Arial" w:hAnsi="Arial" w:cs="Arial"/>
              </w:rPr>
            </w:pPr>
            <w:r w:rsidRPr="004E06B1">
              <w:rPr>
                <w:rFonts w:ascii="Arial" w:hAnsi="Arial" w:cs="Arial"/>
                <w:color w:val="000000" w:themeColor="text1"/>
              </w:rPr>
              <w:lastRenderedPageBreak/>
              <w:t xml:space="preserve">La découpe soignée du revêtement et sa reconstitution </w:t>
            </w:r>
            <w:r w:rsidRPr="00423E70">
              <w:rPr>
                <w:rFonts w:ascii="Arial" w:hAnsi="Arial" w:cs="Arial"/>
              </w:rPr>
              <w:t>à l'identique en fin de travaux,</w:t>
            </w:r>
          </w:p>
          <w:p w14:paraId="0321CD7A" w14:textId="77777777"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Le remblaiement soigné en matériaux sélectionnés fournis,</w:t>
            </w:r>
          </w:p>
          <w:p w14:paraId="42D467FC" w14:textId="77777777"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Les sujétions de réservation et de scellement pour regard chute,</w:t>
            </w:r>
          </w:p>
          <w:p w14:paraId="69A5FDE5" w14:textId="77777777"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La fourniture et mise en place de cadre et tampon fonte de classe D400,</w:t>
            </w:r>
          </w:p>
          <w:p w14:paraId="200A38BF" w14:textId="7777777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23E70">
              <w:rPr>
                <w:rFonts w:ascii="Arial" w:hAnsi="Arial" w:cs="Arial"/>
              </w:rPr>
              <w:t>La fourniture et la pose des échelons en acier galvanisé et crosses y compris crinolines et paliers intermédiaires, selon les normes de sécurité en vigueur,</w:t>
            </w:r>
          </w:p>
          <w:p w14:paraId="432FC935" w14:textId="7777777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Toutes sujétions de raccordement, de réfection, d'étanchéité et de calage sur collecteur existant,</w:t>
            </w:r>
          </w:p>
          <w:p w14:paraId="1B46DD95" w14:textId="77777777"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demandes d’autorisation auprès de l’exploitant du réseau,</w:t>
            </w:r>
          </w:p>
          <w:p w14:paraId="08AF631E" w14:textId="77777777" w:rsidR="00F27611" w:rsidRPr="00423E70" w:rsidRDefault="00F27611" w:rsidP="00F27611">
            <w:pPr>
              <w:pStyle w:val="Paragraphedeliste"/>
              <w:numPr>
                <w:ilvl w:val="0"/>
                <w:numId w:val="30"/>
              </w:numPr>
              <w:spacing w:after="0" w:line="240" w:lineRule="auto"/>
              <w:jc w:val="both"/>
              <w:rPr>
                <w:rFonts w:ascii="Arial" w:hAnsi="Arial" w:cs="Arial"/>
              </w:rPr>
            </w:pPr>
            <w:r w:rsidRPr="004E06B1">
              <w:rPr>
                <w:rFonts w:ascii="Arial" w:hAnsi="Arial" w:cs="Arial"/>
                <w:color w:val="000000" w:themeColor="text1"/>
              </w:rPr>
              <w:t xml:space="preserve">Toutes suggestions de raccordement sur ouvrage existant : démolition soignée, déviation provisoire d’effluents soit gravitairement soit par pompage, mise en place d'un joint étanche et coulage du raccordement en béton armé avec les contraintes inerrantes aux </w:t>
            </w:r>
            <w:r w:rsidRPr="00423E70">
              <w:rPr>
                <w:rFonts w:ascii="Arial" w:hAnsi="Arial" w:cs="Arial"/>
              </w:rPr>
              <w:t>travaux dans un collecteur en service.</w:t>
            </w:r>
          </w:p>
          <w:p w14:paraId="4B7A1C09" w14:textId="77777777" w:rsidR="00F27611" w:rsidRPr="00423E70" w:rsidRDefault="00F27611" w:rsidP="00F27611">
            <w:pPr>
              <w:spacing w:after="0" w:line="240" w:lineRule="auto"/>
              <w:jc w:val="both"/>
              <w:rPr>
                <w:rFonts w:ascii="Arial" w:hAnsi="Arial" w:cs="Arial"/>
              </w:rPr>
            </w:pPr>
          </w:p>
          <w:p w14:paraId="26927092" w14:textId="77777777" w:rsidR="00F27611" w:rsidRPr="00470930" w:rsidRDefault="00F27611" w:rsidP="00F27611">
            <w:pPr>
              <w:spacing w:after="0" w:line="240" w:lineRule="auto"/>
              <w:jc w:val="both"/>
              <w:rPr>
                <w:rFonts w:ascii="Arial" w:hAnsi="Arial" w:cs="Arial"/>
                <w:b/>
              </w:rPr>
            </w:pPr>
            <w:r w:rsidRPr="00470930">
              <w:rPr>
                <w:rFonts w:ascii="Arial" w:hAnsi="Arial" w:cs="Arial"/>
                <w:b/>
              </w:rPr>
              <w:t>L’UNITÉ :</w:t>
            </w:r>
          </w:p>
          <w:p w14:paraId="7F532597" w14:textId="77777777" w:rsidR="00F27611" w:rsidRPr="00423E70" w:rsidRDefault="00F27611" w:rsidP="00F27611">
            <w:pPr>
              <w:spacing w:after="0" w:line="240" w:lineRule="auto"/>
              <w:jc w:val="both"/>
              <w:rPr>
                <w:rFonts w:ascii="Arial" w:hAnsi="Arial" w:cs="Arial"/>
                <w:b/>
                <w:u w:val="single"/>
              </w:rPr>
            </w:pPr>
          </w:p>
        </w:tc>
        <w:tc>
          <w:tcPr>
            <w:tcW w:w="1918" w:type="dxa"/>
            <w:tcBorders>
              <w:top w:val="single" w:sz="4" w:space="0" w:color="auto"/>
              <w:left w:val="single" w:sz="4" w:space="0" w:color="000000"/>
              <w:bottom w:val="single" w:sz="4" w:space="0" w:color="000000"/>
              <w:right w:val="single" w:sz="4" w:space="0" w:color="auto"/>
            </w:tcBorders>
            <w:shd w:val="clear" w:color="auto" w:fill="auto"/>
          </w:tcPr>
          <w:p w14:paraId="33D61B0D" w14:textId="77777777" w:rsidR="00F27611" w:rsidRPr="00423E70" w:rsidRDefault="00F27611" w:rsidP="00F27611">
            <w:pPr>
              <w:snapToGrid w:val="0"/>
              <w:spacing w:after="0" w:line="240" w:lineRule="auto"/>
              <w:jc w:val="center"/>
              <w:rPr>
                <w:rFonts w:ascii="Arial" w:hAnsi="Arial" w:cs="Arial"/>
                <w:b/>
                <w:u w:val="single"/>
              </w:rPr>
            </w:pPr>
          </w:p>
        </w:tc>
      </w:tr>
      <w:tr w:rsidR="00F27611" w:rsidRPr="00423E70" w14:paraId="41E89943" w14:textId="77777777" w:rsidTr="00821E9B">
        <w:trPr>
          <w:trHeight w:val="340"/>
        </w:trPr>
        <w:tc>
          <w:tcPr>
            <w:tcW w:w="1455" w:type="dxa"/>
            <w:tcBorders>
              <w:top w:val="single" w:sz="4" w:space="0" w:color="000000"/>
              <w:left w:val="single" w:sz="4" w:space="0" w:color="000000"/>
              <w:bottom w:val="single" w:sz="4" w:space="0" w:color="auto"/>
            </w:tcBorders>
            <w:shd w:val="clear" w:color="auto" w:fill="auto"/>
          </w:tcPr>
          <w:p w14:paraId="79B51D32" w14:textId="33EA6EFF" w:rsidR="00F27611" w:rsidRPr="00423E70" w:rsidRDefault="00F27611" w:rsidP="00F27611">
            <w:pPr>
              <w:snapToGrid w:val="0"/>
              <w:spacing w:after="0" w:line="240" w:lineRule="auto"/>
              <w:jc w:val="center"/>
              <w:rPr>
                <w:rFonts w:ascii="Arial" w:hAnsi="Arial" w:cs="Arial"/>
                <w:b/>
              </w:rPr>
            </w:pPr>
            <w:r>
              <w:rPr>
                <w:rFonts w:ascii="Arial" w:hAnsi="Arial" w:cs="Arial"/>
                <w:b/>
              </w:rPr>
              <w:t>705</w:t>
            </w:r>
          </w:p>
          <w:p w14:paraId="7DFDD09F" w14:textId="77777777" w:rsidR="00F27611" w:rsidRPr="00423E70" w:rsidRDefault="00F27611" w:rsidP="00F27611">
            <w:pPr>
              <w:snapToGrid w:val="0"/>
              <w:spacing w:after="0" w:line="240" w:lineRule="auto"/>
              <w:jc w:val="center"/>
              <w:rPr>
                <w:rFonts w:ascii="Arial" w:hAnsi="Arial" w:cs="Arial"/>
                <w:b/>
                <w:u w:val="single"/>
              </w:rPr>
            </w:pPr>
          </w:p>
        </w:tc>
        <w:tc>
          <w:tcPr>
            <w:tcW w:w="7424" w:type="dxa"/>
            <w:tcBorders>
              <w:top w:val="single" w:sz="4" w:space="0" w:color="000000"/>
              <w:left w:val="single" w:sz="4" w:space="0" w:color="000000"/>
              <w:bottom w:val="single" w:sz="4" w:space="0" w:color="auto"/>
            </w:tcBorders>
            <w:shd w:val="clear" w:color="auto" w:fill="auto"/>
          </w:tcPr>
          <w:p w14:paraId="78FF907D" w14:textId="75978425" w:rsidR="00F27611" w:rsidRDefault="00F27611" w:rsidP="00F27611">
            <w:pPr>
              <w:spacing w:after="0" w:line="240" w:lineRule="auto"/>
              <w:jc w:val="both"/>
              <w:rPr>
                <w:rFonts w:ascii="Arial" w:hAnsi="Arial" w:cs="Arial"/>
                <w:b/>
                <w:u w:val="single"/>
              </w:rPr>
            </w:pPr>
            <w:r w:rsidRPr="00423E70">
              <w:rPr>
                <w:rFonts w:ascii="Arial" w:hAnsi="Arial" w:cs="Arial"/>
                <w:b/>
                <w:u w:val="single"/>
              </w:rPr>
              <w:t>Regard avaloir à grille</w:t>
            </w:r>
            <w:r>
              <w:rPr>
                <w:rFonts w:ascii="Arial" w:hAnsi="Arial" w:cs="Arial"/>
                <w:b/>
                <w:u w:val="single"/>
              </w:rPr>
              <w:t xml:space="preserve"> </w:t>
            </w:r>
            <w:r w:rsidRPr="0086585B">
              <w:rPr>
                <w:rFonts w:ascii="Arial" w:hAnsi="Arial" w:cs="Arial"/>
                <w:b/>
                <w:u w:val="single"/>
              </w:rPr>
              <w:t>(quel que soit le diamètre ≤ 800mm)</w:t>
            </w:r>
          </w:p>
          <w:p w14:paraId="2F2A5558" w14:textId="77777777" w:rsidR="00F27611" w:rsidRPr="00423E70" w:rsidRDefault="00F27611" w:rsidP="00F27611">
            <w:pPr>
              <w:spacing w:after="0" w:line="240" w:lineRule="auto"/>
              <w:jc w:val="both"/>
              <w:rPr>
                <w:rFonts w:ascii="Arial" w:hAnsi="Arial" w:cs="Arial"/>
                <w:b/>
                <w:u w:val="single"/>
              </w:rPr>
            </w:pPr>
          </w:p>
          <w:p w14:paraId="7F57040B" w14:textId="6F50DFC6" w:rsidR="00F27611" w:rsidRPr="00423E70" w:rsidRDefault="00F27611" w:rsidP="00F27611">
            <w:pPr>
              <w:spacing w:after="0" w:line="240" w:lineRule="auto"/>
              <w:jc w:val="both"/>
              <w:rPr>
                <w:rFonts w:ascii="Arial" w:hAnsi="Arial" w:cs="Arial"/>
              </w:rPr>
            </w:pPr>
            <w:r w:rsidRPr="00423E70">
              <w:rPr>
                <w:rFonts w:ascii="Arial" w:hAnsi="Arial" w:cs="Arial"/>
              </w:rPr>
              <w:t>Ces prix rémunèrent, à l'unité, la fourniture et la pose de regards avaloirs préfabriqués en béton ou coulés en place, de section circulaire 1</w:t>
            </w:r>
            <w:r w:rsidR="00BF46C6">
              <w:rPr>
                <w:rFonts w:ascii="Arial" w:hAnsi="Arial" w:cs="Arial"/>
              </w:rPr>
              <w:t>3</w:t>
            </w:r>
            <w:r w:rsidRPr="00423E70">
              <w:rPr>
                <w:rFonts w:ascii="Arial" w:hAnsi="Arial" w:cs="Arial"/>
              </w:rPr>
              <w:t xml:space="preserve">00 mm minimum quel que soit le diamètre des canalisations, tels que définis aux plans types et conformément aux prescriptions du CCTP. </w:t>
            </w:r>
          </w:p>
          <w:p w14:paraId="484304EB" w14:textId="77777777" w:rsidR="00F27611" w:rsidRPr="004E06B1" w:rsidRDefault="00F27611" w:rsidP="00F27611">
            <w:pPr>
              <w:spacing w:after="0" w:line="240" w:lineRule="auto"/>
              <w:jc w:val="both"/>
              <w:rPr>
                <w:rFonts w:ascii="Arial" w:hAnsi="Arial" w:cs="Arial"/>
                <w:color w:val="000000" w:themeColor="text1"/>
              </w:rPr>
            </w:pPr>
            <w:r w:rsidRPr="00423E70">
              <w:rPr>
                <w:rFonts w:ascii="Arial" w:hAnsi="Arial" w:cs="Arial"/>
              </w:rPr>
              <w:t xml:space="preserve">Les prix sont </w:t>
            </w:r>
            <w:r w:rsidRPr="004E06B1">
              <w:rPr>
                <w:rFonts w:ascii="Arial" w:hAnsi="Arial" w:cs="Arial"/>
                <w:color w:val="000000" w:themeColor="text1"/>
              </w:rPr>
              <w:t xml:space="preserve">définis en fonction de la profondeur de la fouille mesurée entre le radier du regard et la côte TN. </w:t>
            </w:r>
          </w:p>
          <w:p w14:paraId="4E208D01" w14:textId="77777777" w:rsidR="00F27611" w:rsidRPr="004E06B1" w:rsidRDefault="00F27611" w:rsidP="00F27611">
            <w:pPr>
              <w:spacing w:after="0" w:line="240" w:lineRule="auto"/>
              <w:jc w:val="both"/>
              <w:rPr>
                <w:rFonts w:ascii="Arial" w:hAnsi="Arial" w:cs="Arial"/>
                <w:color w:val="000000" w:themeColor="text1"/>
              </w:rPr>
            </w:pPr>
            <w:r w:rsidRPr="004E06B1">
              <w:rPr>
                <w:rFonts w:ascii="Arial" w:hAnsi="Arial" w:cs="Arial"/>
                <w:color w:val="000000" w:themeColor="text1"/>
              </w:rPr>
              <w:t>Ces prix comprennent :</w:t>
            </w:r>
          </w:p>
          <w:p w14:paraId="51CE2CD7" w14:textId="345151AF"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L’exécution des fouilles, quelle que soit la nature des sols, le chargement et le transport des matériaux extraits sur les lieux de réemploi ou l’évacuation des produits conformément aux dispositions du SOSED fourni par le titulaire,</w:t>
            </w:r>
          </w:p>
          <w:p w14:paraId="6D9B06E6" w14:textId="308F4AD9"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réglage des parois et des fonds de fouilles,</w:t>
            </w:r>
          </w:p>
          <w:p w14:paraId="6F649ABD" w14:textId="1DCFFB10"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blindages et étaiements,</w:t>
            </w:r>
          </w:p>
          <w:p w14:paraId="0191482A" w14:textId="606DACA3" w:rsidR="00F27611" w:rsidRPr="004E06B1" w:rsidRDefault="00F27611" w:rsidP="00F27611">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frais de sujétion d'épuisement éventuel y compris les frais de pompage,</w:t>
            </w:r>
          </w:p>
          <w:p w14:paraId="3D8A1E58" w14:textId="08F83DF3" w:rsidR="00F27611" w:rsidRPr="00423E70" w:rsidRDefault="00F27611" w:rsidP="00F27611">
            <w:pPr>
              <w:pStyle w:val="Paragraphedeliste"/>
              <w:numPr>
                <w:ilvl w:val="0"/>
                <w:numId w:val="30"/>
              </w:numPr>
              <w:spacing w:after="0" w:line="240" w:lineRule="auto"/>
              <w:jc w:val="both"/>
              <w:rPr>
                <w:rFonts w:ascii="Arial" w:hAnsi="Arial" w:cs="Arial"/>
              </w:rPr>
            </w:pPr>
            <w:r w:rsidRPr="004E06B1">
              <w:rPr>
                <w:rFonts w:ascii="Arial" w:hAnsi="Arial" w:cs="Arial"/>
                <w:color w:val="000000" w:themeColor="text1"/>
              </w:rPr>
              <w:t xml:space="preserve">La fourniture et la mise en œuvre du béton de propreté sur 10 cm minimum après réglage et compactage des fonds </w:t>
            </w:r>
            <w:r w:rsidRPr="00423E70">
              <w:rPr>
                <w:rFonts w:ascii="Arial" w:hAnsi="Arial" w:cs="Arial"/>
              </w:rPr>
              <w:t>des fouilles,</w:t>
            </w:r>
          </w:p>
          <w:p w14:paraId="76BADA74" w14:textId="5E001245"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La fourniture et la pose de cunettes préfabriquées ou coulées en place ou de la décantation,</w:t>
            </w:r>
          </w:p>
          <w:p w14:paraId="795B7A31" w14:textId="18FC4734"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La réalisation de la décantation si nécessaire,</w:t>
            </w:r>
          </w:p>
          <w:p w14:paraId="456B92ED" w14:textId="00B45B94"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 xml:space="preserve">La fourniture et la pose d'éléments préfabriqués ou la réalisation d’éléments coulés en place y compris tête réductrice, dalle support de tampons, joints ou rubans du jointement entre les éléments, élément de fond, allonges, rehausses, </w:t>
            </w:r>
          </w:p>
          <w:p w14:paraId="4AF061F1" w14:textId="2BC7F3A6"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Le jointoiement des éléments au mortier de ciment ou la fourniture et la mise en place de joints souples éventuels,</w:t>
            </w:r>
          </w:p>
          <w:p w14:paraId="02EA3E36" w14:textId="058B3728"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La fourniture et la mise en œuvre des bétons, ferraillages, coffrages pour les parties de regard bétonnées en place,</w:t>
            </w:r>
          </w:p>
          <w:p w14:paraId="6F61410E" w14:textId="7F7F8E76"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Les raccordements des collecteurs de tous diamètres et l’étanchéité des joints,</w:t>
            </w:r>
          </w:p>
          <w:p w14:paraId="0109B313" w14:textId="39263B29"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Dans le cas d’un raccordement à un futur collecteur, l’obturation provisoire du regard pour la sécurité du personnel et contre le déversement de matériaux dans le regard,</w:t>
            </w:r>
          </w:p>
          <w:p w14:paraId="6C278331" w14:textId="62C5CA72"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lastRenderedPageBreak/>
              <w:t>La fourniture et la pose des échelons en acier galvanisé et crosses y compris crinolines et paliers intermédiaires, selon les normes de sécurité en vigueur,</w:t>
            </w:r>
          </w:p>
          <w:p w14:paraId="42E0DDD9" w14:textId="6A01E955"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Dans le cas de chute, si la différence de hauteur entre le fil d’eau de chute et le fond du regard est supérieure à 1,50m, un dispositif de dissipation sera mis en place,</w:t>
            </w:r>
          </w:p>
          <w:p w14:paraId="47AB9431" w14:textId="7A08947D"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Le remblaiement des fouilles et la remise en état des abords,</w:t>
            </w:r>
          </w:p>
          <w:p w14:paraId="1C60E4C9" w14:textId="6230C557"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 xml:space="preserve">La fourniture et la pose de </w:t>
            </w:r>
            <w:r w:rsidRPr="00CB5166">
              <w:rPr>
                <w:rFonts w:ascii="Arial" w:hAnsi="Arial" w:cs="Arial"/>
              </w:rPr>
              <w:t>cadre et avaloir fonte D400,</w:t>
            </w:r>
          </w:p>
          <w:p w14:paraId="4C35A359" w14:textId="03AB42A8"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La fourniture et la mise en œuvre de grave 0/31.5 pour remblaiement et compactage méthodique autour de l’ouvrage,</w:t>
            </w:r>
          </w:p>
          <w:p w14:paraId="40C86D3E" w14:textId="4C5BCC18" w:rsidR="00F27611" w:rsidRPr="00423E70" w:rsidRDefault="00F27611" w:rsidP="00F27611">
            <w:pPr>
              <w:pStyle w:val="Paragraphedeliste"/>
              <w:numPr>
                <w:ilvl w:val="0"/>
                <w:numId w:val="30"/>
              </w:numPr>
              <w:spacing w:after="0" w:line="240" w:lineRule="auto"/>
              <w:jc w:val="both"/>
              <w:rPr>
                <w:rFonts w:ascii="Arial" w:hAnsi="Arial" w:cs="Arial"/>
              </w:rPr>
            </w:pPr>
            <w:r w:rsidRPr="00423E70">
              <w:rPr>
                <w:rFonts w:ascii="Arial" w:hAnsi="Arial" w:cs="Arial"/>
              </w:rPr>
              <w:t>La mise à niveau de l’ouvrage, le scellement du tampon.</w:t>
            </w:r>
          </w:p>
          <w:p w14:paraId="0D396594" w14:textId="77777777" w:rsidR="00F27611" w:rsidRPr="00423E70" w:rsidRDefault="00F27611" w:rsidP="00F27611">
            <w:pPr>
              <w:snapToGrid w:val="0"/>
              <w:spacing w:after="0" w:line="240" w:lineRule="auto"/>
              <w:jc w:val="both"/>
              <w:rPr>
                <w:rFonts w:ascii="Arial" w:hAnsi="Arial" w:cs="Arial"/>
                <w:b/>
                <w:u w:val="single"/>
              </w:rPr>
            </w:pPr>
          </w:p>
        </w:tc>
        <w:tc>
          <w:tcPr>
            <w:tcW w:w="1918" w:type="dxa"/>
            <w:tcBorders>
              <w:top w:val="single" w:sz="4" w:space="0" w:color="000000"/>
              <w:left w:val="single" w:sz="4" w:space="0" w:color="000000"/>
              <w:bottom w:val="single" w:sz="4" w:space="0" w:color="auto"/>
              <w:right w:val="single" w:sz="4" w:space="0" w:color="auto"/>
            </w:tcBorders>
            <w:shd w:val="clear" w:color="auto" w:fill="auto"/>
          </w:tcPr>
          <w:p w14:paraId="6DFA99BB" w14:textId="77777777" w:rsidR="00F27611" w:rsidRPr="00423E70" w:rsidRDefault="00F27611" w:rsidP="00F27611">
            <w:pPr>
              <w:snapToGrid w:val="0"/>
              <w:spacing w:after="0" w:line="240" w:lineRule="auto"/>
              <w:jc w:val="center"/>
              <w:rPr>
                <w:rFonts w:ascii="Arial" w:hAnsi="Arial" w:cs="Arial"/>
                <w:b/>
                <w:u w:val="single"/>
              </w:rPr>
            </w:pPr>
          </w:p>
        </w:tc>
      </w:tr>
      <w:tr w:rsidR="00F27611" w:rsidRPr="00423E70" w14:paraId="6116770C" w14:textId="77777777" w:rsidTr="00821E9B">
        <w:trPr>
          <w:trHeight w:val="340"/>
        </w:trPr>
        <w:tc>
          <w:tcPr>
            <w:tcW w:w="1455" w:type="dxa"/>
            <w:tcBorders>
              <w:top w:val="single" w:sz="4" w:space="0" w:color="auto"/>
              <w:left w:val="single" w:sz="4" w:space="0" w:color="000000"/>
            </w:tcBorders>
            <w:shd w:val="clear" w:color="auto" w:fill="auto"/>
          </w:tcPr>
          <w:p w14:paraId="3C03FB89" w14:textId="77777777" w:rsidR="00F27611" w:rsidRDefault="00F27611" w:rsidP="00F27611">
            <w:pPr>
              <w:spacing w:after="0" w:line="240" w:lineRule="auto"/>
              <w:jc w:val="center"/>
              <w:rPr>
                <w:rFonts w:ascii="Arial" w:hAnsi="Arial" w:cs="Arial"/>
                <w:b/>
              </w:rPr>
            </w:pPr>
          </w:p>
          <w:p w14:paraId="456F0DBE" w14:textId="7A7D3A8A" w:rsidR="00F27611" w:rsidRPr="00423E70" w:rsidRDefault="00F27611" w:rsidP="00F27611">
            <w:pPr>
              <w:spacing w:after="0" w:line="240" w:lineRule="auto"/>
              <w:jc w:val="center"/>
              <w:rPr>
                <w:rFonts w:ascii="Arial" w:hAnsi="Arial" w:cs="Arial"/>
                <w:b/>
              </w:rPr>
            </w:pPr>
            <w:r>
              <w:rPr>
                <w:rFonts w:ascii="Arial" w:hAnsi="Arial" w:cs="Arial"/>
                <w:b/>
              </w:rPr>
              <w:t>705.1</w:t>
            </w:r>
          </w:p>
          <w:p w14:paraId="67B0CA76" w14:textId="4FEFC8B1" w:rsidR="00F27611" w:rsidRPr="00423E70" w:rsidRDefault="00F27611" w:rsidP="00F27611">
            <w:pPr>
              <w:spacing w:after="0" w:line="240" w:lineRule="auto"/>
              <w:jc w:val="center"/>
              <w:rPr>
                <w:rFonts w:ascii="Arial" w:hAnsi="Arial" w:cs="Arial"/>
                <w:b/>
              </w:rPr>
            </w:pPr>
          </w:p>
        </w:tc>
        <w:tc>
          <w:tcPr>
            <w:tcW w:w="7424" w:type="dxa"/>
            <w:tcBorders>
              <w:top w:val="single" w:sz="4" w:space="0" w:color="auto"/>
              <w:left w:val="single" w:sz="4" w:space="0" w:color="000000"/>
            </w:tcBorders>
            <w:shd w:val="clear" w:color="auto" w:fill="auto"/>
          </w:tcPr>
          <w:p w14:paraId="1B67DD10" w14:textId="77777777" w:rsidR="00F27611" w:rsidRPr="00423E70" w:rsidRDefault="00F27611" w:rsidP="00F27611">
            <w:pPr>
              <w:spacing w:after="0" w:line="240" w:lineRule="auto"/>
              <w:jc w:val="both"/>
              <w:rPr>
                <w:rFonts w:ascii="Arial" w:hAnsi="Arial" w:cs="Arial"/>
                <w:b/>
                <w:u w:val="single"/>
              </w:rPr>
            </w:pPr>
          </w:p>
          <w:p w14:paraId="00AE11E8" w14:textId="49D24E04" w:rsidR="00F27611" w:rsidRPr="00423E70" w:rsidRDefault="00F27611" w:rsidP="00F27611">
            <w:pPr>
              <w:spacing w:after="0" w:line="240" w:lineRule="auto"/>
              <w:jc w:val="both"/>
              <w:rPr>
                <w:rFonts w:ascii="Arial" w:hAnsi="Arial" w:cs="Arial"/>
                <w:b/>
                <w:u w:val="single"/>
              </w:rPr>
            </w:pPr>
            <w:r w:rsidRPr="00423E70">
              <w:rPr>
                <w:rFonts w:ascii="Arial" w:hAnsi="Arial" w:cs="Arial"/>
                <w:b/>
                <w:u w:val="single"/>
              </w:rPr>
              <w:t>Profondeur inférieure ou égale à 2,5m</w:t>
            </w:r>
          </w:p>
          <w:p w14:paraId="1DE2FF70" w14:textId="77777777" w:rsidR="00F27611" w:rsidRDefault="00F27611" w:rsidP="00F27611">
            <w:pPr>
              <w:jc w:val="both"/>
              <w:rPr>
                <w:rFonts w:ascii="Arial" w:hAnsi="Arial" w:cs="Arial"/>
              </w:rPr>
            </w:pPr>
          </w:p>
          <w:p w14:paraId="04540981" w14:textId="4CCBFEF4" w:rsidR="00F27611" w:rsidRPr="00CB5166" w:rsidRDefault="00F27611" w:rsidP="00F27611">
            <w:pPr>
              <w:jc w:val="both"/>
              <w:rPr>
                <w:rFonts w:ascii="Arial" w:hAnsi="Arial" w:cs="Arial"/>
                <w:b/>
              </w:rPr>
            </w:pPr>
            <w:r w:rsidRPr="00CB5166">
              <w:rPr>
                <w:rFonts w:ascii="Arial" w:hAnsi="Arial" w:cs="Arial"/>
                <w:b/>
              </w:rPr>
              <w:t>L’UNITÉ :</w:t>
            </w:r>
          </w:p>
        </w:tc>
        <w:tc>
          <w:tcPr>
            <w:tcW w:w="1918" w:type="dxa"/>
            <w:tcBorders>
              <w:top w:val="single" w:sz="4" w:space="0" w:color="auto"/>
              <w:left w:val="single" w:sz="4" w:space="0" w:color="000000"/>
              <w:right w:val="single" w:sz="4" w:space="0" w:color="auto"/>
            </w:tcBorders>
            <w:shd w:val="clear" w:color="auto" w:fill="auto"/>
          </w:tcPr>
          <w:p w14:paraId="26FD5E46" w14:textId="77777777" w:rsidR="00F27611" w:rsidRPr="00423E70" w:rsidRDefault="00F27611" w:rsidP="00F27611">
            <w:pPr>
              <w:snapToGrid w:val="0"/>
              <w:spacing w:after="0" w:line="240" w:lineRule="auto"/>
              <w:jc w:val="center"/>
              <w:rPr>
                <w:rFonts w:ascii="Arial" w:hAnsi="Arial" w:cs="Arial"/>
                <w:b/>
                <w:u w:val="single"/>
              </w:rPr>
            </w:pPr>
          </w:p>
        </w:tc>
      </w:tr>
      <w:tr w:rsidR="00F27611" w:rsidRPr="00423E70" w14:paraId="28750CD9" w14:textId="77777777" w:rsidTr="00821E9B">
        <w:trPr>
          <w:trHeight w:val="340"/>
        </w:trPr>
        <w:tc>
          <w:tcPr>
            <w:tcW w:w="1455" w:type="dxa"/>
            <w:tcBorders>
              <w:left w:val="single" w:sz="4" w:space="0" w:color="000000"/>
              <w:bottom w:val="single" w:sz="4" w:space="0" w:color="auto"/>
            </w:tcBorders>
            <w:shd w:val="clear" w:color="auto" w:fill="auto"/>
          </w:tcPr>
          <w:p w14:paraId="5C6E9330" w14:textId="41BE241C" w:rsidR="00F27611" w:rsidRPr="00423E70" w:rsidRDefault="00F27611" w:rsidP="00F27611">
            <w:pPr>
              <w:spacing w:after="0" w:line="240" w:lineRule="auto"/>
              <w:jc w:val="center"/>
              <w:rPr>
                <w:rFonts w:ascii="Arial" w:hAnsi="Arial" w:cs="Arial"/>
                <w:b/>
              </w:rPr>
            </w:pPr>
            <w:r>
              <w:rPr>
                <w:rFonts w:ascii="Arial" w:hAnsi="Arial" w:cs="Arial"/>
                <w:b/>
              </w:rPr>
              <w:t>705.2</w:t>
            </w:r>
          </w:p>
          <w:p w14:paraId="3A7E4637" w14:textId="77777777" w:rsidR="00F27611" w:rsidRPr="00423E70" w:rsidRDefault="00F27611" w:rsidP="00F27611">
            <w:pPr>
              <w:spacing w:after="0" w:line="240" w:lineRule="auto"/>
              <w:jc w:val="center"/>
              <w:rPr>
                <w:rFonts w:ascii="Arial" w:hAnsi="Arial" w:cs="Arial"/>
                <w:b/>
              </w:rPr>
            </w:pPr>
          </w:p>
        </w:tc>
        <w:tc>
          <w:tcPr>
            <w:tcW w:w="7424" w:type="dxa"/>
            <w:tcBorders>
              <w:left w:val="single" w:sz="4" w:space="0" w:color="000000"/>
              <w:bottom w:val="single" w:sz="4" w:space="0" w:color="auto"/>
            </w:tcBorders>
            <w:shd w:val="clear" w:color="auto" w:fill="auto"/>
          </w:tcPr>
          <w:p w14:paraId="30FB9B86" w14:textId="77777777" w:rsidR="00F27611" w:rsidRPr="00423E70" w:rsidRDefault="00F27611" w:rsidP="00F27611">
            <w:pPr>
              <w:spacing w:after="0" w:line="240" w:lineRule="auto"/>
              <w:jc w:val="both"/>
              <w:rPr>
                <w:rFonts w:ascii="Arial" w:hAnsi="Arial" w:cs="Arial"/>
                <w:b/>
                <w:u w:val="single"/>
              </w:rPr>
            </w:pPr>
            <w:r w:rsidRPr="00423E70">
              <w:rPr>
                <w:rFonts w:ascii="Arial" w:hAnsi="Arial" w:cs="Arial"/>
                <w:b/>
                <w:u w:val="single"/>
              </w:rPr>
              <w:t>Profondeur supérieure à 2,5m</w:t>
            </w:r>
          </w:p>
          <w:p w14:paraId="286E2323" w14:textId="77777777" w:rsidR="00F27611" w:rsidRDefault="00F27611" w:rsidP="00F27611">
            <w:pPr>
              <w:jc w:val="both"/>
              <w:rPr>
                <w:rFonts w:ascii="Arial" w:hAnsi="Arial" w:cs="Arial"/>
              </w:rPr>
            </w:pPr>
          </w:p>
          <w:p w14:paraId="19588047" w14:textId="31950263" w:rsidR="00F27611" w:rsidRPr="00CB5166" w:rsidRDefault="00F27611" w:rsidP="00F27611">
            <w:pPr>
              <w:jc w:val="both"/>
              <w:rPr>
                <w:rFonts w:ascii="Arial" w:hAnsi="Arial" w:cs="Arial"/>
                <w:b/>
              </w:rPr>
            </w:pPr>
            <w:r w:rsidRPr="00CB5166">
              <w:rPr>
                <w:rFonts w:ascii="Arial" w:hAnsi="Arial" w:cs="Arial"/>
                <w:b/>
              </w:rPr>
              <w:t>L’UNITÉ :</w:t>
            </w:r>
          </w:p>
        </w:tc>
        <w:tc>
          <w:tcPr>
            <w:tcW w:w="1918" w:type="dxa"/>
            <w:tcBorders>
              <w:left w:val="single" w:sz="4" w:space="0" w:color="000000"/>
              <w:bottom w:val="single" w:sz="4" w:space="0" w:color="auto"/>
              <w:right w:val="single" w:sz="4" w:space="0" w:color="auto"/>
            </w:tcBorders>
            <w:shd w:val="clear" w:color="auto" w:fill="auto"/>
          </w:tcPr>
          <w:p w14:paraId="733DE487" w14:textId="77777777" w:rsidR="00F27611" w:rsidRPr="00423E70" w:rsidRDefault="00F27611" w:rsidP="00F27611">
            <w:pPr>
              <w:snapToGrid w:val="0"/>
              <w:spacing w:after="0" w:line="240" w:lineRule="auto"/>
              <w:jc w:val="center"/>
              <w:rPr>
                <w:rFonts w:ascii="Arial" w:hAnsi="Arial" w:cs="Arial"/>
                <w:b/>
                <w:u w:val="single"/>
              </w:rPr>
            </w:pPr>
          </w:p>
        </w:tc>
      </w:tr>
      <w:tr w:rsidR="00474F78" w:rsidRPr="00423E70" w14:paraId="40BB59E0" w14:textId="77777777" w:rsidTr="00821E9B">
        <w:trPr>
          <w:trHeight w:val="340"/>
        </w:trPr>
        <w:tc>
          <w:tcPr>
            <w:tcW w:w="1455" w:type="dxa"/>
            <w:tcBorders>
              <w:top w:val="single" w:sz="4" w:space="0" w:color="auto"/>
              <w:left w:val="single" w:sz="4" w:space="0" w:color="000000"/>
            </w:tcBorders>
            <w:shd w:val="clear" w:color="auto" w:fill="auto"/>
          </w:tcPr>
          <w:p w14:paraId="006CC8F3" w14:textId="77777777" w:rsidR="00474F78" w:rsidRDefault="00474F78" w:rsidP="00F27611">
            <w:pPr>
              <w:spacing w:after="0" w:line="240" w:lineRule="auto"/>
              <w:jc w:val="center"/>
              <w:rPr>
                <w:rFonts w:ascii="Arial" w:hAnsi="Arial" w:cs="Arial"/>
                <w:b/>
              </w:rPr>
            </w:pPr>
          </w:p>
        </w:tc>
        <w:tc>
          <w:tcPr>
            <w:tcW w:w="7424" w:type="dxa"/>
            <w:tcBorders>
              <w:top w:val="single" w:sz="4" w:space="0" w:color="auto"/>
              <w:left w:val="single" w:sz="4" w:space="0" w:color="000000"/>
            </w:tcBorders>
            <w:shd w:val="clear" w:color="auto" w:fill="auto"/>
          </w:tcPr>
          <w:p w14:paraId="66636FEA" w14:textId="77777777" w:rsidR="0017529F" w:rsidRDefault="0017529F" w:rsidP="0017529F">
            <w:pPr>
              <w:spacing w:after="0" w:line="240" w:lineRule="auto"/>
              <w:jc w:val="both"/>
              <w:rPr>
                <w:rFonts w:ascii="Arial" w:hAnsi="Arial" w:cs="Arial"/>
                <w:b/>
                <w:u w:val="single"/>
              </w:rPr>
            </w:pPr>
          </w:p>
          <w:p w14:paraId="723F24FF" w14:textId="76C54067" w:rsidR="0017529F" w:rsidRPr="00423E70" w:rsidRDefault="0017529F" w:rsidP="0017529F">
            <w:pPr>
              <w:spacing w:after="0" w:line="240" w:lineRule="auto"/>
              <w:jc w:val="both"/>
              <w:rPr>
                <w:rFonts w:ascii="Arial" w:hAnsi="Arial" w:cs="Arial"/>
                <w:b/>
                <w:u w:val="single"/>
              </w:rPr>
            </w:pPr>
            <w:r w:rsidRPr="00423E70">
              <w:rPr>
                <w:rFonts w:ascii="Arial" w:hAnsi="Arial" w:cs="Arial"/>
                <w:b/>
                <w:u w:val="single"/>
              </w:rPr>
              <w:t xml:space="preserve">Bassin </w:t>
            </w:r>
            <w:r w:rsidRPr="0017529F">
              <w:rPr>
                <w:rFonts w:ascii="Arial" w:hAnsi="Arial" w:cs="Arial"/>
                <w:b/>
                <w:u w:val="single"/>
              </w:rPr>
              <w:t>aménagement provisoire</w:t>
            </w:r>
          </w:p>
          <w:p w14:paraId="6865C5C0" w14:textId="77777777" w:rsidR="00474F78" w:rsidRPr="00423E70" w:rsidRDefault="00474F78" w:rsidP="00F27611">
            <w:pPr>
              <w:spacing w:after="0" w:line="240" w:lineRule="auto"/>
              <w:jc w:val="both"/>
              <w:rPr>
                <w:rFonts w:ascii="Arial" w:hAnsi="Arial" w:cs="Arial"/>
                <w:b/>
                <w:u w:val="single"/>
              </w:rPr>
            </w:pPr>
          </w:p>
        </w:tc>
        <w:tc>
          <w:tcPr>
            <w:tcW w:w="1918" w:type="dxa"/>
            <w:tcBorders>
              <w:top w:val="single" w:sz="4" w:space="0" w:color="auto"/>
              <w:left w:val="single" w:sz="4" w:space="0" w:color="000000"/>
              <w:right w:val="single" w:sz="4" w:space="0" w:color="auto"/>
            </w:tcBorders>
            <w:shd w:val="clear" w:color="auto" w:fill="auto"/>
          </w:tcPr>
          <w:p w14:paraId="23604ECA" w14:textId="77777777" w:rsidR="00474F78" w:rsidRPr="00423E70" w:rsidRDefault="00474F78" w:rsidP="00F27611">
            <w:pPr>
              <w:snapToGrid w:val="0"/>
              <w:spacing w:after="0" w:line="240" w:lineRule="auto"/>
              <w:jc w:val="center"/>
              <w:rPr>
                <w:rFonts w:ascii="Arial" w:hAnsi="Arial" w:cs="Arial"/>
                <w:b/>
                <w:u w:val="single"/>
              </w:rPr>
            </w:pPr>
          </w:p>
        </w:tc>
      </w:tr>
      <w:tr w:rsidR="00474F78" w:rsidRPr="00423E70" w14:paraId="37EC0A7E" w14:textId="77777777" w:rsidTr="00821E9B">
        <w:trPr>
          <w:trHeight w:val="340"/>
        </w:trPr>
        <w:tc>
          <w:tcPr>
            <w:tcW w:w="1455" w:type="dxa"/>
            <w:tcBorders>
              <w:left w:val="single" w:sz="4" w:space="0" w:color="000000"/>
              <w:bottom w:val="single" w:sz="4" w:space="0" w:color="auto"/>
            </w:tcBorders>
            <w:shd w:val="clear" w:color="auto" w:fill="auto"/>
          </w:tcPr>
          <w:p w14:paraId="6E392E50" w14:textId="77777777" w:rsidR="00474F78" w:rsidRDefault="00474F78" w:rsidP="00474F78">
            <w:pPr>
              <w:spacing w:after="0" w:line="240" w:lineRule="auto"/>
              <w:jc w:val="center"/>
              <w:rPr>
                <w:rFonts w:ascii="Arial" w:hAnsi="Arial" w:cs="Arial"/>
                <w:b/>
              </w:rPr>
            </w:pPr>
          </w:p>
          <w:p w14:paraId="7A24BDC8" w14:textId="0EA587C1" w:rsidR="00474F78" w:rsidRDefault="0017529F" w:rsidP="00474F78">
            <w:pPr>
              <w:spacing w:after="0" w:line="240" w:lineRule="auto"/>
              <w:jc w:val="center"/>
              <w:rPr>
                <w:rFonts w:ascii="Arial" w:hAnsi="Arial" w:cs="Arial"/>
                <w:b/>
              </w:rPr>
            </w:pPr>
            <w:r>
              <w:rPr>
                <w:rFonts w:ascii="Arial" w:hAnsi="Arial" w:cs="Arial"/>
                <w:b/>
              </w:rPr>
              <w:t>706</w:t>
            </w:r>
          </w:p>
        </w:tc>
        <w:tc>
          <w:tcPr>
            <w:tcW w:w="7424" w:type="dxa"/>
            <w:tcBorders>
              <w:left w:val="single" w:sz="4" w:space="0" w:color="000000"/>
              <w:bottom w:val="single" w:sz="4" w:space="0" w:color="auto"/>
            </w:tcBorders>
            <w:shd w:val="clear" w:color="auto" w:fill="auto"/>
            <w:vAlign w:val="bottom"/>
          </w:tcPr>
          <w:p w14:paraId="3BC512C3" w14:textId="77777777" w:rsidR="00474F78" w:rsidRDefault="00474F78" w:rsidP="00474F78">
            <w:pPr>
              <w:spacing w:after="0" w:line="240" w:lineRule="auto"/>
              <w:rPr>
                <w:rFonts w:ascii="Arial" w:hAnsi="Arial" w:cs="Arial"/>
                <w:b/>
                <w:u w:val="single"/>
              </w:rPr>
            </w:pPr>
          </w:p>
          <w:p w14:paraId="126D9903" w14:textId="77777777" w:rsidR="00474F78" w:rsidRPr="00F00C89" w:rsidRDefault="00474F78" w:rsidP="00474F78">
            <w:pPr>
              <w:spacing w:after="0" w:line="240" w:lineRule="auto"/>
              <w:rPr>
                <w:rFonts w:ascii="Arial" w:hAnsi="Arial" w:cs="Arial"/>
                <w:b/>
                <w:u w:val="single"/>
              </w:rPr>
            </w:pPr>
            <w:r w:rsidRPr="00F00C89">
              <w:rPr>
                <w:rFonts w:ascii="Arial" w:hAnsi="Arial" w:cs="Arial"/>
                <w:b/>
                <w:u w:val="single"/>
              </w:rPr>
              <w:t>Complexe d'étanchéité</w:t>
            </w:r>
            <w:r>
              <w:rPr>
                <w:rFonts w:ascii="Arial" w:hAnsi="Arial" w:cs="Arial"/>
                <w:b/>
                <w:u w:val="single"/>
              </w:rPr>
              <w:t xml:space="preserve"> du bassin</w:t>
            </w:r>
          </w:p>
          <w:p w14:paraId="1193B739" w14:textId="77777777" w:rsidR="00474F78" w:rsidRDefault="00474F78" w:rsidP="00474F78">
            <w:pPr>
              <w:spacing w:after="0" w:line="240" w:lineRule="auto"/>
              <w:rPr>
                <w:b/>
                <w:sz w:val="20"/>
                <w:szCs w:val="20"/>
                <w:u w:val="single"/>
              </w:rPr>
            </w:pPr>
          </w:p>
          <w:p w14:paraId="6AE8C2D9" w14:textId="77777777" w:rsidR="00474F78" w:rsidRPr="00F00C89" w:rsidRDefault="00474F78" w:rsidP="00474F78">
            <w:pPr>
              <w:spacing w:after="0" w:line="240" w:lineRule="auto"/>
              <w:jc w:val="both"/>
              <w:rPr>
                <w:rFonts w:ascii="Arial" w:hAnsi="Arial" w:cs="Arial"/>
              </w:rPr>
            </w:pPr>
            <w:r w:rsidRPr="00F00C89">
              <w:rPr>
                <w:rFonts w:ascii="Arial" w:hAnsi="Arial" w:cs="Arial"/>
              </w:rPr>
              <w:t>Ce prix rémunère, au mètre carré, la réalisation de l’étanchéité du bassin par mise en œuvre d’un complexe géotextile + géomembrane y compris les ancrages en tête de talus, recouvrement des lés, contrôle de l'étanchéité et toutes sujétions de pose autour des ouvrages.</w:t>
            </w:r>
          </w:p>
          <w:p w14:paraId="7E87E10F" w14:textId="77777777" w:rsidR="00474F78" w:rsidRPr="00F00C89" w:rsidRDefault="00474F78" w:rsidP="00474F78">
            <w:pPr>
              <w:spacing w:after="0" w:line="240" w:lineRule="auto"/>
              <w:jc w:val="both"/>
              <w:rPr>
                <w:rFonts w:ascii="Arial" w:hAnsi="Arial" w:cs="Arial"/>
              </w:rPr>
            </w:pPr>
          </w:p>
          <w:p w14:paraId="3DD201BF" w14:textId="77777777" w:rsidR="00474F78" w:rsidRPr="00F00C89" w:rsidRDefault="00474F78" w:rsidP="00474F78">
            <w:pPr>
              <w:spacing w:after="0" w:line="240" w:lineRule="auto"/>
              <w:jc w:val="both"/>
              <w:rPr>
                <w:rFonts w:ascii="Arial" w:hAnsi="Arial" w:cs="Arial"/>
              </w:rPr>
            </w:pPr>
            <w:r w:rsidRPr="00F00C89">
              <w:rPr>
                <w:rFonts w:ascii="Arial" w:hAnsi="Arial" w:cs="Arial"/>
              </w:rPr>
              <w:t>Ce prix comprend notamment :</w:t>
            </w:r>
          </w:p>
          <w:p w14:paraId="3C99DB9F"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la fourniture et la mise en place de protections mécaniques sous la membrane étanche conformément aux stipulations du CCTP, y compris dispositions liées à la circulation d’air et vis-à-vis de la fermentation,</w:t>
            </w:r>
          </w:p>
          <w:p w14:paraId="758B376E"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la fourniture et la mise en place d’une géomembrane avec double soudure mécanisée entre lés,</w:t>
            </w:r>
          </w:p>
          <w:p w14:paraId="78DA5A8A"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toutes les réparations effectuées sur l’étanchéité avant mise en œuvre de la terre végétale,</w:t>
            </w:r>
          </w:p>
          <w:p w14:paraId="6BD04968"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toutes les sujétions liées au raccordement et à la soudure,</w:t>
            </w:r>
          </w:p>
          <w:p w14:paraId="309CFC90"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la préparation du support,</w:t>
            </w:r>
          </w:p>
          <w:p w14:paraId="1191FBCE"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les contrôles d’étanchéité (identification du produit, essais de gonflage, pelage, cisaillement),</w:t>
            </w:r>
          </w:p>
          <w:p w14:paraId="2875B8FF"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 xml:space="preserve">l’ouverture de la tranchée d’ancrage du complexe étanche, le terrassement de la tranchée propre permettant la pose du complexe </w:t>
            </w:r>
            <w:r w:rsidRPr="00F00C89">
              <w:rPr>
                <w:rFonts w:ascii="Arial" w:eastAsiaTheme="minorHAnsi" w:hAnsi="Arial" w:cs="Arial"/>
                <w:lang w:eastAsia="en-US"/>
              </w:rPr>
              <w:t>étanche, le stockage et la reprise des matériaux extraits et le remblaiement soigné de la tranchée, le compactage.</w:t>
            </w:r>
          </w:p>
          <w:p w14:paraId="4746DA17" w14:textId="77777777" w:rsidR="00474F78" w:rsidRPr="00F00C89" w:rsidRDefault="00474F78" w:rsidP="00474F78">
            <w:pPr>
              <w:spacing w:after="0" w:line="240" w:lineRule="auto"/>
              <w:jc w:val="both"/>
              <w:rPr>
                <w:rFonts w:ascii="Arial" w:hAnsi="Arial" w:cs="Arial"/>
              </w:rPr>
            </w:pPr>
          </w:p>
          <w:p w14:paraId="04297AD4" w14:textId="77777777" w:rsidR="00474F78" w:rsidRPr="00F00C89" w:rsidRDefault="00474F78" w:rsidP="00474F78">
            <w:pPr>
              <w:spacing w:after="0" w:line="240" w:lineRule="auto"/>
              <w:jc w:val="both"/>
              <w:rPr>
                <w:rFonts w:ascii="Arial" w:hAnsi="Arial" w:cs="Arial"/>
              </w:rPr>
            </w:pPr>
            <w:r w:rsidRPr="00F00C89">
              <w:rPr>
                <w:rFonts w:ascii="Arial" w:hAnsi="Arial" w:cs="Arial"/>
              </w:rPr>
              <w:t>Les quantités prises en compte résulteront des métrés effectués contradictoirement entre l'entrepreneur et le Maître d'œuvre.</w:t>
            </w:r>
          </w:p>
          <w:p w14:paraId="4659BBA8" w14:textId="77777777" w:rsidR="00474F78" w:rsidRPr="00F00C89" w:rsidRDefault="00474F78" w:rsidP="00474F78">
            <w:pPr>
              <w:spacing w:after="0" w:line="240" w:lineRule="auto"/>
              <w:jc w:val="both"/>
              <w:rPr>
                <w:rFonts w:ascii="Arial" w:hAnsi="Arial" w:cs="Arial"/>
              </w:rPr>
            </w:pPr>
          </w:p>
          <w:p w14:paraId="7B80EF0C" w14:textId="77777777" w:rsidR="00474F78" w:rsidRDefault="00474F78" w:rsidP="00474F78">
            <w:pPr>
              <w:spacing w:after="0" w:line="240" w:lineRule="auto"/>
              <w:jc w:val="both"/>
              <w:rPr>
                <w:sz w:val="20"/>
                <w:szCs w:val="20"/>
              </w:rPr>
            </w:pPr>
            <w:r w:rsidRPr="00F00C89">
              <w:rPr>
                <w:rFonts w:ascii="Arial" w:hAnsi="Arial" w:cs="Arial"/>
              </w:rPr>
              <w:lastRenderedPageBreak/>
              <w:t>La surface rémunérée est le mètre carré de surface théorique mesuré en projection horizontale, non compris les recouvrements de lés qui sont à la charge de l’Entrepreneur</w:t>
            </w:r>
            <w:r>
              <w:rPr>
                <w:sz w:val="20"/>
                <w:szCs w:val="20"/>
              </w:rPr>
              <w:t>.</w:t>
            </w:r>
          </w:p>
          <w:p w14:paraId="1C5FA974" w14:textId="77777777" w:rsidR="00474F78" w:rsidRDefault="00474F78" w:rsidP="00474F78">
            <w:pPr>
              <w:spacing w:after="0" w:line="240" w:lineRule="auto"/>
              <w:jc w:val="both"/>
              <w:rPr>
                <w:sz w:val="20"/>
                <w:szCs w:val="20"/>
              </w:rPr>
            </w:pPr>
          </w:p>
          <w:p w14:paraId="1CF497FE" w14:textId="77777777" w:rsidR="00474F78" w:rsidRPr="00F00C89" w:rsidRDefault="00474F78" w:rsidP="00474F78">
            <w:pPr>
              <w:spacing w:after="0" w:line="240" w:lineRule="auto"/>
              <w:rPr>
                <w:rFonts w:ascii="Arial" w:hAnsi="Arial" w:cs="Arial"/>
                <w:b/>
              </w:rPr>
            </w:pPr>
            <w:r w:rsidRPr="00F00C89">
              <w:rPr>
                <w:rFonts w:ascii="Arial" w:hAnsi="Arial" w:cs="Arial"/>
                <w:b/>
              </w:rPr>
              <w:t>LE METRE CARRE :</w:t>
            </w:r>
          </w:p>
          <w:p w14:paraId="6E919F29" w14:textId="77777777" w:rsidR="00474F78" w:rsidRPr="00423E70" w:rsidRDefault="00474F78" w:rsidP="00474F78">
            <w:pPr>
              <w:spacing w:after="0" w:line="240" w:lineRule="auto"/>
              <w:jc w:val="both"/>
              <w:rPr>
                <w:rFonts w:ascii="Arial" w:hAnsi="Arial" w:cs="Arial"/>
                <w:b/>
                <w:u w:val="single"/>
              </w:rPr>
            </w:pPr>
          </w:p>
        </w:tc>
        <w:tc>
          <w:tcPr>
            <w:tcW w:w="1918" w:type="dxa"/>
            <w:tcBorders>
              <w:left w:val="single" w:sz="4" w:space="0" w:color="000000"/>
              <w:bottom w:val="single" w:sz="4" w:space="0" w:color="auto"/>
              <w:right w:val="single" w:sz="4" w:space="0" w:color="auto"/>
            </w:tcBorders>
            <w:shd w:val="clear" w:color="auto" w:fill="auto"/>
          </w:tcPr>
          <w:p w14:paraId="6393CB53" w14:textId="77777777" w:rsidR="00474F78" w:rsidRPr="00423E70" w:rsidRDefault="00474F78" w:rsidP="00474F78">
            <w:pPr>
              <w:snapToGrid w:val="0"/>
              <w:spacing w:after="0" w:line="240" w:lineRule="auto"/>
              <w:jc w:val="center"/>
              <w:rPr>
                <w:rFonts w:ascii="Arial" w:hAnsi="Arial" w:cs="Arial"/>
                <w:b/>
                <w:u w:val="single"/>
              </w:rPr>
            </w:pPr>
          </w:p>
        </w:tc>
      </w:tr>
      <w:tr w:rsidR="00474F78" w:rsidRPr="00423E70" w14:paraId="30B1142F" w14:textId="77777777" w:rsidTr="00821E9B">
        <w:trPr>
          <w:trHeight w:val="340"/>
        </w:trPr>
        <w:tc>
          <w:tcPr>
            <w:tcW w:w="1455" w:type="dxa"/>
            <w:tcBorders>
              <w:top w:val="single" w:sz="4" w:space="0" w:color="auto"/>
              <w:left w:val="single" w:sz="4" w:space="0" w:color="000000"/>
              <w:bottom w:val="single" w:sz="4" w:space="0" w:color="auto"/>
            </w:tcBorders>
            <w:shd w:val="clear" w:color="auto" w:fill="auto"/>
          </w:tcPr>
          <w:p w14:paraId="6E779E5F" w14:textId="77777777" w:rsidR="00474F78" w:rsidRDefault="00474F78" w:rsidP="00474F78">
            <w:pPr>
              <w:spacing w:after="0" w:line="240" w:lineRule="auto"/>
              <w:jc w:val="center"/>
              <w:rPr>
                <w:rFonts w:ascii="Arial" w:hAnsi="Arial" w:cs="Arial"/>
                <w:b/>
              </w:rPr>
            </w:pPr>
          </w:p>
          <w:p w14:paraId="4328B042" w14:textId="22169F91" w:rsidR="00474F78" w:rsidRDefault="0017529F" w:rsidP="00474F78">
            <w:pPr>
              <w:spacing w:after="0" w:line="240" w:lineRule="auto"/>
              <w:jc w:val="center"/>
              <w:rPr>
                <w:rFonts w:ascii="Arial" w:hAnsi="Arial" w:cs="Arial"/>
                <w:b/>
              </w:rPr>
            </w:pPr>
            <w:r>
              <w:rPr>
                <w:rFonts w:ascii="Arial" w:hAnsi="Arial" w:cs="Arial"/>
                <w:b/>
              </w:rPr>
              <w:t>707</w:t>
            </w:r>
          </w:p>
        </w:tc>
        <w:tc>
          <w:tcPr>
            <w:tcW w:w="7424" w:type="dxa"/>
            <w:tcBorders>
              <w:top w:val="single" w:sz="4" w:space="0" w:color="auto"/>
              <w:left w:val="single" w:sz="4" w:space="0" w:color="000000"/>
              <w:bottom w:val="single" w:sz="4" w:space="0" w:color="auto"/>
            </w:tcBorders>
            <w:shd w:val="clear" w:color="auto" w:fill="auto"/>
            <w:vAlign w:val="bottom"/>
          </w:tcPr>
          <w:p w14:paraId="6BD3E03E" w14:textId="77777777" w:rsidR="00474F78" w:rsidRDefault="00474F78" w:rsidP="00474F78">
            <w:pPr>
              <w:spacing w:after="0" w:line="240" w:lineRule="auto"/>
              <w:rPr>
                <w:rFonts w:ascii="Arial" w:hAnsi="Arial" w:cs="Arial"/>
                <w:b/>
                <w:u w:val="single"/>
              </w:rPr>
            </w:pPr>
          </w:p>
          <w:p w14:paraId="3A4EA448" w14:textId="77777777" w:rsidR="00474F78" w:rsidRDefault="00474F78" w:rsidP="00474F78">
            <w:pPr>
              <w:spacing w:after="0" w:line="240" w:lineRule="auto"/>
              <w:rPr>
                <w:rFonts w:ascii="Arial" w:hAnsi="Arial" w:cs="Arial"/>
                <w:b/>
                <w:u w:val="single"/>
              </w:rPr>
            </w:pPr>
            <w:r w:rsidRPr="00D66E8B">
              <w:rPr>
                <w:rFonts w:ascii="Arial" w:hAnsi="Arial" w:cs="Arial"/>
                <w:b/>
                <w:u w:val="single"/>
              </w:rPr>
              <w:t>Dépose étanchéité et remise en état du bassin</w:t>
            </w:r>
          </w:p>
          <w:p w14:paraId="76013E70" w14:textId="77777777" w:rsidR="00474F78" w:rsidRDefault="00474F78" w:rsidP="00474F78">
            <w:pPr>
              <w:spacing w:after="0" w:line="240" w:lineRule="auto"/>
              <w:rPr>
                <w:rFonts w:ascii="Arial" w:hAnsi="Arial" w:cs="Arial"/>
                <w:b/>
                <w:u w:val="single"/>
              </w:rPr>
            </w:pPr>
          </w:p>
          <w:p w14:paraId="28C53830" w14:textId="77777777" w:rsidR="00474F78" w:rsidRPr="00F00C89" w:rsidRDefault="00474F78" w:rsidP="00474F78">
            <w:pPr>
              <w:spacing w:after="0" w:line="240" w:lineRule="auto"/>
              <w:jc w:val="both"/>
              <w:rPr>
                <w:rFonts w:ascii="Arial" w:hAnsi="Arial" w:cs="Arial"/>
              </w:rPr>
            </w:pPr>
            <w:r w:rsidRPr="00F00C89">
              <w:rPr>
                <w:rFonts w:ascii="Arial" w:hAnsi="Arial" w:cs="Arial"/>
              </w:rPr>
              <w:t>Ce prix rémunère</w:t>
            </w:r>
            <w:r>
              <w:rPr>
                <w:rFonts w:ascii="Arial" w:hAnsi="Arial" w:cs="Arial"/>
              </w:rPr>
              <w:t xml:space="preserve">, au mètre carré, </w:t>
            </w:r>
            <w:r w:rsidRPr="00F00C89">
              <w:rPr>
                <w:rFonts w:ascii="Arial" w:hAnsi="Arial" w:cs="Arial"/>
              </w:rPr>
              <w:t xml:space="preserve">les opérations </w:t>
            </w:r>
            <w:r>
              <w:rPr>
                <w:rFonts w:ascii="Arial" w:hAnsi="Arial" w:cs="Arial"/>
              </w:rPr>
              <w:t xml:space="preserve">de dépose du complexe d’étanchéité, </w:t>
            </w:r>
            <w:r w:rsidRPr="00F00C89">
              <w:rPr>
                <w:rFonts w:ascii="Arial" w:hAnsi="Arial" w:cs="Arial"/>
              </w:rPr>
              <w:t xml:space="preserve">de reprofilage et de talutage du bassin. </w:t>
            </w:r>
          </w:p>
          <w:p w14:paraId="310959B0" w14:textId="77777777" w:rsidR="00474F78" w:rsidRPr="00F00C89" w:rsidRDefault="00474F78" w:rsidP="00474F78">
            <w:pPr>
              <w:spacing w:after="0" w:line="240" w:lineRule="auto"/>
              <w:jc w:val="both"/>
              <w:rPr>
                <w:rFonts w:ascii="Arial" w:hAnsi="Arial" w:cs="Arial"/>
              </w:rPr>
            </w:pPr>
          </w:p>
          <w:p w14:paraId="4EC27D05" w14:textId="77777777" w:rsidR="00474F78" w:rsidRPr="00F00C89" w:rsidRDefault="00474F78" w:rsidP="00474F78">
            <w:pPr>
              <w:spacing w:after="0" w:line="240" w:lineRule="auto"/>
              <w:jc w:val="both"/>
              <w:rPr>
                <w:rFonts w:ascii="Arial" w:hAnsi="Arial" w:cs="Arial"/>
              </w:rPr>
            </w:pPr>
            <w:r w:rsidRPr="00F00C89">
              <w:rPr>
                <w:rFonts w:ascii="Arial" w:hAnsi="Arial" w:cs="Arial"/>
              </w:rPr>
              <w:t xml:space="preserve">Il comprend notamment : </w:t>
            </w:r>
          </w:p>
          <w:p w14:paraId="1642F89E" w14:textId="77777777" w:rsidR="00474F78" w:rsidRDefault="00474F78" w:rsidP="00474F78">
            <w:pPr>
              <w:pStyle w:val="Paragraphedeliste"/>
              <w:numPr>
                <w:ilvl w:val="0"/>
                <w:numId w:val="15"/>
              </w:numPr>
              <w:suppressAutoHyphens w:val="0"/>
              <w:spacing w:after="0" w:line="240" w:lineRule="auto"/>
              <w:jc w:val="both"/>
              <w:rPr>
                <w:rFonts w:ascii="Arial" w:hAnsi="Arial" w:cs="Arial"/>
              </w:rPr>
            </w:pPr>
            <w:r>
              <w:rPr>
                <w:rFonts w:ascii="Arial" w:hAnsi="Arial" w:cs="Arial"/>
              </w:rPr>
              <w:t>la dépose et l’évacuation du complexe d’étanchéité,</w:t>
            </w:r>
          </w:p>
          <w:p w14:paraId="22488A09"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le réglage soigné et le cylindrage du fond du bassin et des talus selon le profil prescrit,</w:t>
            </w:r>
          </w:p>
          <w:p w14:paraId="53E43D6E"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le compactage soigné,</w:t>
            </w:r>
          </w:p>
          <w:p w14:paraId="76158DB5"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toutes sujétions concernant la mise en forme du bassin selon le profil prescrit dans les plans et les prescriptions du CCTP.</w:t>
            </w:r>
          </w:p>
          <w:p w14:paraId="33EA5669" w14:textId="77777777" w:rsidR="00474F78" w:rsidRDefault="00474F78" w:rsidP="00474F78">
            <w:pPr>
              <w:spacing w:after="0" w:line="240" w:lineRule="auto"/>
              <w:rPr>
                <w:rFonts w:ascii="Arial" w:hAnsi="Arial" w:cs="Arial"/>
                <w:b/>
                <w:u w:val="single"/>
              </w:rPr>
            </w:pPr>
          </w:p>
          <w:p w14:paraId="4001C526" w14:textId="77777777" w:rsidR="00474F78" w:rsidRPr="0082799F" w:rsidRDefault="00474F78" w:rsidP="00474F78">
            <w:pPr>
              <w:spacing w:after="0" w:line="240" w:lineRule="auto"/>
              <w:rPr>
                <w:rFonts w:ascii="Arial" w:hAnsi="Arial" w:cs="Arial"/>
                <w:b/>
              </w:rPr>
            </w:pPr>
            <w:r w:rsidRPr="0082799F">
              <w:rPr>
                <w:rFonts w:ascii="Arial" w:hAnsi="Arial" w:cs="Arial"/>
                <w:b/>
              </w:rPr>
              <w:t>LE METRE CARRE :</w:t>
            </w:r>
          </w:p>
          <w:p w14:paraId="0AFE9F48" w14:textId="77777777" w:rsidR="00474F78" w:rsidRPr="00423E70" w:rsidRDefault="00474F78" w:rsidP="00474F78">
            <w:pPr>
              <w:spacing w:after="0" w:line="240" w:lineRule="auto"/>
              <w:jc w:val="both"/>
              <w:rPr>
                <w:rFonts w:ascii="Arial" w:hAnsi="Arial" w:cs="Arial"/>
                <w:b/>
                <w:u w:val="single"/>
              </w:rPr>
            </w:pPr>
          </w:p>
        </w:tc>
        <w:tc>
          <w:tcPr>
            <w:tcW w:w="1918" w:type="dxa"/>
            <w:tcBorders>
              <w:top w:val="single" w:sz="4" w:space="0" w:color="auto"/>
              <w:left w:val="single" w:sz="4" w:space="0" w:color="000000"/>
              <w:bottom w:val="single" w:sz="4" w:space="0" w:color="auto"/>
              <w:right w:val="single" w:sz="4" w:space="0" w:color="auto"/>
            </w:tcBorders>
            <w:shd w:val="clear" w:color="auto" w:fill="auto"/>
          </w:tcPr>
          <w:p w14:paraId="653155AF" w14:textId="77777777" w:rsidR="00474F78" w:rsidRPr="00423E70" w:rsidRDefault="00474F78" w:rsidP="00474F78">
            <w:pPr>
              <w:snapToGrid w:val="0"/>
              <w:spacing w:after="0" w:line="240" w:lineRule="auto"/>
              <w:jc w:val="center"/>
              <w:rPr>
                <w:rFonts w:ascii="Arial" w:hAnsi="Arial" w:cs="Arial"/>
                <w:b/>
                <w:u w:val="single"/>
              </w:rPr>
            </w:pPr>
          </w:p>
        </w:tc>
      </w:tr>
      <w:tr w:rsidR="0017529F" w:rsidRPr="00423E70" w14:paraId="623F6241" w14:textId="77777777" w:rsidTr="00821E9B">
        <w:trPr>
          <w:trHeight w:val="340"/>
        </w:trPr>
        <w:tc>
          <w:tcPr>
            <w:tcW w:w="1455" w:type="dxa"/>
            <w:tcBorders>
              <w:top w:val="single" w:sz="4" w:space="0" w:color="auto"/>
              <w:left w:val="single" w:sz="4" w:space="0" w:color="000000"/>
            </w:tcBorders>
            <w:shd w:val="clear" w:color="auto" w:fill="auto"/>
          </w:tcPr>
          <w:p w14:paraId="578E2ACD" w14:textId="77777777" w:rsidR="0017529F" w:rsidRDefault="0017529F" w:rsidP="00474F78">
            <w:pPr>
              <w:spacing w:after="0" w:line="240" w:lineRule="auto"/>
              <w:jc w:val="center"/>
              <w:rPr>
                <w:rFonts w:ascii="Arial" w:hAnsi="Arial" w:cs="Arial"/>
                <w:b/>
              </w:rPr>
            </w:pPr>
          </w:p>
        </w:tc>
        <w:tc>
          <w:tcPr>
            <w:tcW w:w="7424" w:type="dxa"/>
            <w:tcBorders>
              <w:top w:val="single" w:sz="4" w:space="0" w:color="auto"/>
              <w:left w:val="single" w:sz="4" w:space="0" w:color="000000"/>
            </w:tcBorders>
            <w:shd w:val="clear" w:color="auto" w:fill="auto"/>
          </w:tcPr>
          <w:p w14:paraId="2B94B9E6" w14:textId="77777777" w:rsidR="0017529F" w:rsidRDefault="0017529F" w:rsidP="00474F78">
            <w:pPr>
              <w:spacing w:after="0" w:line="240" w:lineRule="auto"/>
              <w:rPr>
                <w:b/>
                <w:sz w:val="20"/>
                <w:szCs w:val="20"/>
                <w:u w:val="single"/>
              </w:rPr>
            </w:pPr>
          </w:p>
          <w:p w14:paraId="08E4F9F7" w14:textId="50E59C4B" w:rsidR="0017529F" w:rsidRPr="00821E9B" w:rsidRDefault="0017529F" w:rsidP="00474F78">
            <w:pPr>
              <w:spacing w:after="0" w:line="240" w:lineRule="auto"/>
              <w:rPr>
                <w:rFonts w:ascii="Arial" w:hAnsi="Arial" w:cs="Arial"/>
                <w:b/>
                <w:u w:val="single"/>
              </w:rPr>
            </w:pPr>
            <w:r w:rsidRPr="00821E9B">
              <w:rPr>
                <w:rFonts w:ascii="Arial" w:hAnsi="Arial" w:cs="Arial"/>
                <w:b/>
                <w:u w:val="single"/>
              </w:rPr>
              <w:t>Bassin aménagement définitif</w:t>
            </w:r>
          </w:p>
          <w:p w14:paraId="040CE300" w14:textId="77777777" w:rsidR="0017529F" w:rsidRDefault="0017529F" w:rsidP="00474F78">
            <w:pPr>
              <w:spacing w:after="0" w:line="240" w:lineRule="auto"/>
              <w:rPr>
                <w:b/>
                <w:sz w:val="20"/>
                <w:szCs w:val="20"/>
                <w:u w:val="single"/>
              </w:rPr>
            </w:pPr>
          </w:p>
        </w:tc>
        <w:tc>
          <w:tcPr>
            <w:tcW w:w="1918" w:type="dxa"/>
            <w:tcBorders>
              <w:top w:val="single" w:sz="4" w:space="0" w:color="auto"/>
              <w:left w:val="single" w:sz="4" w:space="0" w:color="000000"/>
              <w:right w:val="single" w:sz="4" w:space="0" w:color="auto"/>
            </w:tcBorders>
            <w:shd w:val="clear" w:color="auto" w:fill="auto"/>
          </w:tcPr>
          <w:p w14:paraId="7D6D3962" w14:textId="77777777" w:rsidR="0017529F" w:rsidRPr="00423E70" w:rsidRDefault="0017529F" w:rsidP="00474F78">
            <w:pPr>
              <w:snapToGrid w:val="0"/>
              <w:spacing w:after="0" w:line="240" w:lineRule="auto"/>
              <w:jc w:val="center"/>
              <w:rPr>
                <w:rFonts w:ascii="Arial" w:hAnsi="Arial" w:cs="Arial"/>
                <w:b/>
                <w:u w:val="single"/>
              </w:rPr>
            </w:pPr>
          </w:p>
        </w:tc>
      </w:tr>
      <w:tr w:rsidR="00474F78" w:rsidRPr="00423E70" w14:paraId="3D673E14" w14:textId="77777777" w:rsidTr="00474F78">
        <w:trPr>
          <w:trHeight w:val="340"/>
        </w:trPr>
        <w:tc>
          <w:tcPr>
            <w:tcW w:w="1455" w:type="dxa"/>
            <w:tcBorders>
              <w:left w:val="single" w:sz="4" w:space="0" w:color="000000"/>
            </w:tcBorders>
            <w:shd w:val="clear" w:color="auto" w:fill="auto"/>
          </w:tcPr>
          <w:p w14:paraId="1EF515D4" w14:textId="77777777" w:rsidR="00474F78" w:rsidRDefault="00474F78" w:rsidP="00474F78">
            <w:pPr>
              <w:spacing w:after="0" w:line="240" w:lineRule="auto"/>
              <w:jc w:val="center"/>
              <w:rPr>
                <w:rFonts w:ascii="Arial" w:hAnsi="Arial" w:cs="Arial"/>
                <w:b/>
              </w:rPr>
            </w:pPr>
          </w:p>
          <w:p w14:paraId="2E871928" w14:textId="0B618EB1" w:rsidR="00474F78" w:rsidRDefault="0017529F" w:rsidP="00474F78">
            <w:pPr>
              <w:spacing w:after="0" w:line="240" w:lineRule="auto"/>
              <w:jc w:val="center"/>
              <w:rPr>
                <w:rFonts w:ascii="Arial" w:hAnsi="Arial" w:cs="Arial"/>
                <w:b/>
              </w:rPr>
            </w:pPr>
            <w:r>
              <w:rPr>
                <w:rFonts w:ascii="Arial" w:hAnsi="Arial" w:cs="Arial"/>
                <w:b/>
              </w:rPr>
              <w:t>708</w:t>
            </w:r>
          </w:p>
        </w:tc>
        <w:tc>
          <w:tcPr>
            <w:tcW w:w="7424" w:type="dxa"/>
            <w:tcBorders>
              <w:left w:val="single" w:sz="4" w:space="0" w:color="000000"/>
            </w:tcBorders>
            <w:shd w:val="clear" w:color="auto" w:fill="auto"/>
          </w:tcPr>
          <w:p w14:paraId="7F81375F" w14:textId="77777777" w:rsidR="00474F78" w:rsidRDefault="00474F78" w:rsidP="00474F78">
            <w:pPr>
              <w:spacing w:after="0" w:line="240" w:lineRule="auto"/>
              <w:rPr>
                <w:b/>
                <w:sz w:val="20"/>
                <w:szCs w:val="20"/>
                <w:u w:val="single"/>
              </w:rPr>
            </w:pPr>
          </w:p>
          <w:p w14:paraId="1B363060" w14:textId="77777777" w:rsidR="00474F78" w:rsidRDefault="00474F78" w:rsidP="00474F78">
            <w:pPr>
              <w:spacing w:after="0" w:line="240" w:lineRule="auto"/>
              <w:rPr>
                <w:rFonts w:ascii="Arial" w:hAnsi="Arial" w:cs="Arial"/>
                <w:b/>
                <w:u w:val="single"/>
              </w:rPr>
            </w:pPr>
            <w:r w:rsidRPr="00F00C89">
              <w:rPr>
                <w:rFonts w:ascii="Arial" w:hAnsi="Arial" w:cs="Arial"/>
                <w:b/>
                <w:u w:val="single"/>
              </w:rPr>
              <w:t>Protection de l'étanchéité du bassin sur les talus</w:t>
            </w:r>
          </w:p>
          <w:p w14:paraId="08EA85E8" w14:textId="77777777" w:rsidR="00474F78" w:rsidRDefault="00474F78" w:rsidP="00474F78">
            <w:pPr>
              <w:spacing w:after="0" w:line="240" w:lineRule="auto"/>
              <w:rPr>
                <w:rFonts w:ascii="Arial" w:hAnsi="Arial" w:cs="Arial"/>
                <w:b/>
                <w:u w:val="single"/>
              </w:rPr>
            </w:pPr>
          </w:p>
          <w:p w14:paraId="281FBD25" w14:textId="77777777" w:rsidR="00474F78" w:rsidRPr="00F00C89" w:rsidRDefault="00474F78" w:rsidP="00474F78">
            <w:pPr>
              <w:spacing w:after="0" w:line="240" w:lineRule="auto"/>
              <w:jc w:val="both"/>
              <w:rPr>
                <w:rFonts w:ascii="Arial" w:hAnsi="Arial" w:cs="Arial"/>
              </w:rPr>
            </w:pPr>
            <w:r w:rsidRPr="00F00C89">
              <w:rPr>
                <w:rFonts w:ascii="Arial" w:hAnsi="Arial" w:cs="Arial"/>
              </w:rPr>
              <w:t>Ce prix rémunère au mètre carré, la mise en œuvre d’une protection de la géomembrane sur les talus des bassins. Cette protection est composée de géogrilles recouvertes de terre végétale et enherbées.</w:t>
            </w:r>
          </w:p>
          <w:p w14:paraId="64A80031" w14:textId="77777777" w:rsidR="00474F78" w:rsidRDefault="00474F78" w:rsidP="00474F78">
            <w:pPr>
              <w:spacing w:after="0" w:line="240" w:lineRule="auto"/>
              <w:jc w:val="both"/>
              <w:rPr>
                <w:sz w:val="20"/>
                <w:szCs w:val="20"/>
              </w:rPr>
            </w:pPr>
          </w:p>
          <w:p w14:paraId="1C1C4A25" w14:textId="77777777" w:rsidR="00474F78" w:rsidRPr="00F00C89" w:rsidRDefault="00474F78" w:rsidP="00474F78">
            <w:pPr>
              <w:spacing w:after="0" w:line="240" w:lineRule="auto"/>
              <w:jc w:val="both"/>
              <w:rPr>
                <w:rFonts w:ascii="Arial" w:hAnsi="Arial" w:cs="Arial"/>
              </w:rPr>
            </w:pPr>
            <w:r w:rsidRPr="00F00C89">
              <w:rPr>
                <w:rFonts w:ascii="Arial" w:hAnsi="Arial" w:cs="Arial"/>
              </w:rPr>
              <w:t>Ce prix comprend notamment :</w:t>
            </w:r>
          </w:p>
          <w:p w14:paraId="045527F7"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 la fourniture et la mise en place de la géogrille,</w:t>
            </w:r>
          </w:p>
          <w:p w14:paraId="51EADCE3"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 la fourniture et le revêtement des talus en terre végétale du site ou d’apport,</w:t>
            </w:r>
          </w:p>
          <w:p w14:paraId="3A28C61C"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 xml:space="preserve">- les réglages des surfaces et leur compactage, </w:t>
            </w:r>
          </w:p>
          <w:p w14:paraId="4944EB40"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 l’enherbement des talus,</w:t>
            </w:r>
          </w:p>
          <w:p w14:paraId="7401D03C" w14:textId="77777777" w:rsidR="00474F78" w:rsidRPr="00F00C89" w:rsidRDefault="00474F78" w:rsidP="00474F78">
            <w:pPr>
              <w:pStyle w:val="Paragraphedeliste"/>
              <w:numPr>
                <w:ilvl w:val="0"/>
                <w:numId w:val="15"/>
              </w:numPr>
              <w:suppressAutoHyphens w:val="0"/>
              <w:spacing w:after="0" w:line="240" w:lineRule="auto"/>
              <w:jc w:val="both"/>
              <w:rPr>
                <w:rFonts w:ascii="Arial" w:hAnsi="Arial" w:cs="Arial"/>
              </w:rPr>
            </w:pPr>
            <w:r w:rsidRPr="00F00C89">
              <w:rPr>
                <w:rFonts w:ascii="Arial" w:hAnsi="Arial" w:cs="Arial"/>
              </w:rPr>
              <w:t>- toutes sujétions de fourniture et de pose.</w:t>
            </w:r>
          </w:p>
          <w:p w14:paraId="049E93C6" w14:textId="77777777" w:rsidR="00474F78" w:rsidRDefault="00474F78" w:rsidP="00474F78">
            <w:pPr>
              <w:spacing w:after="0" w:line="240" w:lineRule="auto"/>
              <w:jc w:val="both"/>
              <w:rPr>
                <w:rFonts w:ascii="Arial" w:hAnsi="Arial" w:cs="Arial"/>
              </w:rPr>
            </w:pPr>
          </w:p>
          <w:p w14:paraId="5297BDB7" w14:textId="77777777" w:rsidR="00474F78" w:rsidRPr="00F00C89" w:rsidRDefault="00474F78" w:rsidP="00474F78">
            <w:pPr>
              <w:spacing w:after="0" w:line="240" w:lineRule="auto"/>
              <w:jc w:val="both"/>
              <w:rPr>
                <w:rFonts w:ascii="Arial" w:hAnsi="Arial" w:cs="Arial"/>
              </w:rPr>
            </w:pPr>
            <w:r w:rsidRPr="00F00C89">
              <w:rPr>
                <w:rFonts w:ascii="Arial" w:hAnsi="Arial" w:cs="Arial"/>
              </w:rPr>
              <w:t xml:space="preserve">La surface rémunérée est le mètre carré de surface théorique, mesuré en projection horizontale. </w:t>
            </w:r>
          </w:p>
          <w:p w14:paraId="2255E475" w14:textId="77777777" w:rsidR="00474F78" w:rsidRDefault="00474F78" w:rsidP="00474F78">
            <w:pPr>
              <w:spacing w:after="0" w:line="240" w:lineRule="auto"/>
              <w:jc w:val="both"/>
              <w:rPr>
                <w:sz w:val="20"/>
                <w:szCs w:val="20"/>
              </w:rPr>
            </w:pPr>
          </w:p>
          <w:p w14:paraId="542A2136" w14:textId="77777777" w:rsidR="00474F78" w:rsidRPr="00F00C89" w:rsidRDefault="00474F78" w:rsidP="00474F78">
            <w:pPr>
              <w:spacing w:after="0" w:line="240" w:lineRule="auto"/>
              <w:jc w:val="both"/>
              <w:rPr>
                <w:rFonts w:ascii="Arial" w:hAnsi="Arial" w:cs="Arial"/>
                <w:b/>
              </w:rPr>
            </w:pPr>
            <w:r w:rsidRPr="00F00C89">
              <w:rPr>
                <w:rFonts w:ascii="Arial" w:hAnsi="Arial" w:cs="Arial"/>
                <w:b/>
              </w:rPr>
              <w:t>LE METRE CARRE :</w:t>
            </w:r>
          </w:p>
          <w:p w14:paraId="0FDCD865" w14:textId="77777777" w:rsidR="00474F78" w:rsidRPr="00423E70" w:rsidRDefault="00474F78" w:rsidP="00474F78">
            <w:pPr>
              <w:spacing w:after="0" w:line="240" w:lineRule="auto"/>
              <w:jc w:val="both"/>
              <w:rPr>
                <w:rFonts w:ascii="Arial" w:hAnsi="Arial" w:cs="Arial"/>
                <w:b/>
                <w:u w:val="single"/>
              </w:rPr>
            </w:pPr>
          </w:p>
        </w:tc>
        <w:tc>
          <w:tcPr>
            <w:tcW w:w="1918" w:type="dxa"/>
            <w:tcBorders>
              <w:left w:val="single" w:sz="4" w:space="0" w:color="000000"/>
              <w:right w:val="single" w:sz="4" w:space="0" w:color="auto"/>
            </w:tcBorders>
            <w:shd w:val="clear" w:color="auto" w:fill="auto"/>
          </w:tcPr>
          <w:p w14:paraId="26664B66" w14:textId="77777777" w:rsidR="00474F78" w:rsidRPr="00423E70" w:rsidRDefault="00474F78" w:rsidP="00474F78">
            <w:pPr>
              <w:snapToGrid w:val="0"/>
              <w:spacing w:after="0" w:line="240" w:lineRule="auto"/>
              <w:jc w:val="center"/>
              <w:rPr>
                <w:rFonts w:ascii="Arial" w:hAnsi="Arial" w:cs="Arial"/>
                <w:b/>
                <w:u w:val="single"/>
              </w:rPr>
            </w:pPr>
          </w:p>
        </w:tc>
      </w:tr>
      <w:tr w:rsidR="00474F78" w:rsidRPr="00423E70" w14:paraId="7219E466" w14:textId="77777777" w:rsidTr="00474F78">
        <w:trPr>
          <w:trHeight w:val="340"/>
        </w:trPr>
        <w:tc>
          <w:tcPr>
            <w:tcW w:w="1455" w:type="dxa"/>
            <w:tcBorders>
              <w:left w:val="single" w:sz="4" w:space="0" w:color="000000"/>
            </w:tcBorders>
            <w:shd w:val="clear" w:color="auto" w:fill="auto"/>
          </w:tcPr>
          <w:p w14:paraId="65DE0B54" w14:textId="77777777" w:rsidR="00474F78" w:rsidRDefault="00474F78" w:rsidP="00474F78">
            <w:pPr>
              <w:spacing w:after="0" w:line="240" w:lineRule="auto"/>
              <w:jc w:val="center"/>
              <w:rPr>
                <w:rFonts w:ascii="Arial" w:hAnsi="Arial" w:cs="Arial"/>
                <w:b/>
              </w:rPr>
            </w:pPr>
          </w:p>
        </w:tc>
        <w:tc>
          <w:tcPr>
            <w:tcW w:w="7424" w:type="dxa"/>
            <w:tcBorders>
              <w:left w:val="single" w:sz="4" w:space="0" w:color="000000"/>
            </w:tcBorders>
            <w:shd w:val="clear" w:color="auto" w:fill="auto"/>
          </w:tcPr>
          <w:p w14:paraId="12658ED4" w14:textId="77777777" w:rsidR="00474F78" w:rsidRPr="00423E70" w:rsidRDefault="00474F78" w:rsidP="00474F78">
            <w:pPr>
              <w:spacing w:after="0" w:line="240" w:lineRule="auto"/>
              <w:jc w:val="both"/>
              <w:rPr>
                <w:rFonts w:ascii="Arial" w:hAnsi="Arial" w:cs="Arial"/>
                <w:b/>
                <w:u w:val="single"/>
              </w:rPr>
            </w:pPr>
          </w:p>
        </w:tc>
        <w:tc>
          <w:tcPr>
            <w:tcW w:w="1918" w:type="dxa"/>
            <w:tcBorders>
              <w:left w:val="single" w:sz="4" w:space="0" w:color="000000"/>
              <w:right w:val="single" w:sz="4" w:space="0" w:color="auto"/>
            </w:tcBorders>
            <w:shd w:val="clear" w:color="auto" w:fill="auto"/>
          </w:tcPr>
          <w:p w14:paraId="5D25116A" w14:textId="77777777" w:rsidR="00474F78" w:rsidRPr="00423E70" w:rsidRDefault="00474F78" w:rsidP="00474F78">
            <w:pPr>
              <w:snapToGrid w:val="0"/>
              <w:spacing w:after="0" w:line="240" w:lineRule="auto"/>
              <w:jc w:val="center"/>
              <w:rPr>
                <w:rFonts w:ascii="Arial" w:hAnsi="Arial" w:cs="Arial"/>
                <w:b/>
                <w:u w:val="single"/>
              </w:rPr>
            </w:pPr>
          </w:p>
        </w:tc>
      </w:tr>
      <w:tr w:rsidR="00474F78" w:rsidRPr="00423E70" w14:paraId="4DE48B6F" w14:textId="77777777" w:rsidTr="00821E9B">
        <w:trPr>
          <w:trHeight w:val="340"/>
        </w:trPr>
        <w:tc>
          <w:tcPr>
            <w:tcW w:w="1455" w:type="dxa"/>
            <w:tcBorders>
              <w:left w:val="single" w:sz="4" w:space="0" w:color="000000"/>
              <w:bottom w:val="single" w:sz="4" w:space="0" w:color="000000"/>
            </w:tcBorders>
            <w:shd w:val="clear" w:color="auto" w:fill="auto"/>
          </w:tcPr>
          <w:p w14:paraId="3903DA01" w14:textId="50B57F7E" w:rsidR="00474F78" w:rsidRPr="00423E70" w:rsidRDefault="00474F78" w:rsidP="00474F78">
            <w:pPr>
              <w:spacing w:after="0" w:line="240" w:lineRule="auto"/>
              <w:jc w:val="center"/>
              <w:rPr>
                <w:rFonts w:ascii="Arial" w:hAnsi="Arial" w:cs="Arial"/>
                <w:b/>
              </w:rPr>
            </w:pPr>
            <w:r>
              <w:rPr>
                <w:rFonts w:ascii="Arial" w:hAnsi="Arial" w:cs="Arial"/>
                <w:b/>
              </w:rPr>
              <w:t>70</w:t>
            </w:r>
            <w:r w:rsidR="0017529F">
              <w:rPr>
                <w:rFonts w:ascii="Arial" w:hAnsi="Arial" w:cs="Arial"/>
                <w:b/>
              </w:rPr>
              <w:t>9</w:t>
            </w:r>
          </w:p>
        </w:tc>
        <w:tc>
          <w:tcPr>
            <w:tcW w:w="7424" w:type="dxa"/>
            <w:tcBorders>
              <w:left w:val="single" w:sz="4" w:space="0" w:color="000000"/>
              <w:bottom w:val="single" w:sz="4" w:space="0" w:color="000000"/>
            </w:tcBorders>
            <w:shd w:val="clear" w:color="auto" w:fill="auto"/>
          </w:tcPr>
          <w:p w14:paraId="6F45D5D0" w14:textId="77777777" w:rsidR="00474F78" w:rsidRPr="00423E70" w:rsidRDefault="00474F78" w:rsidP="00474F78">
            <w:pPr>
              <w:spacing w:after="0" w:line="240" w:lineRule="auto"/>
              <w:jc w:val="both"/>
              <w:rPr>
                <w:rFonts w:ascii="Arial" w:hAnsi="Arial" w:cs="Arial"/>
                <w:b/>
                <w:u w:val="single"/>
              </w:rPr>
            </w:pPr>
            <w:r w:rsidRPr="00900C79">
              <w:rPr>
                <w:rFonts w:ascii="Arial" w:hAnsi="Arial" w:cs="Arial"/>
                <w:b/>
                <w:u w:val="single"/>
              </w:rPr>
              <w:t>Ouvrage d’entrée sur bassin à ciel ouvert</w:t>
            </w:r>
          </w:p>
          <w:p w14:paraId="0FC113E2" w14:textId="45C34549" w:rsidR="00474F78" w:rsidRPr="00423E70" w:rsidRDefault="00474F78" w:rsidP="00474F78">
            <w:pPr>
              <w:spacing w:after="0" w:line="240" w:lineRule="auto"/>
              <w:jc w:val="both"/>
              <w:rPr>
                <w:rFonts w:ascii="Arial" w:hAnsi="Arial" w:cs="Arial"/>
                <w:b/>
                <w:u w:val="single"/>
              </w:rPr>
            </w:pPr>
            <w:r w:rsidRPr="00423E70">
              <w:rPr>
                <w:rFonts w:ascii="Arial" w:hAnsi="Arial" w:cs="Arial"/>
                <w:b/>
                <w:u w:val="single"/>
              </w:rPr>
              <w:t xml:space="preserve"> </w:t>
            </w:r>
          </w:p>
          <w:p w14:paraId="5811E1C2" w14:textId="3DBDD72D" w:rsidR="00474F78" w:rsidRPr="004E06B1" w:rsidRDefault="00474F78" w:rsidP="00474F78">
            <w:pPr>
              <w:spacing w:after="0" w:line="240" w:lineRule="auto"/>
              <w:jc w:val="both"/>
              <w:rPr>
                <w:rFonts w:ascii="Arial" w:hAnsi="Arial" w:cs="Arial"/>
                <w:color w:val="000000" w:themeColor="text1"/>
              </w:rPr>
            </w:pPr>
            <w:r w:rsidRPr="00423E70">
              <w:rPr>
                <w:rFonts w:ascii="Arial" w:hAnsi="Arial" w:cs="Arial"/>
              </w:rPr>
              <w:t xml:space="preserve">Ce prix rémunère </w:t>
            </w:r>
            <w:r>
              <w:rPr>
                <w:rFonts w:ascii="Arial" w:hAnsi="Arial" w:cs="Arial"/>
              </w:rPr>
              <w:t>à l’ensemble</w:t>
            </w:r>
            <w:r w:rsidRPr="00423E70">
              <w:rPr>
                <w:rFonts w:ascii="Arial" w:hAnsi="Arial" w:cs="Arial"/>
              </w:rPr>
              <w:t xml:space="preserve">, la construction de l’ouvrage d’entrée sur bassin à </w:t>
            </w:r>
            <w:r w:rsidRPr="004E06B1">
              <w:rPr>
                <w:rFonts w:ascii="Arial" w:hAnsi="Arial" w:cs="Arial"/>
                <w:color w:val="000000" w:themeColor="text1"/>
              </w:rPr>
              <w:t>ciel ouvert.</w:t>
            </w:r>
          </w:p>
          <w:p w14:paraId="5BC66478" w14:textId="237069FA" w:rsidR="00474F78" w:rsidRPr="004E06B1" w:rsidRDefault="00474F78" w:rsidP="00474F78">
            <w:pPr>
              <w:spacing w:after="0" w:line="240" w:lineRule="auto"/>
              <w:jc w:val="both"/>
              <w:rPr>
                <w:rFonts w:ascii="Arial" w:hAnsi="Arial" w:cs="Arial"/>
                <w:color w:val="000000" w:themeColor="text1"/>
              </w:rPr>
            </w:pPr>
            <w:r w:rsidRPr="004E06B1">
              <w:rPr>
                <w:rFonts w:ascii="Arial" w:hAnsi="Arial" w:cs="Arial"/>
                <w:color w:val="000000" w:themeColor="text1"/>
              </w:rPr>
              <w:t>Il comprend :</w:t>
            </w:r>
          </w:p>
          <w:p w14:paraId="6CA79A89"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réalisation des terrassements complémentaires,</w:t>
            </w:r>
          </w:p>
          <w:p w14:paraId="2A9E5DAF" w14:textId="7BADC5BA"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nivellement du fond de forme,</w:t>
            </w:r>
          </w:p>
          <w:p w14:paraId="2F070D5B" w14:textId="37E74C72"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l’élaboration d’un béton C16 de propreté pour fondation de l’ouvrage conformément au CCTP,</w:t>
            </w:r>
          </w:p>
          <w:p w14:paraId="3F6C7BD1" w14:textId="142C6FA2"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lastRenderedPageBreak/>
              <w:t>Les sujétions de coupes biaises des conduites,</w:t>
            </w:r>
          </w:p>
          <w:p w14:paraId="5E83E784" w14:textId="520A5FE2"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remblaiement autour de l’ouvrage et l’évacuation des matériaux excédentaires conformément aux dispositions du SOSED fourni par le titulaire.,</w:t>
            </w:r>
          </w:p>
          <w:p w14:paraId="7A777D70" w14:textId="10186D79" w:rsidR="00474F78" w:rsidRPr="00423E70" w:rsidRDefault="00474F78" w:rsidP="00474F78">
            <w:pPr>
              <w:pStyle w:val="Paragraphedeliste"/>
              <w:numPr>
                <w:ilvl w:val="0"/>
                <w:numId w:val="30"/>
              </w:numPr>
              <w:spacing w:after="0" w:line="240" w:lineRule="auto"/>
              <w:jc w:val="both"/>
              <w:rPr>
                <w:rFonts w:ascii="Arial" w:hAnsi="Arial" w:cs="Arial"/>
              </w:rPr>
            </w:pPr>
            <w:r w:rsidRPr="004E06B1">
              <w:rPr>
                <w:rFonts w:ascii="Arial" w:hAnsi="Arial" w:cs="Arial"/>
                <w:color w:val="000000" w:themeColor="text1"/>
              </w:rPr>
              <w:t>Le coffrage, la fourniture du béton C35/45 et la mise en œuvre de l’ouvrage conformément au CCTP et au plan d’ouvrage</w:t>
            </w:r>
            <w:r w:rsidRPr="00423E70">
              <w:rPr>
                <w:rFonts w:ascii="Arial" w:hAnsi="Arial" w:cs="Arial"/>
              </w:rPr>
              <w:t>.</w:t>
            </w:r>
          </w:p>
          <w:p w14:paraId="1F040738" w14:textId="77777777" w:rsidR="00BF46C6" w:rsidRPr="00907097" w:rsidRDefault="00BF46C6" w:rsidP="00BF46C6">
            <w:pPr>
              <w:pStyle w:val="Paragraphedeliste"/>
              <w:numPr>
                <w:ilvl w:val="0"/>
                <w:numId w:val="30"/>
              </w:numPr>
              <w:spacing w:after="0" w:line="240" w:lineRule="auto"/>
              <w:jc w:val="both"/>
              <w:rPr>
                <w:rFonts w:ascii="Arial" w:hAnsi="Arial" w:cs="Arial"/>
              </w:rPr>
            </w:pPr>
            <w:r>
              <w:rPr>
                <w:rFonts w:ascii="Arial" w:hAnsi="Arial" w:cs="Arial"/>
              </w:rPr>
              <w:t>La fourniture et la pose d’un regard de dimension minimale (2.5m x 2m) préfabriqué ou coulé en place prévoyant quatre réservations (deux conduites d’arrivée en BA DN600 et deux conduites de départ en BA DN800) Le regard sera équipé :</w:t>
            </w:r>
          </w:p>
          <w:p w14:paraId="7895C283" w14:textId="77777777" w:rsidR="00BF46C6" w:rsidRDefault="00BF46C6" w:rsidP="00BF46C6">
            <w:pPr>
              <w:pStyle w:val="Paragraphedeliste"/>
              <w:numPr>
                <w:ilvl w:val="0"/>
                <w:numId w:val="30"/>
              </w:numPr>
              <w:spacing w:after="0" w:line="240" w:lineRule="auto"/>
              <w:ind w:left="1182"/>
              <w:jc w:val="both"/>
              <w:rPr>
                <w:rFonts w:ascii="Arial" w:hAnsi="Arial" w:cs="Arial"/>
              </w:rPr>
            </w:pPr>
            <w:r>
              <w:rPr>
                <w:rFonts w:ascii="Arial" w:hAnsi="Arial" w:cs="Arial"/>
              </w:rPr>
              <w:t>D’une vanne d’isolement installée sur conduite DN800 en direction de la zone de dépollution ;</w:t>
            </w:r>
          </w:p>
          <w:p w14:paraId="24540D42" w14:textId="77777777" w:rsidR="00BF46C6" w:rsidRDefault="00BF46C6" w:rsidP="00BF46C6">
            <w:pPr>
              <w:pStyle w:val="Paragraphedeliste"/>
              <w:numPr>
                <w:ilvl w:val="0"/>
                <w:numId w:val="30"/>
              </w:numPr>
              <w:spacing w:after="0" w:line="240" w:lineRule="auto"/>
              <w:ind w:left="1182"/>
              <w:jc w:val="both"/>
              <w:rPr>
                <w:rFonts w:ascii="Arial" w:hAnsi="Arial" w:cs="Arial"/>
              </w:rPr>
            </w:pPr>
            <w:r>
              <w:rPr>
                <w:rFonts w:ascii="Arial" w:hAnsi="Arial" w:cs="Arial"/>
              </w:rPr>
              <w:t>D’une surverse latérale rectangulaire callée à 35.85mNGF (lame d’eau minimale de 0.4m sur une largeur de 2m).</w:t>
            </w:r>
          </w:p>
          <w:p w14:paraId="478D6595" w14:textId="77777777" w:rsidR="00BF46C6" w:rsidRDefault="00BF46C6" w:rsidP="00BF46C6">
            <w:pPr>
              <w:spacing w:after="0" w:line="240" w:lineRule="auto"/>
              <w:jc w:val="both"/>
              <w:rPr>
                <w:rFonts w:ascii="Arial" w:hAnsi="Arial" w:cs="Arial"/>
              </w:rPr>
            </w:pPr>
          </w:p>
          <w:p w14:paraId="167EDF58" w14:textId="77777777" w:rsidR="00BF46C6" w:rsidRPr="00907097" w:rsidRDefault="00BF46C6" w:rsidP="00BF46C6">
            <w:pPr>
              <w:pStyle w:val="Paragraphedeliste"/>
              <w:numPr>
                <w:ilvl w:val="0"/>
                <w:numId w:val="30"/>
              </w:numPr>
              <w:spacing w:after="0" w:line="240" w:lineRule="auto"/>
              <w:jc w:val="both"/>
              <w:rPr>
                <w:rFonts w:ascii="Arial" w:hAnsi="Arial" w:cs="Arial"/>
              </w:rPr>
            </w:pPr>
            <w:r>
              <w:rPr>
                <w:rFonts w:ascii="Arial" w:hAnsi="Arial" w:cs="Arial"/>
              </w:rPr>
              <w:t>Des échelons aux normes avec garde-corps pour accéder à la zone de dépollution.</w:t>
            </w:r>
          </w:p>
          <w:p w14:paraId="71BD3EF9" w14:textId="77777777" w:rsidR="00474F78" w:rsidRPr="00423E70" w:rsidRDefault="00474F78" w:rsidP="00474F78">
            <w:pPr>
              <w:spacing w:after="0" w:line="240" w:lineRule="auto"/>
              <w:jc w:val="both"/>
              <w:rPr>
                <w:rFonts w:ascii="Arial" w:hAnsi="Arial" w:cs="Arial"/>
              </w:rPr>
            </w:pPr>
          </w:p>
          <w:p w14:paraId="7141661B" w14:textId="0E1E6B50" w:rsidR="00474F78" w:rsidRPr="00470930" w:rsidRDefault="00474F78" w:rsidP="00474F78">
            <w:pPr>
              <w:spacing w:after="0" w:line="240" w:lineRule="auto"/>
              <w:jc w:val="both"/>
              <w:rPr>
                <w:rFonts w:ascii="Arial" w:hAnsi="Arial" w:cs="Arial"/>
                <w:b/>
              </w:rPr>
            </w:pPr>
            <w:r>
              <w:rPr>
                <w:rFonts w:ascii="Arial" w:hAnsi="Arial" w:cs="Arial"/>
                <w:b/>
              </w:rPr>
              <w:t>LE FORFAIT :</w:t>
            </w:r>
          </w:p>
          <w:p w14:paraId="63CF2B88" w14:textId="72F30CDD" w:rsidR="00474F78" w:rsidRPr="00423E70" w:rsidRDefault="00474F78" w:rsidP="00474F78">
            <w:pPr>
              <w:spacing w:after="0" w:line="240" w:lineRule="auto"/>
              <w:jc w:val="both"/>
              <w:rPr>
                <w:rFonts w:ascii="Arial" w:hAnsi="Arial" w:cs="Arial"/>
              </w:rPr>
            </w:pPr>
          </w:p>
        </w:tc>
        <w:tc>
          <w:tcPr>
            <w:tcW w:w="1918" w:type="dxa"/>
            <w:tcBorders>
              <w:left w:val="single" w:sz="4" w:space="0" w:color="000000"/>
              <w:bottom w:val="single" w:sz="4" w:space="0" w:color="000000"/>
              <w:right w:val="single" w:sz="4" w:space="0" w:color="auto"/>
            </w:tcBorders>
            <w:shd w:val="clear" w:color="auto" w:fill="auto"/>
          </w:tcPr>
          <w:p w14:paraId="1DC5F213" w14:textId="77777777" w:rsidR="00474F78" w:rsidRPr="00423E70" w:rsidRDefault="00474F78" w:rsidP="00474F78">
            <w:pPr>
              <w:snapToGrid w:val="0"/>
              <w:spacing w:after="0" w:line="240" w:lineRule="auto"/>
              <w:jc w:val="center"/>
              <w:rPr>
                <w:rFonts w:ascii="Arial" w:hAnsi="Arial" w:cs="Arial"/>
                <w:b/>
                <w:u w:val="single"/>
              </w:rPr>
            </w:pPr>
          </w:p>
        </w:tc>
      </w:tr>
      <w:tr w:rsidR="00474F78" w:rsidRPr="00423E70" w14:paraId="6BFFF911" w14:textId="77777777" w:rsidTr="00821E9B">
        <w:trPr>
          <w:trHeight w:val="651"/>
        </w:trPr>
        <w:tc>
          <w:tcPr>
            <w:tcW w:w="1455" w:type="dxa"/>
            <w:tcBorders>
              <w:top w:val="single" w:sz="4" w:space="0" w:color="000000"/>
              <w:left w:val="single" w:sz="4" w:space="0" w:color="000000"/>
              <w:bottom w:val="single" w:sz="4" w:space="0" w:color="000000"/>
            </w:tcBorders>
            <w:shd w:val="clear" w:color="auto" w:fill="auto"/>
          </w:tcPr>
          <w:p w14:paraId="612439C9" w14:textId="400788DF" w:rsidR="00474F78" w:rsidRPr="00423E70" w:rsidRDefault="00474F78" w:rsidP="00474F78">
            <w:pPr>
              <w:spacing w:after="0" w:line="240" w:lineRule="auto"/>
              <w:jc w:val="center"/>
              <w:rPr>
                <w:rFonts w:ascii="Arial" w:hAnsi="Arial" w:cs="Arial"/>
                <w:b/>
              </w:rPr>
            </w:pPr>
            <w:r>
              <w:rPr>
                <w:rFonts w:ascii="Arial" w:hAnsi="Arial" w:cs="Arial"/>
                <w:b/>
              </w:rPr>
              <w:t>7</w:t>
            </w:r>
            <w:r w:rsidR="0017529F">
              <w:rPr>
                <w:rFonts w:ascii="Arial" w:hAnsi="Arial" w:cs="Arial"/>
                <w:b/>
              </w:rPr>
              <w:t>1</w:t>
            </w:r>
            <w:r>
              <w:rPr>
                <w:rFonts w:ascii="Arial" w:hAnsi="Arial" w:cs="Arial"/>
                <w:b/>
              </w:rPr>
              <w:t>0</w:t>
            </w:r>
          </w:p>
        </w:tc>
        <w:tc>
          <w:tcPr>
            <w:tcW w:w="7424" w:type="dxa"/>
            <w:tcBorders>
              <w:top w:val="single" w:sz="4" w:space="0" w:color="000000"/>
              <w:left w:val="single" w:sz="4" w:space="0" w:color="000000"/>
              <w:bottom w:val="single" w:sz="4" w:space="0" w:color="000000"/>
            </w:tcBorders>
            <w:shd w:val="clear" w:color="auto" w:fill="auto"/>
          </w:tcPr>
          <w:p w14:paraId="77BF431D" w14:textId="0656F817" w:rsidR="00474F78" w:rsidRPr="00423E70" w:rsidRDefault="00474F78" w:rsidP="00474F78">
            <w:pPr>
              <w:spacing w:after="0" w:line="240" w:lineRule="auto"/>
              <w:jc w:val="both"/>
              <w:rPr>
                <w:rFonts w:ascii="Arial" w:hAnsi="Arial" w:cs="Arial"/>
                <w:b/>
                <w:u w:val="single"/>
              </w:rPr>
            </w:pPr>
            <w:r w:rsidRPr="00900C79">
              <w:rPr>
                <w:rFonts w:ascii="Arial" w:hAnsi="Arial" w:cs="Arial"/>
                <w:b/>
                <w:u w:val="single"/>
              </w:rPr>
              <w:t>Ouvrage de sortie sur bassin à ciel ouvert</w:t>
            </w:r>
            <w:r>
              <w:rPr>
                <w:rFonts w:ascii="Arial" w:hAnsi="Arial" w:cs="Arial"/>
                <w:b/>
                <w:u w:val="single"/>
              </w:rPr>
              <w:t xml:space="preserve"> yc </w:t>
            </w:r>
            <w:r w:rsidR="00BF46C6">
              <w:rPr>
                <w:rFonts w:ascii="Arial" w:hAnsi="Arial" w:cs="Arial"/>
                <w:b/>
                <w:u w:val="single"/>
              </w:rPr>
              <w:t>orifice de régulation</w:t>
            </w:r>
          </w:p>
          <w:p w14:paraId="2D989D22" w14:textId="77777777" w:rsidR="00474F78" w:rsidRPr="00423E70" w:rsidRDefault="00474F78" w:rsidP="00474F78">
            <w:pPr>
              <w:spacing w:after="0" w:line="240" w:lineRule="auto"/>
              <w:jc w:val="both"/>
              <w:rPr>
                <w:rFonts w:ascii="Arial" w:hAnsi="Arial" w:cs="Arial"/>
                <w:b/>
                <w:u w:val="single"/>
              </w:rPr>
            </w:pPr>
          </w:p>
          <w:p w14:paraId="790FB330" w14:textId="5CB6E1B7" w:rsidR="00474F78" w:rsidRPr="004E06B1" w:rsidRDefault="00474F78" w:rsidP="00474F78">
            <w:pPr>
              <w:spacing w:after="0" w:line="240" w:lineRule="auto"/>
              <w:jc w:val="both"/>
              <w:rPr>
                <w:rFonts w:ascii="Arial" w:hAnsi="Arial" w:cs="Arial"/>
                <w:color w:val="000000" w:themeColor="text1"/>
              </w:rPr>
            </w:pPr>
            <w:r w:rsidRPr="00423E70">
              <w:rPr>
                <w:rFonts w:ascii="Arial" w:hAnsi="Arial" w:cs="Arial"/>
              </w:rPr>
              <w:t xml:space="preserve">Ce prix rémunère </w:t>
            </w:r>
            <w:r>
              <w:rPr>
                <w:rFonts w:ascii="Arial" w:hAnsi="Arial" w:cs="Arial"/>
              </w:rPr>
              <w:t>à l’ensemble</w:t>
            </w:r>
            <w:r w:rsidRPr="00423E70">
              <w:rPr>
                <w:rFonts w:ascii="Arial" w:hAnsi="Arial" w:cs="Arial"/>
              </w:rPr>
              <w:t xml:space="preserve">, la </w:t>
            </w:r>
            <w:r w:rsidRPr="004E06B1">
              <w:rPr>
                <w:rFonts w:ascii="Arial" w:hAnsi="Arial" w:cs="Arial"/>
                <w:color w:val="000000" w:themeColor="text1"/>
              </w:rPr>
              <w:t>construction de l’ouvrage de sortie sur bassin à ciel ouvert.</w:t>
            </w:r>
          </w:p>
          <w:p w14:paraId="6A5A411B" w14:textId="33B0293D" w:rsidR="00474F78" w:rsidRPr="004E06B1" w:rsidRDefault="00474F78" w:rsidP="00474F78">
            <w:pPr>
              <w:spacing w:after="0" w:line="240" w:lineRule="auto"/>
              <w:jc w:val="both"/>
              <w:rPr>
                <w:rFonts w:ascii="Arial" w:hAnsi="Arial" w:cs="Arial"/>
                <w:color w:val="000000" w:themeColor="text1"/>
              </w:rPr>
            </w:pPr>
            <w:r w:rsidRPr="004E06B1">
              <w:rPr>
                <w:rFonts w:ascii="Arial" w:hAnsi="Arial" w:cs="Arial"/>
                <w:color w:val="000000" w:themeColor="text1"/>
              </w:rPr>
              <w:t>Il comprend :</w:t>
            </w:r>
          </w:p>
          <w:p w14:paraId="6FFD0C8D"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réalisation des terrassements complémentaires,</w:t>
            </w:r>
          </w:p>
          <w:p w14:paraId="23808EA3" w14:textId="14B91C7F"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nivellement du fond de forme,</w:t>
            </w:r>
          </w:p>
          <w:p w14:paraId="1C86F075" w14:textId="490D7603"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pose d’un regard monobloc avec tampon de visite préfabriqué ou coulé en place équipé d’une grille amovible à barreaux, d’une cloison siphoïde, d’une plaque métallique mince avec orifice de vidange calibré au débit de fuite attendu, une vanne guillotine, un dispositif de surverse,</w:t>
            </w:r>
          </w:p>
          <w:p w14:paraId="18753725" w14:textId="66FAA65A"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remblaiement autour de l’ouvrage et l’évacuation des matériaux excédentaires, conformément aux dispositions du SOSED fourni par le titulaire.</w:t>
            </w:r>
          </w:p>
          <w:p w14:paraId="4E04A1CA" w14:textId="77777777" w:rsidR="00474F78" w:rsidRPr="00423E70" w:rsidRDefault="00474F78" w:rsidP="00474F78">
            <w:pPr>
              <w:spacing w:after="0" w:line="240" w:lineRule="auto"/>
              <w:jc w:val="both"/>
              <w:rPr>
                <w:rFonts w:ascii="Arial" w:hAnsi="Arial" w:cs="Arial"/>
              </w:rPr>
            </w:pPr>
          </w:p>
          <w:p w14:paraId="3F9A0D99" w14:textId="77777777" w:rsidR="00474F78" w:rsidRPr="00470930" w:rsidRDefault="00474F78" w:rsidP="00474F78">
            <w:pPr>
              <w:spacing w:after="0" w:line="240" w:lineRule="auto"/>
              <w:jc w:val="both"/>
              <w:rPr>
                <w:rFonts w:ascii="Arial" w:hAnsi="Arial" w:cs="Arial"/>
                <w:b/>
              </w:rPr>
            </w:pPr>
            <w:r>
              <w:rPr>
                <w:rFonts w:ascii="Arial" w:hAnsi="Arial" w:cs="Arial"/>
                <w:b/>
              </w:rPr>
              <w:t>LE FORFAIT :</w:t>
            </w:r>
          </w:p>
          <w:p w14:paraId="45C9B3AA" w14:textId="22BFA30B" w:rsidR="00474F78" w:rsidRPr="00470930" w:rsidRDefault="00474F78" w:rsidP="00474F78">
            <w:pPr>
              <w:spacing w:after="0" w:line="240" w:lineRule="auto"/>
              <w:jc w:val="both"/>
              <w:rPr>
                <w:rFonts w:ascii="Arial" w:hAnsi="Arial" w:cs="Arial"/>
                <w:b/>
              </w:rPr>
            </w:pPr>
          </w:p>
        </w:tc>
        <w:tc>
          <w:tcPr>
            <w:tcW w:w="1918" w:type="dxa"/>
            <w:tcBorders>
              <w:top w:val="single" w:sz="4" w:space="0" w:color="000000"/>
              <w:left w:val="single" w:sz="4" w:space="0" w:color="000000"/>
              <w:bottom w:val="single" w:sz="4" w:space="0" w:color="000000"/>
              <w:right w:val="single" w:sz="4" w:space="0" w:color="auto"/>
            </w:tcBorders>
            <w:shd w:val="clear" w:color="auto" w:fill="auto"/>
          </w:tcPr>
          <w:p w14:paraId="65FE689B" w14:textId="7EB6E974" w:rsidR="00474F78" w:rsidRPr="00423E70" w:rsidRDefault="00474F78" w:rsidP="00474F78">
            <w:pPr>
              <w:snapToGrid w:val="0"/>
              <w:spacing w:after="0" w:line="240" w:lineRule="auto"/>
              <w:jc w:val="center"/>
              <w:rPr>
                <w:rFonts w:ascii="Arial" w:hAnsi="Arial" w:cs="Arial"/>
                <w:b/>
                <w:u w:val="single"/>
              </w:rPr>
            </w:pPr>
          </w:p>
        </w:tc>
      </w:tr>
      <w:tr w:rsidR="00474F78" w:rsidRPr="00423E70" w14:paraId="3FB51C6D" w14:textId="77777777" w:rsidTr="00821E9B">
        <w:trPr>
          <w:trHeight w:val="651"/>
        </w:trPr>
        <w:tc>
          <w:tcPr>
            <w:tcW w:w="1455" w:type="dxa"/>
            <w:tcBorders>
              <w:top w:val="single" w:sz="4" w:space="0" w:color="000000"/>
              <w:left w:val="single" w:sz="4" w:space="0" w:color="000000"/>
              <w:bottom w:val="single" w:sz="4" w:space="0" w:color="000000"/>
            </w:tcBorders>
            <w:shd w:val="clear" w:color="auto" w:fill="auto"/>
          </w:tcPr>
          <w:p w14:paraId="6FD36809" w14:textId="49962485" w:rsidR="00474F78" w:rsidRDefault="00474F78" w:rsidP="00474F78">
            <w:pPr>
              <w:spacing w:after="0" w:line="240" w:lineRule="auto"/>
              <w:jc w:val="center"/>
              <w:rPr>
                <w:rFonts w:ascii="Arial" w:hAnsi="Arial" w:cs="Arial"/>
                <w:b/>
              </w:rPr>
            </w:pPr>
            <w:r>
              <w:rPr>
                <w:rFonts w:ascii="Arial" w:hAnsi="Arial" w:cs="Arial"/>
                <w:b/>
              </w:rPr>
              <w:t>7</w:t>
            </w:r>
            <w:r w:rsidR="0017529F">
              <w:rPr>
                <w:rFonts w:ascii="Arial" w:hAnsi="Arial" w:cs="Arial"/>
                <w:b/>
              </w:rPr>
              <w:t>11</w:t>
            </w:r>
          </w:p>
        </w:tc>
        <w:tc>
          <w:tcPr>
            <w:tcW w:w="7424" w:type="dxa"/>
            <w:tcBorders>
              <w:top w:val="single" w:sz="4" w:space="0" w:color="000000"/>
              <w:left w:val="single" w:sz="4" w:space="0" w:color="000000"/>
              <w:bottom w:val="single" w:sz="4" w:space="0" w:color="000000"/>
            </w:tcBorders>
            <w:shd w:val="clear" w:color="auto" w:fill="auto"/>
          </w:tcPr>
          <w:p w14:paraId="19CF4033" w14:textId="36676B92" w:rsidR="00474F78" w:rsidRPr="00423E70" w:rsidRDefault="00474F78" w:rsidP="00474F78">
            <w:pPr>
              <w:spacing w:after="0" w:line="240" w:lineRule="auto"/>
              <w:jc w:val="both"/>
              <w:rPr>
                <w:rFonts w:ascii="Arial" w:hAnsi="Arial" w:cs="Arial"/>
                <w:b/>
                <w:u w:val="single"/>
              </w:rPr>
            </w:pPr>
            <w:r>
              <w:rPr>
                <w:rFonts w:ascii="Arial" w:hAnsi="Arial" w:cs="Arial"/>
                <w:b/>
                <w:u w:val="single"/>
              </w:rPr>
              <w:t xml:space="preserve">Equipements chambre </w:t>
            </w:r>
            <w:r w:rsidRPr="00E430E8">
              <w:rPr>
                <w:rFonts w:ascii="Arial" w:hAnsi="Arial" w:cs="Arial"/>
                <w:b/>
                <w:u w:val="single"/>
              </w:rPr>
              <w:t>de relevage yc pompes</w:t>
            </w:r>
            <w:r w:rsidR="00CE7563">
              <w:rPr>
                <w:rFonts w:ascii="Arial" w:hAnsi="Arial" w:cs="Arial"/>
                <w:b/>
                <w:u w:val="single"/>
              </w:rPr>
              <w:t>et raccordement</w:t>
            </w:r>
          </w:p>
          <w:p w14:paraId="3EDEB693" w14:textId="77777777" w:rsidR="00474F78" w:rsidRPr="00423E70" w:rsidRDefault="00474F78" w:rsidP="00474F78">
            <w:pPr>
              <w:spacing w:after="0" w:line="240" w:lineRule="auto"/>
              <w:jc w:val="both"/>
              <w:rPr>
                <w:rFonts w:ascii="Arial" w:hAnsi="Arial" w:cs="Arial"/>
                <w:b/>
                <w:u w:val="single"/>
              </w:rPr>
            </w:pPr>
          </w:p>
          <w:p w14:paraId="010EFB46" w14:textId="38969635" w:rsidR="00474F78" w:rsidRDefault="00474F78" w:rsidP="00474F78">
            <w:pPr>
              <w:spacing w:after="0" w:line="240" w:lineRule="auto"/>
              <w:jc w:val="both"/>
              <w:rPr>
                <w:rFonts w:ascii="Arial" w:hAnsi="Arial" w:cs="Arial"/>
              </w:rPr>
            </w:pPr>
            <w:r w:rsidRPr="00423E70">
              <w:rPr>
                <w:rFonts w:ascii="Arial" w:hAnsi="Arial" w:cs="Arial"/>
              </w:rPr>
              <w:t xml:space="preserve">Ce prix rémunère forfaitairement les équipements de station de relèvement </w:t>
            </w:r>
            <w:r>
              <w:rPr>
                <w:rFonts w:ascii="Arial" w:hAnsi="Arial" w:cs="Arial"/>
              </w:rPr>
              <w:t>de la chambre de relevage de la trémie Nord</w:t>
            </w:r>
            <w:r w:rsidRPr="00423E70">
              <w:rPr>
                <w:rFonts w:ascii="Arial" w:hAnsi="Arial" w:cs="Arial"/>
              </w:rPr>
              <w:t xml:space="preserve">. </w:t>
            </w:r>
          </w:p>
          <w:p w14:paraId="234099C0" w14:textId="77777777" w:rsidR="00474F78" w:rsidRPr="00423E70" w:rsidRDefault="00474F78" w:rsidP="00474F78">
            <w:pPr>
              <w:spacing w:after="0" w:line="240" w:lineRule="auto"/>
              <w:jc w:val="both"/>
              <w:rPr>
                <w:rFonts w:ascii="Arial" w:hAnsi="Arial" w:cs="Arial"/>
              </w:rPr>
            </w:pPr>
          </w:p>
          <w:p w14:paraId="36CA660D" w14:textId="77777777" w:rsidR="00474F78" w:rsidRPr="004E06B1" w:rsidRDefault="00474F78" w:rsidP="00474F78">
            <w:pPr>
              <w:spacing w:after="0" w:line="240" w:lineRule="auto"/>
              <w:jc w:val="both"/>
              <w:rPr>
                <w:rFonts w:ascii="Arial" w:hAnsi="Arial" w:cs="Arial"/>
                <w:color w:val="000000" w:themeColor="text1"/>
              </w:rPr>
            </w:pPr>
            <w:r w:rsidRPr="00423E70">
              <w:rPr>
                <w:rFonts w:ascii="Arial" w:hAnsi="Arial" w:cs="Arial"/>
              </w:rPr>
              <w:t>Il comprend :</w:t>
            </w:r>
          </w:p>
          <w:p w14:paraId="0DB9CE5A"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transport et le stockage du matériel,</w:t>
            </w:r>
          </w:p>
          <w:p w14:paraId="2C2E1888"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mise en œuvre d’échelle à crinoline conformément au CCTP et aux plans d’ouvrage,</w:t>
            </w:r>
          </w:p>
          <w:p w14:paraId="7F6FD7F8"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pose des regards de guidage,</w:t>
            </w:r>
          </w:p>
          <w:p w14:paraId="00BD38A3"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pose des supports de pompes</w:t>
            </w:r>
          </w:p>
          <w:p w14:paraId="76327C49" w14:textId="7C4DC85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 xml:space="preserve">Les trois pompes y compris </w:t>
            </w:r>
            <w:r w:rsidR="00CE7563">
              <w:rPr>
                <w:rFonts w:ascii="Arial" w:hAnsi="Arial" w:cs="Arial"/>
                <w:color w:val="000000" w:themeColor="text1"/>
              </w:rPr>
              <w:t xml:space="preserve">le réseau nécessaires à </w:t>
            </w:r>
            <w:r w:rsidRPr="004E06B1">
              <w:rPr>
                <w:rFonts w:ascii="Arial" w:hAnsi="Arial" w:cs="Arial"/>
                <w:color w:val="000000" w:themeColor="text1"/>
              </w:rPr>
              <w:t>leur raccordement</w:t>
            </w:r>
            <w:r w:rsidR="00CE7563">
              <w:rPr>
                <w:rFonts w:ascii="Arial" w:hAnsi="Arial" w:cs="Arial"/>
                <w:color w:val="000000" w:themeColor="text1"/>
              </w:rPr>
              <w:t xml:space="preserve"> jusqu’à leur mise en service</w:t>
            </w:r>
            <w:r w:rsidRPr="004E06B1">
              <w:rPr>
                <w:rFonts w:ascii="Arial" w:hAnsi="Arial" w:cs="Arial"/>
                <w:color w:val="000000" w:themeColor="text1"/>
              </w:rPr>
              <w:t>,</w:t>
            </w:r>
          </w:p>
          <w:p w14:paraId="09D6E9C5"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pose des équipements de déclenchement automatique,</w:t>
            </w:r>
          </w:p>
          <w:p w14:paraId="14D2E324"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pose de quatre blocs étanches d’éclairage de la cuve,</w:t>
            </w:r>
          </w:p>
          <w:p w14:paraId="796094DF"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lastRenderedPageBreak/>
              <w:t>Les raccordements électriques avec les percements, cheminements et protection diverses,</w:t>
            </w:r>
          </w:p>
          <w:p w14:paraId="093C2314"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pose de l’armoire enveloppe équipée des systèmes d’alimentation, de gestion, de report d’alarme et de comptage, d’une prise de courant 240 volts,</w:t>
            </w:r>
          </w:p>
          <w:p w14:paraId="631A77AD" w14:textId="77777777" w:rsidR="00474F78"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liaisons de gestion et d’alimentation sous fourreaux avec les percements et colmatage divers,</w:t>
            </w:r>
          </w:p>
          <w:p w14:paraId="0A231FBA" w14:textId="48377CE1" w:rsidR="005F2E38" w:rsidRPr="004E06B1" w:rsidRDefault="005F2E38" w:rsidP="00474F78">
            <w:pPr>
              <w:pStyle w:val="Paragraphedeliste"/>
              <w:numPr>
                <w:ilvl w:val="0"/>
                <w:numId w:val="30"/>
              </w:numPr>
              <w:spacing w:after="0" w:line="240" w:lineRule="auto"/>
              <w:jc w:val="both"/>
              <w:rPr>
                <w:rFonts w:ascii="Arial" w:hAnsi="Arial" w:cs="Arial"/>
                <w:color w:val="000000" w:themeColor="text1"/>
              </w:rPr>
            </w:pPr>
            <w:r>
              <w:rPr>
                <w:rFonts w:ascii="Arial" w:hAnsi="Arial" w:cs="Arial"/>
                <w:color w:val="000000" w:themeColor="text1"/>
              </w:rPr>
              <w:t>Le r</w:t>
            </w:r>
            <w:r w:rsidRPr="00821E9B">
              <w:rPr>
                <w:rFonts w:ascii="Arial" w:hAnsi="Arial" w:cs="Arial"/>
                <w:color w:val="000000" w:themeColor="text1"/>
              </w:rPr>
              <w:t>accordement électrique de la chambre de relevage</w:t>
            </w:r>
            <w:r>
              <w:rPr>
                <w:rFonts w:ascii="Arial" w:hAnsi="Arial" w:cs="Arial"/>
                <w:color w:val="000000" w:themeColor="text1"/>
              </w:rPr>
              <w:t>,</w:t>
            </w:r>
          </w:p>
          <w:p w14:paraId="096E17A5"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L’étanchéité de l’intégralité des éléments,</w:t>
            </w:r>
          </w:p>
          <w:p w14:paraId="5F8DC8B7"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réalisation des regards de visite et de ventilation prévus aux plans annexés au CCTP,</w:t>
            </w:r>
          </w:p>
          <w:p w14:paraId="5D5A0206" w14:textId="77777777" w:rsidR="00474F78" w:rsidRPr="004E06B1"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tests d’isolement et de mise à la terre, les essais, les réglages et la mise en service des trois pompes de relèvement conformément aux CCTP et toutes sujétions nécessaires.</w:t>
            </w:r>
          </w:p>
          <w:p w14:paraId="610C8F72" w14:textId="77777777" w:rsidR="00474F78" w:rsidRDefault="00474F78" w:rsidP="00474F78">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calage des débits des pompes selon le débit de fuite fixé,</w:t>
            </w:r>
          </w:p>
          <w:p w14:paraId="39E7FE80" w14:textId="77777777" w:rsidR="00474F78" w:rsidRDefault="00474F78" w:rsidP="00474F78">
            <w:pPr>
              <w:pStyle w:val="Paragraphedeliste"/>
              <w:numPr>
                <w:ilvl w:val="0"/>
                <w:numId w:val="30"/>
              </w:numPr>
              <w:spacing w:after="0" w:line="240" w:lineRule="auto"/>
              <w:jc w:val="both"/>
              <w:rPr>
                <w:rFonts w:ascii="Arial" w:hAnsi="Arial" w:cs="Arial"/>
                <w:color w:val="000000" w:themeColor="text1"/>
              </w:rPr>
            </w:pPr>
            <w:r>
              <w:rPr>
                <w:rFonts w:ascii="Arial" w:hAnsi="Arial" w:cs="Arial"/>
                <w:color w:val="000000" w:themeColor="text1"/>
              </w:rPr>
              <w:t xml:space="preserve">Les tampons de fermeture de classe D400 à ouverture biaise </w:t>
            </w:r>
            <w:r w:rsidRPr="008C2DC8">
              <w:rPr>
                <w:rFonts w:ascii="Arial" w:hAnsi="Arial" w:cs="Arial"/>
                <w:color w:val="000000" w:themeColor="text1"/>
              </w:rPr>
              <w:t>devront être compatible avec la manutention des pompes, être verrouillables et disposer d’un système d’aide à l’ouverture</w:t>
            </w:r>
            <w:r>
              <w:rPr>
                <w:rFonts w:ascii="Arial" w:hAnsi="Arial" w:cs="Arial"/>
                <w:color w:val="000000" w:themeColor="text1"/>
              </w:rPr>
              <w:t>.</w:t>
            </w:r>
          </w:p>
          <w:p w14:paraId="141B5888" w14:textId="77777777" w:rsidR="00474F78" w:rsidRDefault="00474F78" w:rsidP="00474F78">
            <w:pPr>
              <w:pStyle w:val="Paragraphedeliste"/>
              <w:numPr>
                <w:ilvl w:val="0"/>
                <w:numId w:val="30"/>
              </w:numPr>
              <w:spacing w:after="0" w:line="240" w:lineRule="auto"/>
              <w:jc w:val="both"/>
              <w:rPr>
                <w:rFonts w:ascii="Arial" w:hAnsi="Arial" w:cs="Arial"/>
                <w:color w:val="000000" w:themeColor="text1"/>
              </w:rPr>
            </w:pPr>
            <w:r>
              <w:rPr>
                <w:rFonts w:ascii="Arial" w:hAnsi="Arial" w:cs="Arial"/>
                <w:color w:val="000000" w:themeColor="text1"/>
              </w:rPr>
              <w:t>Une vanne guillotine en sortie.</w:t>
            </w:r>
          </w:p>
          <w:p w14:paraId="0E90358A" w14:textId="77777777" w:rsidR="00474F78" w:rsidRPr="004E06B1" w:rsidRDefault="00474F78" w:rsidP="00821E9B">
            <w:pPr>
              <w:pStyle w:val="Paragraphedeliste"/>
              <w:spacing w:after="0" w:line="240" w:lineRule="auto"/>
              <w:jc w:val="both"/>
              <w:rPr>
                <w:rFonts w:ascii="Arial" w:hAnsi="Arial" w:cs="Arial"/>
                <w:color w:val="000000" w:themeColor="text1"/>
              </w:rPr>
            </w:pPr>
          </w:p>
          <w:p w14:paraId="78201FB0" w14:textId="77777777" w:rsidR="00474F78" w:rsidRPr="004E06B1" w:rsidRDefault="00474F78" w:rsidP="00474F78">
            <w:pPr>
              <w:spacing w:after="0" w:line="240" w:lineRule="auto"/>
              <w:jc w:val="both"/>
              <w:rPr>
                <w:rFonts w:ascii="Arial" w:hAnsi="Arial" w:cs="Arial"/>
                <w:color w:val="000000" w:themeColor="text1"/>
              </w:rPr>
            </w:pPr>
            <w:r w:rsidRPr="004E06B1">
              <w:rPr>
                <w:rFonts w:ascii="Arial" w:hAnsi="Arial" w:cs="Arial"/>
                <w:color w:val="000000" w:themeColor="text1"/>
              </w:rPr>
              <w:t>Ce prix sera réglé lorsque toutes l’installations sera effectué et vérifié par le maître d’œuvre.</w:t>
            </w:r>
          </w:p>
          <w:p w14:paraId="036C8B51" w14:textId="77777777" w:rsidR="00474F78" w:rsidRPr="004E06B1" w:rsidRDefault="00474F78" w:rsidP="00474F78">
            <w:pPr>
              <w:spacing w:after="0" w:line="240" w:lineRule="auto"/>
              <w:jc w:val="both"/>
              <w:rPr>
                <w:rFonts w:ascii="Arial" w:hAnsi="Arial" w:cs="Arial"/>
                <w:color w:val="000000" w:themeColor="text1"/>
              </w:rPr>
            </w:pPr>
          </w:p>
          <w:p w14:paraId="027E6791" w14:textId="77777777" w:rsidR="00474F78" w:rsidRDefault="00474F78" w:rsidP="00474F78">
            <w:pPr>
              <w:spacing w:after="0" w:line="240" w:lineRule="auto"/>
              <w:jc w:val="both"/>
              <w:rPr>
                <w:rFonts w:ascii="Arial" w:hAnsi="Arial" w:cs="Arial"/>
                <w:b/>
              </w:rPr>
            </w:pPr>
            <w:r w:rsidRPr="00470930">
              <w:rPr>
                <w:rFonts w:ascii="Arial" w:hAnsi="Arial" w:cs="Arial"/>
                <w:b/>
              </w:rPr>
              <w:t>LE FORFAIT :</w:t>
            </w:r>
          </w:p>
          <w:p w14:paraId="1C4B0F31" w14:textId="762956F3" w:rsidR="00474F78" w:rsidRPr="00423E70" w:rsidDel="006B631D" w:rsidRDefault="00474F78" w:rsidP="00474F78">
            <w:pPr>
              <w:spacing w:after="0" w:line="240" w:lineRule="auto"/>
              <w:jc w:val="both"/>
              <w:rPr>
                <w:rFonts w:ascii="Arial" w:hAnsi="Arial" w:cs="Arial"/>
                <w:b/>
                <w:u w:val="single"/>
              </w:rPr>
            </w:pPr>
          </w:p>
        </w:tc>
        <w:tc>
          <w:tcPr>
            <w:tcW w:w="1918" w:type="dxa"/>
            <w:tcBorders>
              <w:top w:val="single" w:sz="4" w:space="0" w:color="000000"/>
              <w:left w:val="single" w:sz="4" w:space="0" w:color="000000"/>
              <w:bottom w:val="single" w:sz="4" w:space="0" w:color="000000"/>
              <w:right w:val="single" w:sz="4" w:space="0" w:color="auto"/>
            </w:tcBorders>
            <w:shd w:val="clear" w:color="auto" w:fill="auto"/>
          </w:tcPr>
          <w:p w14:paraId="06929043" w14:textId="77777777" w:rsidR="00474F78" w:rsidRPr="00423E70" w:rsidRDefault="00474F78" w:rsidP="00474F78">
            <w:pPr>
              <w:snapToGrid w:val="0"/>
              <w:spacing w:after="0" w:line="240" w:lineRule="auto"/>
              <w:jc w:val="center"/>
              <w:rPr>
                <w:rFonts w:ascii="Arial" w:hAnsi="Arial" w:cs="Arial"/>
                <w:b/>
                <w:u w:val="single"/>
              </w:rPr>
            </w:pPr>
          </w:p>
        </w:tc>
      </w:tr>
      <w:tr w:rsidR="00474F78" w:rsidRPr="00423E70" w14:paraId="73E937AC" w14:textId="77777777" w:rsidTr="00821E9B">
        <w:trPr>
          <w:trHeight w:val="651"/>
        </w:trPr>
        <w:tc>
          <w:tcPr>
            <w:tcW w:w="1455" w:type="dxa"/>
            <w:tcBorders>
              <w:top w:val="single" w:sz="4" w:space="0" w:color="000000"/>
              <w:left w:val="single" w:sz="4" w:space="0" w:color="000000"/>
              <w:bottom w:val="single" w:sz="4" w:space="0" w:color="000000"/>
            </w:tcBorders>
            <w:shd w:val="clear" w:color="auto" w:fill="auto"/>
          </w:tcPr>
          <w:p w14:paraId="2934C119" w14:textId="040D44C0" w:rsidR="00474F78" w:rsidRDefault="00474F78" w:rsidP="00474F78">
            <w:pPr>
              <w:spacing w:after="0" w:line="240" w:lineRule="auto"/>
              <w:jc w:val="center"/>
              <w:rPr>
                <w:rFonts w:ascii="Arial" w:hAnsi="Arial" w:cs="Arial"/>
                <w:b/>
              </w:rPr>
            </w:pPr>
            <w:r>
              <w:rPr>
                <w:rFonts w:ascii="Arial" w:hAnsi="Arial" w:cs="Arial"/>
                <w:b/>
              </w:rPr>
              <w:t>71</w:t>
            </w:r>
            <w:r w:rsidR="0017529F">
              <w:rPr>
                <w:rFonts w:ascii="Arial" w:hAnsi="Arial" w:cs="Arial"/>
                <w:b/>
              </w:rPr>
              <w:t>2</w:t>
            </w:r>
          </w:p>
        </w:tc>
        <w:tc>
          <w:tcPr>
            <w:tcW w:w="7424" w:type="dxa"/>
            <w:tcBorders>
              <w:top w:val="single" w:sz="4" w:space="0" w:color="000000"/>
              <w:left w:val="single" w:sz="4" w:space="0" w:color="000000"/>
              <w:bottom w:val="single" w:sz="4" w:space="0" w:color="000000"/>
            </w:tcBorders>
            <w:shd w:val="clear" w:color="auto" w:fill="auto"/>
          </w:tcPr>
          <w:p w14:paraId="547C77F1" w14:textId="582DAB0F" w:rsidR="00474F78" w:rsidRDefault="00474F78" w:rsidP="00474F78">
            <w:pPr>
              <w:spacing w:after="0" w:line="240" w:lineRule="auto"/>
              <w:jc w:val="both"/>
              <w:rPr>
                <w:rFonts w:ascii="Arial" w:hAnsi="Arial" w:cs="Arial"/>
                <w:b/>
                <w:u w:val="single"/>
              </w:rPr>
            </w:pPr>
            <w:r w:rsidRPr="006B631D">
              <w:rPr>
                <w:rFonts w:ascii="Arial" w:hAnsi="Arial" w:cs="Arial"/>
                <w:b/>
                <w:u w:val="single"/>
              </w:rPr>
              <w:t>Conduite de refoulement en PEHD</w:t>
            </w:r>
            <w:r w:rsidRPr="00423E70">
              <w:rPr>
                <w:rFonts w:ascii="Arial" w:hAnsi="Arial" w:cs="Arial"/>
                <w:b/>
                <w:u w:val="single"/>
              </w:rPr>
              <w:t xml:space="preserve"> ø</w:t>
            </w:r>
            <w:r>
              <w:rPr>
                <w:rFonts w:ascii="Arial" w:hAnsi="Arial" w:cs="Arial"/>
                <w:b/>
                <w:u w:val="single"/>
              </w:rPr>
              <w:t>30</w:t>
            </w:r>
            <w:r w:rsidRPr="006B631D">
              <w:rPr>
                <w:rFonts w:ascii="Arial" w:hAnsi="Arial" w:cs="Arial"/>
                <w:b/>
                <w:u w:val="single"/>
              </w:rPr>
              <w:t>0</w:t>
            </w:r>
            <w:r>
              <w:rPr>
                <w:rFonts w:ascii="Arial" w:hAnsi="Arial" w:cs="Arial"/>
                <w:b/>
                <w:u w:val="single"/>
              </w:rPr>
              <w:t>mm</w:t>
            </w:r>
          </w:p>
          <w:p w14:paraId="49548C8F" w14:textId="77777777" w:rsidR="00474F78" w:rsidRDefault="00474F78" w:rsidP="00474F78">
            <w:pPr>
              <w:spacing w:after="0" w:line="240" w:lineRule="auto"/>
              <w:jc w:val="both"/>
              <w:rPr>
                <w:rFonts w:ascii="Arial" w:hAnsi="Arial" w:cs="Arial"/>
                <w:b/>
                <w:u w:val="single"/>
              </w:rPr>
            </w:pPr>
          </w:p>
          <w:p w14:paraId="51CBF52C" w14:textId="3E7B17BA" w:rsidR="00474F78" w:rsidRPr="003D3F21" w:rsidRDefault="00474F78" w:rsidP="00474F78">
            <w:pPr>
              <w:spacing w:after="0" w:line="240" w:lineRule="auto"/>
              <w:jc w:val="both"/>
              <w:rPr>
                <w:rFonts w:ascii="Arial" w:hAnsi="Arial" w:cs="Arial"/>
              </w:rPr>
            </w:pPr>
            <w:r w:rsidRPr="003D3F21">
              <w:rPr>
                <w:rFonts w:ascii="Arial" w:hAnsi="Arial" w:cs="Arial"/>
              </w:rPr>
              <w:t>Ce prix rémunère</w:t>
            </w:r>
            <w:r>
              <w:rPr>
                <w:rFonts w:ascii="Arial" w:hAnsi="Arial" w:cs="Arial"/>
              </w:rPr>
              <w:t>,</w:t>
            </w:r>
            <w:r w:rsidRPr="003D3F21">
              <w:rPr>
                <w:rFonts w:ascii="Arial" w:hAnsi="Arial" w:cs="Arial"/>
              </w:rPr>
              <w:t xml:space="preserve"> </w:t>
            </w:r>
            <w:r>
              <w:rPr>
                <w:rFonts w:ascii="Arial" w:hAnsi="Arial" w:cs="Arial"/>
              </w:rPr>
              <w:t>au mètre, la c</w:t>
            </w:r>
            <w:r w:rsidRPr="00E430E8">
              <w:rPr>
                <w:rFonts w:ascii="Arial" w:hAnsi="Arial" w:cs="Arial"/>
              </w:rPr>
              <w:t xml:space="preserve">onduite de refoulement en PEHD </w:t>
            </w:r>
            <w:r>
              <w:rPr>
                <w:rFonts w:ascii="Arial" w:hAnsi="Arial" w:cs="Arial"/>
              </w:rPr>
              <w:t xml:space="preserve"> de diamètre 300 mm.</w:t>
            </w:r>
          </w:p>
          <w:p w14:paraId="0C3BAA5A" w14:textId="77777777" w:rsidR="00474F78" w:rsidRDefault="00474F78" w:rsidP="00474F78">
            <w:pPr>
              <w:spacing w:after="0" w:line="240" w:lineRule="auto"/>
              <w:jc w:val="both"/>
              <w:rPr>
                <w:rFonts w:ascii="Arial" w:hAnsi="Arial" w:cs="Arial"/>
                <w:b/>
                <w:u w:val="single"/>
              </w:rPr>
            </w:pPr>
          </w:p>
          <w:p w14:paraId="2B2B9531" w14:textId="4AE8E5D6" w:rsidR="00474F78" w:rsidRPr="00470930" w:rsidRDefault="00474F78" w:rsidP="00474F78">
            <w:pPr>
              <w:spacing w:after="0" w:line="240" w:lineRule="auto"/>
              <w:jc w:val="both"/>
              <w:rPr>
                <w:rFonts w:ascii="Arial" w:hAnsi="Arial" w:cs="Arial"/>
                <w:b/>
              </w:rPr>
            </w:pPr>
            <w:r>
              <w:rPr>
                <w:rFonts w:ascii="Arial" w:hAnsi="Arial" w:cs="Arial"/>
                <w:b/>
              </w:rPr>
              <w:t>LE METRE</w:t>
            </w:r>
            <w:r w:rsidRPr="00470930">
              <w:rPr>
                <w:rFonts w:ascii="Arial" w:hAnsi="Arial" w:cs="Arial"/>
                <w:b/>
              </w:rPr>
              <w:t> :</w:t>
            </w:r>
          </w:p>
          <w:p w14:paraId="67E0A104" w14:textId="4C5D38E0" w:rsidR="00474F78" w:rsidRPr="00423E70" w:rsidRDefault="00474F78" w:rsidP="00474F78">
            <w:pPr>
              <w:spacing w:after="0" w:line="240" w:lineRule="auto"/>
              <w:jc w:val="both"/>
              <w:rPr>
                <w:rFonts w:ascii="Arial" w:hAnsi="Arial" w:cs="Arial"/>
                <w:b/>
                <w:u w:val="single"/>
              </w:rPr>
            </w:pPr>
          </w:p>
        </w:tc>
        <w:tc>
          <w:tcPr>
            <w:tcW w:w="1918" w:type="dxa"/>
            <w:tcBorders>
              <w:top w:val="single" w:sz="4" w:space="0" w:color="000000"/>
              <w:left w:val="single" w:sz="4" w:space="0" w:color="000000"/>
              <w:bottom w:val="single" w:sz="4" w:space="0" w:color="000000"/>
              <w:right w:val="single" w:sz="4" w:space="0" w:color="auto"/>
            </w:tcBorders>
            <w:shd w:val="clear" w:color="auto" w:fill="auto"/>
          </w:tcPr>
          <w:p w14:paraId="2F8DF47D" w14:textId="77777777" w:rsidR="00474F78" w:rsidRPr="00423E70" w:rsidRDefault="00474F78" w:rsidP="00474F78">
            <w:pPr>
              <w:snapToGrid w:val="0"/>
              <w:spacing w:after="0" w:line="240" w:lineRule="auto"/>
              <w:jc w:val="center"/>
              <w:rPr>
                <w:rFonts w:ascii="Arial" w:hAnsi="Arial" w:cs="Arial"/>
                <w:b/>
                <w:u w:val="single"/>
              </w:rPr>
            </w:pPr>
          </w:p>
        </w:tc>
      </w:tr>
      <w:tr w:rsidR="00474F78" w:rsidRPr="00423E70" w14:paraId="6D4EBBD0" w14:textId="77777777" w:rsidTr="00474F78">
        <w:trPr>
          <w:trHeight w:val="651"/>
        </w:trPr>
        <w:tc>
          <w:tcPr>
            <w:tcW w:w="1455" w:type="dxa"/>
            <w:tcBorders>
              <w:top w:val="single" w:sz="4" w:space="0" w:color="000000"/>
              <w:left w:val="single" w:sz="4" w:space="0" w:color="000000"/>
              <w:bottom w:val="single" w:sz="4" w:space="0" w:color="000000"/>
            </w:tcBorders>
            <w:shd w:val="clear" w:color="auto" w:fill="auto"/>
          </w:tcPr>
          <w:p w14:paraId="12238246" w14:textId="0A3D6A29" w:rsidR="00474F78" w:rsidRDefault="00474F78" w:rsidP="00474F78">
            <w:pPr>
              <w:spacing w:after="0" w:line="240" w:lineRule="auto"/>
              <w:jc w:val="center"/>
              <w:rPr>
                <w:rFonts w:ascii="Arial" w:hAnsi="Arial" w:cs="Arial"/>
                <w:b/>
              </w:rPr>
            </w:pPr>
            <w:r>
              <w:rPr>
                <w:rFonts w:ascii="Arial" w:hAnsi="Arial" w:cs="Arial"/>
                <w:b/>
              </w:rPr>
              <w:t>71</w:t>
            </w:r>
            <w:r w:rsidR="0017529F">
              <w:rPr>
                <w:rFonts w:ascii="Arial" w:hAnsi="Arial" w:cs="Arial"/>
                <w:b/>
              </w:rPr>
              <w:t>3</w:t>
            </w:r>
          </w:p>
        </w:tc>
        <w:tc>
          <w:tcPr>
            <w:tcW w:w="7424" w:type="dxa"/>
            <w:tcBorders>
              <w:top w:val="single" w:sz="4" w:space="0" w:color="000000"/>
              <w:left w:val="single" w:sz="4" w:space="0" w:color="000000"/>
              <w:bottom w:val="single" w:sz="4" w:space="0" w:color="000000"/>
            </w:tcBorders>
            <w:shd w:val="clear" w:color="auto" w:fill="auto"/>
          </w:tcPr>
          <w:p w14:paraId="3E458B03" w14:textId="77777777" w:rsidR="00474F78" w:rsidRDefault="00474F78" w:rsidP="00474F78">
            <w:pPr>
              <w:spacing w:after="0" w:line="240" w:lineRule="auto"/>
              <w:jc w:val="both"/>
              <w:rPr>
                <w:b/>
                <w:sz w:val="20"/>
                <w:szCs w:val="20"/>
                <w:u w:val="single"/>
              </w:rPr>
            </w:pPr>
            <w:r w:rsidRPr="00821E9B">
              <w:rPr>
                <w:rFonts w:ascii="Arial" w:hAnsi="Arial" w:cs="Arial"/>
                <w:b/>
                <w:u w:val="single"/>
              </w:rPr>
              <w:t>Raccordement de canalisation sur regard existant</w:t>
            </w:r>
            <w:r>
              <w:rPr>
                <w:b/>
                <w:sz w:val="20"/>
                <w:szCs w:val="20"/>
                <w:u w:val="single"/>
              </w:rPr>
              <w:t xml:space="preserve"> </w:t>
            </w:r>
          </w:p>
          <w:p w14:paraId="0284FCA0" w14:textId="77777777" w:rsidR="00474F78" w:rsidRDefault="00474F78" w:rsidP="00474F78">
            <w:pPr>
              <w:spacing w:after="0" w:line="240" w:lineRule="auto"/>
              <w:jc w:val="both"/>
              <w:rPr>
                <w:rFonts w:ascii="Arial" w:hAnsi="Arial" w:cs="Arial"/>
                <w:b/>
                <w:sz w:val="20"/>
                <w:szCs w:val="20"/>
                <w:u w:val="single"/>
              </w:rPr>
            </w:pPr>
          </w:p>
          <w:p w14:paraId="4F4D92D4" w14:textId="77777777" w:rsidR="00474F78" w:rsidRPr="00821E9B" w:rsidRDefault="00474F78" w:rsidP="00474F78">
            <w:pPr>
              <w:spacing w:after="0" w:line="240" w:lineRule="auto"/>
              <w:jc w:val="both"/>
              <w:rPr>
                <w:rFonts w:ascii="Arial" w:hAnsi="Arial" w:cs="Arial"/>
              </w:rPr>
            </w:pPr>
            <w:r w:rsidRPr="00821E9B">
              <w:rPr>
                <w:rFonts w:ascii="Arial" w:hAnsi="Arial" w:cs="Arial"/>
              </w:rPr>
              <w:t>Ce prix rémunère à l’unité le raccordement de canalisation sur regard existant.</w:t>
            </w:r>
          </w:p>
          <w:p w14:paraId="6E06C0E7" w14:textId="77777777" w:rsidR="00474F78" w:rsidRPr="00821E9B" w:rsidRDefault="00474F78" w:rsidP="00474F78">
            <w:pPr>
              <w:spacing w:after="0" w:line="240" w:lineRule="auto"/>
              <w:jc w:val="both"/>
              <w:rPr>
                <w:rFonts w:ascii="Arial" w:hAnsi="Arial" w:cs="Arial"/>
              </w:rPr>
            </w:pPr>
            <w:r w:rsidRPr="00821E9B">
              <w:rPr>
                <w:rFonts w:ascii="Arial" w:hAnsi="Arial" w:cs="Arial"/>
              </w:rPr>
              <w:t>Il ne saurait rémunérer les raccordements sur les ouvrages réalisés dans le cadre de l’opération, quel que soit le phasage de l’Entrepreneur.</w:t>
            </w:r>
          </w:p>
          <w:p w14:paraId="3FE5B0AD" w14:textId="77777777" w:rsidR="00474F78" w:rsidRDefault="00474F78" w:rsidP="00474F78">
            <w:pPr>
              <w:spacing w:after="0" w:line="240" w:lineRule="auto"/>
              <w:jc w:val="both"/>
              <w:rPr>
                <w:rFonts w:ascii="Arial" w:hAnsi="Arial" w:cs="Arial"/>
              </w:rPr>
            </w:pPr>
          </w:p>
          <w:p w14:paraId="142361B8" w14:textId="24BB48D4" w:rsidR="00474F78" w:rsidRPr="00821E9B" w:rsidRDefault="00474F78" w:rsidP="00474F78">
            <w:pPr>
              <w:spacing w:after="0" w:line="240" w:lineRule="auto"/>
              <w:jc w:val="both"/>
              <w:rPr>
                <w:rFonts w:ascii="Arial" w:hAnsi="Arial" w:cs="Arial"/>
              </w:rPr>
            </w:pPr>
            <w:r w:rsidRPr="00821E9B">
              <w:rPr>
                <w:rFonts w:ascii="Arial" w:hAnsi="Arial" w:cs="Arial"/>
              </w:rPr>
              <w:t>Il comprend :</w:t>
            </w:r>
          </w:p>
          <w:p w14:paraId="2C6896CD" w14:textId="5FB7F7A7"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la fourniture et la pose des pièces nécessaires au raccordement parfaitement étanche sur regard existant,</w:t>
            </w:r>
          </w:p>
          <w:p w14:paraId="436E10D6" w14:textId="310A7DBB"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les terrassements nécessaires à l’exécution de la prestation (ouverture de la fouille, blindage, évacuation des gravats, remblaiement en matériaux d’apport et compactage soigné, réfection du revêtement de surface),</w:t>
            </w:r>
          </w:p>
          <w:p w14:paraId="7088BDD4" w14:textId="40781A81"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l’évacuation des matériaux et mise en décharge y/c droits de décharge,</w:t>
            </w:r>
          </w:p>
          <w:p w14:paraId="48E750EC" w14:textId="3A7A28E8"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l'étaiement et blindage éventuel,</w:t>
            </w:r>
          </w:p>
          <w:p w14:paraId="6D183E94" w14:textId="11496CC3"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l'épuisement éventuel,</w:t>
            </w:r>
          </w:p>
          <w:p w14:paraId="5625B398" w14:textId="0441616F"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l'obturation provisoire éventuelle des collecteurs existants et sa dépose en fin de travaux et la démolition partielle ou le forage des collecteurs existants pour le raccordement quels que soient les moyens et la nature de ceux-ci.</w:t>
            </w:r>
          </w:p>
          <w:p w14:paraId="7F67A38F" w14:textId="318747E7"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lastRenderedPageBreak/>
              <w:t>les raccordements des collecteurs de tous diamètres et l'étanchéité des joints,</w:t>
            </w:r>
          </w:p>
          <w:p w14:paraId="45FAA0E1" w14:textId="435C0783"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l'ensemble des adaptations nécessaires sur l'existant (carottage, scellement, confection du masque, joint d’étanchéité, manchon de scellement ou inter matériaux, coudes…),</w:t>
            </w:r>
          </w:p>
          <w:p w14:paraId="3AFAC25D" w14:textId="3678F26D"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la fourniture et mise en œuvre de pièces de même nature que la canalisation principale, compris joints d'étanchéité,</w:t>
            </w:r>
          </w:p>
          <w:p w14:paraId="40FF2F78" w14:textId="5F47B4C5"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les coupes rendues nécessaires du collecteur principal ou du regard,</w:t>
            </w:r>
          </w:p>
          <w:p w14:paraId="18CCE597" w14:textId="19D92114"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le remblaiement soigné en matériaux sélectionnés fournis,</w:t>
            </w:r>
          </w:p>
          <w:p w14:paraId="079080EA" w14:textId="57385F3C"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les sujétions de réservation et de scellement pour regard de chute,</w:t>
            </w:r>
          </w:p>
          <w:p w14:paraId="4DAE472E" w14:textId="2C3F4196"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les demandes d’autorisation auprès de l’exploitant du réseau,</w:t>
            </w:r>
          </w:p>
          <w:p w14:paraId="31ED9610" w14:textId="7555B880"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toutes sujétions de raccordement, de réfection, d'étanchéité et de calage sur collecteur existant.</w:t>
            </w:r>
          </w:p>
          <w:p w14:paraId="02A2C24D" w14:textId="1D149A1D"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toutes suggestions de raccordement sur ouvrage existant : démolition soignée, déviation provisoire d’effluents soit gravitairement soit par pompage, mise en place d'un joint étanche et coulage du raccordement en béton armé avec les contraintes itinérantes aux travaux dans un collecteur en service.</w:t>
            </w:r>
          </w:p>
          <w:p w14:paraId="3904B953" w14:textId="77777777" w:rsidR="00474F78" w:rsidRDefault="00474F78" w:rsidP="00474F78">
            <w:pPr>
              <w:spacing w:after="0" w:line="240" w:lineRule="auto"/>
              <w:jc w:val="both"/>
              <w:rPr>
                <w:sz w:val="20"/>
                <w:szCs w:val="20"/>
              </w:rPr>
            </w:pPr>
          </w:p>
          <w:p w14:paraId="3C56A3D8" w14:textId="77777777" w:rsidR="00474F78" w:rsidRPr="00470930" w:rsidRDefault="00474F78" w:rsidP="00474F78">
            <w:pPr>
              <w:spacing w:after="0" w:line="240" w:lineRule="auto"/>
              <w:jc w:val="both"/>
              <w:rPr>
                <w:rFonts w:ascii="Arial" w:hAnsi="Arial" w:cs="Arial"/>
                <w:b/>
              </w:rPr>
            </w:pPr>
            <w:r w:rsidRPr="00470930">
              <w:rPr>
                <w:rFonts w:ascii="Arial" w:hAnsi="Arial" w:cs="Arial"/>
                <w:b/>
              </w:rPr>
              <w:t>L’UNITÉ :</w:t>
            </w:r>
          </w:p>
          <w:p w14:paraId="77497C49" w14:textId="05466539" w:rsidR="00474F78" w:rsidRPr="006B631D" w:rsidRDefault="00474F78" w:rsidP="00474F78">
            <w:pPr>
              <w:spacing w:after="0" w:line="240" w:lineRule="auto"/>
              <w:jc w:val="both"/>
              <w:rPr>
                <w:rFonts w:ascii="Arial" w:hAnsi="Arial" w:cs="Arial"/>
                <w:b/>
                <w:u w:val="single"/>
              </w:rPr>
            </w:pPr>
          </w:p>
        </w:tc>
        <w:tc>
          <w:tcPr>
            <w:tcW w:w="1918" w:type="dxa"/>
            <w:tcBorders>
              <w:top w:val="single" w:sz="4" w:space="0" w:color="000000"/>
              <w:left w:val="single" w:sz="4" w:space="0" w:color="000000"/>
              <w:bottom w:val="single" w:sz="4" w:space="0" w:color="000000"/>
              <w:right w:val="single" w:sz="4" w:space="0" w:color="auto"/>
            </w:tcBorders>
            <w:shd w:val="clear" w:color="auto" w:fill="auto"/>
          </w:tcPr>
          <w:p w14:paraId="5931F9F3" w14:textId="77777777" w:rsidR="00474F78" w:rsidRPr="00423E70" w:rsidRDefault="00474F78" w:rsidP="00474F78">
            <w:pPr>
              <w:snapToGrid w:val="0"/>
              <w:spacing w:after="0" w:line="240" w:lineRule="auto"/>
              <w:jc w:val="center"/>
              <w:rPr>
                <w:rFonts w:ascii="Arial" w:hAnsi="Arial" w:cs="Arial"/>
                <w:b/>
                <w:u w:val="single"/>
              </w:rPr>
            </w:pPr>
          </w:p>
        </w:tc>
      </w:tr>
      <w:tr w:rsidR="00474F78" w:rsidRPr="00423E70" w14:paraId="0D431E84" w14:textId="77777777" w:rsidTr="00474F78">
        <w:trPr>
          <w:trHeight w:val="651"/>
        </w:trPr>
        <w:tc>
          <w:tcPr>
            <w:tcW w:w="1455" w:type="dxa"/>
            <w:tcBorders>
              <w:top w:val="single" w:sz="4" w:space="0" w:color="000000"/>
              <w:left w:val="single" w:sz="4" w:space="0" w:color="000000"/>
              <w:bottom w:val="single" w:sz="4" w:space="0" w:color="000000"/>
            </w:tcBorders>
            <w:shd w:val="clear" w:color="auto" w:fill="auto"/>
          </w:tcPr>
          <w:p w14:paraId="53D5E1F7" w14:textId="3DBBED40" w:rsidR="00474F78" w:rsidRDefault="00474F78" w:rsidP="00474F78">
            <w:pPr>
              <w:spacing w:after="0" w:line="240" w:lineRule="auto"/>
              <w:jc w:val="center"/>
              <w:rPr>
                <w:rFonts w:ascii="Arial" w:hAnsi="Arial" w:cs="Arial"/>
                <w:b/>
              </w:rPr>
            </w:pPr>
            <w:r>
              <w:rPr>
                <w:rFonts w:ascii="Arial" w:hAnsi="Arial" w:cs="Arial"/>
                <w:b/>
              </w:rPr>
              <w:t>71</w:t>
            </w:r>
            <w:r w:rsidR="0017529F">
              <w:rPr>
                <w:rFonts w:ascii="Arial" w:hAnsi="Arial" w:cs="Arial"/>
                <w:b/>
              </w:rPr>
              <w:t>4</w:t>
            </w:r>
          </w:p>
        </w:tc>
        <w:tc>
          <w:tcPr>
            <w:tcW w:w="7424" w:type="dxa"/>
            <w:tcBorders>
              <w:top w:val="single" w:sz="4" w:space="0" w:color="000000"/>
              <w:left w:val="single" w:sz="4" w:space="0" w:color="000000"/>
              <w:bottom w:val="single" w:sz="4" w:space="0" w:color="000000"/>
            </w:tcBorders>
            <w:shd w:val="clear" w:color="auto" w:fill="auto"/>
          </w:tcPr>
          <w:p w14:paraId="0477B239" w14:textId="77777777" w:rsidR="00474F78" w:rsidRPr="00821E9B" w:rsidRDefault="00474F78" w:rsidP="00474F78">
            <w:pPr>
              <w:spacing w:after="0" w:line="240" w:lineRule="auto"/>
              <w:jc w:val="both"/>
              <w:rPr>
                <w:rFonts w:ascii="Arial" w:hAnsi="Arial" w:cs="Arial"/>
                <w:b/>
                <w:u w:val="single"/>
              </w:rPr>
            </w:pPr>
            <w:r w:rsidRPr="00821E9B">
              <w:rPr>
                <w:rFonts w:ascii="Arial" w:hAnsi="Arial" w:cs="Arial"/>
                <w:b/>
                <w:u w:val="single"/>
              </w:rPr>
              <w:t>Rampe d'accès au fond de bassin (béton strié)</w:t>
            </w:r>
          </w:p>
          <w:p w14:paraId="16A2A80B" w14:textId="77777777" w:rsidR="00474F78" w:rsidRPr="00667E83" w:rsidRDefault="00474F78" w:rsidP="00474F78">
            <w:pPr>
              <w:spacing w:after="0" w:line="240" w:lineRule="auto"/>
              <w:jc w:val="both"/>
              <w:rPr>
                <w:b/>
                <w:sz w:val="20"/>
                <w:szCs w:val="20"/>
                <w:u w:val="single"/>
              </w:rPr>
            </w:pPr>
          </w:p>
          <w:p w14:paraId="657B2B66" w14:textId="134A0281" w:rsidR="00474F78" w:rsidRPr="00821E9B" w:rsidRDefault="00474F78" w:rsidP="00474F78">
            <w:pPr>
              <w:spacing w:after="0" w:line="240" w:lineRule="auto"/>
              <w:jc w:val="both"/>
              <w:rPr>
                <w:rFonts w:ascii="Arial" w:hAnsi="Arial" w:cs="Arial"/>
              </w:rPr>
            </w:pPr>
            <w:r w:rsidRPr="00821E9B">
              <w:rPr>
                <w:rFonts w:ascii="Arial" w:hAnsi="Arial" w:cs="Arial"/>
              </w:rPr>
              <w:t xml:space="preserve">Ce prix rémunère, au mètre carré, la </w:t>
            </w:r>
            <w:r w:rsidR="00667E83" w:rsidRPr="00821E9B">
              <w:rPr>
                <w:rFonts w:ascii="Arial" w:hAnsi="Arial" w:cs="Arial"/>
              </w:rPr>
              <w:t xml:space="preserve">réalisation de la rampe d’accès en béton strié (ép. :25cm) au fond du bassin. </w:t>
            </w:r>
          </w:p>
          <w:p w14:paraId="413CDD9E" w14:textId="77777777" w:rsidR="00474F78" w:rsidRPr="00821E9B" w:rsidRDefault="00474F78" w:rsidP="00474F78">
            <w:pPr>
              <w:spacing w:after="0" w:line="240" w:lineRule="auto"/>
              <w:jc w:val="both"/>
              <w:rPr>
                <w:rFonts w:ascii="Arial" w:hAnsi="Arial" w:cs="Arial"/>
              </w:rPr>
            </w:pPr>
          </w:p>
          <w:p w14:paraId="570ED003" w14:textId="77777777" w:rsidR="00474F78" w:rsidRPr="00821E9B" w:rsidRDefault="00474F78" w:rsidP="00474F78">
            <w:pPr>
              <w:spacing w:after="0" w:line="240" w:lineRule="auto"/>
              <w:jc w:val="both"/>
              <w:rPr>
                <w:rFonts w:ascii="Arial" w:hAnsi="Arial" w:cs="Arial"/>
              </w:rPr>
            </w:pPr>
            <w:r w:rsidRPr="00821E9B">
              <w:rPr>
                <w:rFonts w:ascii="Arial" w:hAnsi="Arial" w:cs="Arial"/>
              </w:rPr>
              <w:t>Ce prix comprend notamment :</w:t>
            </w:r>
          </w:p>
          <w:p w14:paraId="6E4EE638" w14:textId="314FC58C"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l’étude de formulation soumise au préalable à l’agrément du maître d’œuvre,</w:t>
            </w:r>
          </w:p>
          <w:p w14:paraId="63E2D818" w14:textId="71B8A570" w:rsidR="00474F78" w:rsidRPr="00821E9B" w:rsidRDefault="00474F78">
            <w:pPr>
              <w:pStyle w:val="Paragraphedeliste"/>
              <w:numPr>
                <w:ilvl w:val="0"/>
                <w:numId w:val="30"/>
              </w:numPr>
              <w:spacing w:after="0" w:line="240" w:lineRule="auto"/>
              <w:jc w:val="both"/>
              <w:rPr>
                <w:rFonts w:ascii="Arial" w:hAnsi="Arial" w:cs="Arial"/>
              </w:rPr>
            </w:pPr>
            <w:r w:rsidRPr="00821E9B">
              <w:rPr>
                <w:rFonts w:ascii="Arial" w:hAnsi="Arial" w:cs="Arial"/>
              </w:rPr>
              <w:t>la mise en place des dispositifs de repérage,</w:t>
            </w:r>
          </w:p>
          <w:p w14:paraId="26A2B26D" w14:textId="1F2FF0AC" w:rsidR="00667E83" w:rsidRPr="00821E9B" w:rsidRDefault="00667E83" w:rsidP="00821E9B">
            <w:pPr>
              <w:pStyle w:val="Paragraphedeliste"/>
              <w:numPr>
                <w:ilvl w:val="0"/>
                <w:numId w:val="30"/>
              </w:numPr>
              <w:spacing w:after="0" w:line="240" w:lineRule="auto"/>
              <w:jc w:val="both"/>
              <w:rPr>
                <w:rFonts w:ascii="Arial" w:hAnsi="Arial" w:cs="Arial"/>
              </w:rPr>
            </w:pPr>
            <w:r w:rsidRPr="00821E9B">
              <w:rPr>
                <w:rFonts w:ascii="Arial" w:hAnsi="Arial" w:cs="Arial"/>
              </w:rPr>
              <w:t>la fourniture et la mise en œuvre de béton, acier, coffrage,</w:t>
            </w:r>
          </w:p>
          <w:p w14:paraId="10890456" w14:textId="759CF294"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la fourniture des bétons, issus de centrale de béton prêt à l’emploi, titulaire du droit d’usage de la marque NF,</w:t>
            </w:r>
          </w:p>
          <w:p w14:paraId="73781521" w14:textId="618AC3E5" w:rsidR="00474F78" w:rsidRPr="00821E9B" w:rsidRDefault="00474F78" w:rsidP="00821E9B">
            <w:pPr>
              <w:pStyle w:val="Paragraphedeliste"/>
              <w:numPr>
                <w:ilvl w:val="0"/>
                <w:numId w:val="30"/>
              </w:numPr>
              <w:spacing w:after="0" w:line="240" w:lineRule="auto"/>
              <w:jc w:val="both"/>
              <w:rPr>
                <w:rFonts w:ascii="Arial" w:hAnsi="Arial" w:cs="Arial"/>
              </w:rPr>
            </w:pPr>
            <w:r w:rsidRPr="00821E9B">
              <w:rPr>
                <w:rFonts w:ascii="Arial" w:hAnsi="Arial" w:cs="Arial"/>
              </w:rPr>
              <w:t>la fourniture, le transport et la mise en œuvre de géotextile,</w:t>
            </w:r>
          </w:p>
          <w:p w14:paraId="60CF948A" w14:textId="6E1F72ED" w:rsidR="00474F78" w:rsidRPr="00667E83" w:rsidRDefault="00474F78" w:rsidP="00474F78">
            <w:pPr>
              <w:pStyle w:val="Paragraphedeliste"/>
              <w:numPr>
                <w:ilvl w:val="0"/>
                <w:numId w:val="30"/>
              </w:numPr>
              <w:spacing w:after="0" w:line="240" w:lineRule="auto"/>
              <w:jc w:val="both"/>
              <w:rPr>
                <w:rFonts w:ascii="Arial" w:hAnsi="Arial" w:cs="Arial"/>
              </w:rPr>
            </w:pPr>
            <w:r w:rsidRPr="00821E9B">
              <w:rPr>
                <w:rFonts w:ascii="Arial" w:hAnsi="Arial" w:cs="Arial"/>
              </w:rPr>
              <w:t>le transport à pied d’œuvre et la mise en œuvre, éventuellement à la pompe, la vibration.</w:t>
            </w:r>
          </w:p>
          <w:p w14:paraId="2E413DEC" w14:textId="77777777" w:rsidR="00474F78" w:rsidRPr="00821E9B" w:rsidRDefault="00474F78" w:rsidP="00821E9B">
            <w:pPr>
              <w:pStyle w:val="Paragraphedeliste"/>
              <w:spacing w:after="0" w:line="240" w:lineRule="auto"/>
              <w:jc w:val="both"/>
              <w:rPr>
                <w:rFonts w:ascii="Arial" w:hAnsi="Arial" w:cs="Arial"/>
              </w:rPr>
            </w:pPr>
          </w:p>
          <w:p w14:paraId="16824E39" w14:textId="77777777" w:rsidR="00474F78" w:rsidRPr="00667E83" w:rsidRDefault="00474F78" w:rsidP="00474F78">
            <w:pPr>
              <w:spacing w:after="0" w:line="240" w:lineRule="auto"/>
              <w:jc w:val="both"/>
              <w:rPr>
                <w:rFonts w:ascii="Arial" w:hAnsi="Arial" w:cs="Arial"/>
              </w:rPr>
            </w:pPr>
            <w:r w:rsidRPr="00821E9B">
              <w:rPr>
                <w:rFonts w:ascii="Arial" w:hAnsi="Arial" w:cs="Arial"/>
              </w:rPr>
              <w:t>Ce prix s’applique à la quantité en mètre carré de matériau mis en place.</w:t>
            </w:r>
          </w:p>
          <w:p w14:paraId="2FD2E35B" w14:textId="77777777" w:rsidR="003A3B4F" w:rsidRPr="00667E83" w:rsidRDefault="003A3B4F" w:rsidP="00474F78">
            <w:pPr>
              <w:spacing w:after="0" w:line="240" w:lineRule="auto"/>
              <w:jc w:val="both"/>
              <w:rPr>
                <w:rFonts w:ascii="Arial" w:hAnsi="Arial" w:cs="Arial"/>
              </w:rPr>
            </w:pPr>
          </w:p>
          <w:p w14:paraId="1857A74A" w14:textId="77777777" w:rsidR="003A3B4F" w:rsidRPr="00821E9B" w:rsidRDefault="003A3B4F" w:rsidP="00474F78">
            <w:pPr>
              <w:spacing w:after="0" w:line="240" w:lineRule="auto"/>
              <w:jc w:val="both"/>
              <w:rPr>
                <w:rFonts w:ascii="Arial" w:hAnsi="Arial" w:cs="Arial"/>
              </w:rPr>
            </w:pPr>
          </w:p>
          <w:p w14:paraId="0F5A7E45" w14:textId="77777777" w:rsidR="003A3B4F" w:rsidRPr="00667E83" w:rsidRDefault="003A3B4F" w:rsidP="003A3B4F">
            <w:pPr>
              <w:spacing w:after="0" w:line="240" w:lineRule="auto"/>
              <w:jc w:val="both"/>
              <w:rPr>
                <w:rFonts w:ascii="Arial" w:hAnsi="Arial" w:cs="Arial"/>
                <w:b/>
                <w:bCs/>
              </w:rPr>
            </w:pPr>
            <w:r w:rsidRPr="00667E83">
              <w:rPr>
                <w:rFonts w:ascii="Arial" w:hAnsi="Arial" w:cs="Arial"/>
                <w:b/>
                <w:bCs/>
              </w:rPr>
              <w:t>LE MÈTRE CARRÉ :</w:t>
            </w:r>
          </w:p>
          <w:p w14:paraId="4F4AA8F5" w14:textId="42AA529B" w:rsidR="00474F78" w:rsidRPr="00821E9B" w:rsidRDefault="00474F78" w:rsidP="00474F78">
            <w:pPr>
              <w:spacing w:after="0" w:line="240" w:lineRule="auto"/>
              <w:jc w:val="both"/>
              <w:rPr>
                <w:rFonts w:ascii="Arial" w:hAnsi="Arial" w:cs="Arial"/>
                <w:b/>
                <w:highlight w:val="yellow"/>
                <w:u w:val="single"/>
              </w:rPr>
            </w:pPr>
          </w:p>
        </w:tc>
        <w:tc>
          <w:tcPr>
            <w:tcW w:w="1918" w:type="dxa"/>
            <w:tcBorders>
              <w:top w:val="single" w:sz="4" w:space="0" w:color="000000"/>
              <w:left w:val="single" w:sz="4" w:space="0" w:color="000000"/>
              <w:bottom w:val="single" w:sz="4" w:space="0" w:color="000000"/>
              <w:right w:val="single" w:sz="4" w:space="0" w:color="auto"/>
            </w:tcBorders>
            <w:shd w:val="clear" w:color="auto" w:fill="auto"/>
          </w:tcPr>
          <w:p w14:paraId="7E408BE0" w14:textId="77777777" w:rsidR="00474F78" w:rsidRPr="00821E9B" w:rsidRDefault="00474F78" w:rsidP="00474F78">
            <w:pPr>
              <w:snapToGrid w:val="0"/>
              <w:spacing w:after="0" w:line="240" w:lineRule="auto"/>
              <w:jc w:val="center"/>
              <w:rPr>
                <w:rFonts w:ascii="Arial" w:hAnsi="Arial" w:cs="Arial"/>
                <w:b/>
                <w:highlight w:val="yellow"/>
                <w:u w:val="single"/>
              </w:rPr>
            </w:pPr>
          </w:p>
        </w:tc>
      </w:tr>
    </w:tbl>
    <w:p w14:paraId="76461C89" w14:textId="77777777" w:rsidR="00AE3317" w:rsidRPr="00423E70" w:rsidRDefault="00AE3317" w:rsidP="00AE3317">
      <w:pPr>
        <w:snapToGrid w:val="0"/>
        <w:spacing w:after="0" w:line="240" w:lineRule="auto"/>
        <w:jc w:val="center"/>
        <w:rPr>
          <w:rFonts w:ascii="Arial" w:hAnsi="Arial" w:cs="Arial"/>
          <w:b/>
          <w:u w:val="single"/>
        </w:rPr>
        <w:sectPr w:rsidR="00AE3317" w:rsidRPr="00423E70" w:rsidSect="00482283">
          <w:footerReference w:type="default" r:id="rId12"/>
          <w:footerReference w:type="first" r:id="rId13"/>
          <w:pgSz w:w="11906" w:h="16838"/>
          <w:pgMar w:top="720" w:right="720" w:bottom="764" w:left="720" w:header="720" w:footer="708" w:gutter="0"/>
          <w:cols w:space="720"/>
          <w:titlePg/>
          <w:docGrid w:linePitch="360"/>
        </w:sectPr>
      </w:pPr>
    </w:p>
    <w:p w14:paraId="3B926873" w14:textId="7E397049" w:rsidR="00911F7A" w:rsidRDefault="00911F7A">
      <w:pPr>
        <w:rPr>
          <w:rFonts w:ascii="Arial" w:eastAsia="Times New Roman" w:hAnsi="Arial" w:cs="Arial"/>
          <w:lang w:eastAsia="zh-CN"/>
        </w:rPr>
      </w:pPr>
    </w:p>
    <w:tbl>
      <w:tblPr>
        <w:tblW w:w="10731" w:type="dxa"/>
        <w:jc w:val="center"/>
        <w:tblLayout w:type="fixed"/>
        <w:tblCellMar>
          <w:left w:w="85" w:type="dxa"/>
          <w:right w:w="85" w:type="dxa"/>
        </w:tblCellMar>
        <w:tblLook w:val="0000" w:firstRow="0" w:lastRow="0" w:firstColumn="0" w:lastColumn="0" w:noHBand="0" w:noVBand="0"/>
      </w:tblPr>
      <w:tblGrid>
        <w:gridCol w:w="1163"/>
        <w:gridCol w:w="7626"/>
        <w:gridCol w:w="1942"/>
      </w:tblGrid>
      <w:tr w:rsidR="001E06D8" w:rsidRPr="00423E70" w14:paraId="5C899234" w14:textId="77777777" w:rsidTr="001E06D8">
        <w:trPr>
          <w:trHeight w:val="340"/>
          <w:tblHeader/>
          <w:jc w:val="center"/>
        </w:trPr>
        <w:tc>
          <w:tcPr>
            <w:tcW w:w="1163" w:type="dxa"/>
            <w:tcBorders>
              <w:top w:val="single" w:sz="18" w:space="0" w:color="000000"/>
              <w:left w:val="single" w:sz="18" w:space="0" w:color="000000"/>
              <w:bottom w:val="single" w:sz="18" w:space="0" w:color="000000"/>
            </w:tcBorders>
            <w:shd w:val="clear" w:color="auto" w:fill="D9D9D9"/>
            <w:vAlign w:val="center"/>
          </w:tcPr>
          <w:p w14:paraId="54945220" w14:textId="77777777" w:rsidR="001E06D8" w:rsidRPr="00423E70" w:rsidRDefault="001E06D8" w:rsidP="001E06D8">
            <w:pPr>
              <w:spacing w:after="0" w:line="240" w:lineRule="auto"/>
              <w:jc w:val="center"/>
              <w:rPr>
                <w:rFonts w:ascii="Arial" w:hAnsi="Arial" w:cs="Arial"/>
              </w:rPr>
            </w:pPr>
            <w:bookmarkStart w:id="10" w:name="_Hlk203067966"/>
            <w:r w:rsidRPr="00423E70">
              <w:rPr>
                <w:rFonts w:ascii="Arial" w:hAnsi="Arial" w:cs="Arial"/>
                <w:b/>
              </w:rPr>
              <w:t>N° de prix</w:t>
            </w:r>
          </w:p>
        </w:tc>
        <w:tc>
          <w:tcPr>
            <w:tcW w:w="7626" w:type="dxa"/>
            <w:tcBorders>
              <w:top w:val="single" w:sz="18" w:space="0" w:color="000000"/>
              <w:left w:val="single" w:sz="18" w:space="0" w:color="000000"/>
              <w:bottom w:val="single" w:sz="18" w:space="0" w:color="000000"/>
            </w:tcBorders>
            <w:shd w:val="clear" w:color="auto" w:fill="D9D9D9"/>
            <w:vAlign w:val="center"/>
          </w:tcPr>
          <w:p w14:paraId="591F7C80" w14:textId="77777777" w:rsidR="001E06D8" w:rsidRPr="00423E70" w:rsidRDefault="001E06D8" w:rsidP="001E06D8">
            <w:pPr>
              <w:spacing w:after="0" w:line="240" w:lineRule="auto"/>
              <w:jc w:val="center"/>
              <w:rPr>
                <w:rFonts w:ascii="Arial" w:hAnsi="Arial" w:cs="Arial"/>
                <w:b/>
              </w:rPr>
            </w:pPr>
            <w:r w:rsidRPr="00423E70">
              <w:rPr>
                <w:rFonts w:ascii="Arial" w:hAnsi="Arial" w:cs="Arial"/>
                <w:b/>
              </w:rPr>
              <w:t>Désignation et définition des prix</w:t>
            </w:r>
          </w:p>
          <w:p w14:paraId="27F82367" w14:textId="77777777" w:rsidR="001E06D8" w:rsidRPr="00423E70" w:rsidRDefault="001E06D8" w:rsidP="001E06D8">
            <w:pPr>
              <w:spacing w:after="0" w:line="240" w:lineRule="auto"/>
              <w:jc w:val="center"/>
              <w:rPr>
                <w:rFonts w:ascii="Arial" w:hAnsi="Arial" w:cs="Arial"/>
                <w:b/>
              </w:rPr>
            </w:pPr>
          </w:p>
          <w:p w14:paraId="7572E548" w14:textId="77777777" w:rsidR="001E06D8" w:rsidRPr="00423E70" w:rsidRDefault="001E06D8" w:rsidP="001E06D8">
            <w:pPr>
              <w:spacing w:after="0" w:line="240" w:lineRule="auto"/>
              <w:jc w:val="center"/>
              <w:rPr>
                <w:rFonts w:ascii="Arial" w:hAnsi="Arial" w:cs="Arial"/>
              </w:rPr>
            </w:pPr>
            <w:r w:rsidRPr="00423E70">
              <w:rPr>
                <w:rFonts w:ascii="Arial" w:hAnsi="Arial" w:cs="Arial"/>
                <w:b/>
              </w:rPr>
              <w:t>Prix H.T exprimé en toutes lettres</w:t>
            </w:r>
          </w:p>
        </w:tc>
        <w:tc>
          <w:tcPr>
            <w:tcW w:w="1942" w:type="dxa"/>
            <w:tcBorders>
              <w:top w:val="single" w:sz="18" w:space="0" w:color="000000"/>
              <w:left w:val="single" w:sz="18" w:space="0" w:color="000000"/>
              <w:bottom w:val="single" w:sz="18" w:space="0" w:color="000000"/>
              <w:right w:val="single" w:sz="18" w:space="0" w:color="000000"/>
            </w:tcBorders>
            <w:shd w:val="clear" w:color="auto" w:fill="D9D9D9"/>
            <w:vAlign w:val="center"/>
          </w:tcPr>
          <w:p w14:paraId="53D2E434" w14:textId="77777777" w:rsidR="001E06D8" w:rsidRPr="00423E70" w:rsidRDefault="001E06D8" w:rsidP="001E06D8">
            <w:pPr>
              <w:spacing w:after="0" w:line="240" w:lineRule="auto"/>
              <w:jc w:val="center"/>
              <w:rPr>
                <w:rFonts w:ascii="Arial" w:hAnsi="Arial" w:cs="Arial"/>
              </w:rPr>
            </w:pPr>
            <w:r w:rsidRPr="00423E70">
              <w:rPr>
                <w:rFonts w:ascii="Arial" w:hAnsi="Arial" w:cs="Arial"/>
                <w:b/>
              </w:rPr>
              <w:t>Prix unitaire H.T exprimé en chiffres</w:t>
            </w:r>
          </w:p>
        </w:tc>
      </w:tr>
      <w:tr w:rsidR="001E06D8" w:rsidRPr="00423E70" w14:paraId="46A125D3" w14:textId="77777777" w:rsidTr="003D3F21">
        <w:trPr>
          <w:trHeight w:val="340"/>
          <w:jc w:val="center"/>
        </w:trPr>
        <w:tc>
          <w:tcPr>
            <w:tcW w:w="1163" w:type="dxa"/>
            <w:tcBorders>
              <w:top w:val="single" w:sz="4" w:space="0" w:color="000000"/>
              <w:left w:val="single" w:sz="4" w:space="0" w:color="000000"/>
            </w:tcBorders>
            <w:shd w:val="clear" w:color="auto" w:fill="auto"/>
          </w:tcPr>
          <w:p w14:paraId="24BAC3A3" w14:textId="77777777" w:rsidR="001E06D8" w:rsidRPr="00423E70" w:rsidRDefault="001E06D8" w:rsidP="001E06D8">
            <w:pPr>
              <w:snapToGrid w:val="0"/>
              <w:spacing w:after="0" w:line="240" w:lineRule="auto"/>
              <w:jc w:val="center"/>
              <w:rPr>
                <w:rFonts w:ascii="Arial" w:hAnsi="Arial" w:cs="Arial"/>
                <w:b/>
              </w:rPr>
            </w:pPr>
          </w:p>
        </w:tc>
        <w:tc>
          <w:tcPr>
            <w:tcW w:w="7626" w:type="dxa"/>
            <w:tcBorders>
              <w:top w:val="single" w:sz="4" w:space="0" w:color="000000"/>
              <w:left w:val="single" w:sz="4" w:space="0" w:color="000000"/>
            </w:tcBorders>
            <w:shd w:val="clear" w:color="auto" w:fill="auto"/>
          </w:tcPr>
          <w:p w14:paraId="4B5B1A06" w14:textId="77777777" w:rsidR="006C465A" w:rsidRDefault="001E06D8" w:rsidP="006C465A">
            <w:pPr>
              <w:spacing w:after="0" w:line="240" w:lineRule="auto"/>
              <w:rPr>
                <w:rFonts w:ascii="Arial" w:hAnsi="Arial" w:cs="Arial"/>
                <w:b/>
                <w:u w:val="single"/>
              </w:rPr>
            </w:pPr>
            <w:r w:rsidRPr="00423E70">
              <w:rPr>
                <w:rFonts w:ascii="Arial" w:hAnsi="Arial" w:cs="Arial"/>
                <w:b/>
                <w:u w:val="single"/>
              </w:rPr>
              <w:t xml:space="preserve">CHAPITRE </w:t>
            </w:r>
            <w:r w:rsidR="003306B4">
              <w:rPr>
                <w:rFonts w:ascii="Arial" w:hAnsi="Arial" w:cs="Arial"/>
                <w:b/>
                <w:u w:val="single"/>
              </w:rPr>
              <w:t>8</w:t>
            </w:r>
            <w:r w:rsidR="006C465A" w:rsidRPr="00423E70">
              <w:rPr>
                <w:rFonts w:ascii="Arial" w:hAnsi="Arial" w:cs="Arial"/>
                <w:b/>
                <w:u w:val="single"/>
              </w:rPr>
              <w:t xml:space="preserve"> : </w:t>
            </w:r>
            <w:r w:rsidR="0009469A">
              <w:rPr>
                <w:rFonts w:ascii="Arial" w:hAnsi="Arial" w:cs="Arial"/>
                <w:b/>
                <w:u w:val="single"/>
              </w:rPr>
              <w:t>Revêtement et étanchéité</w:t>
            </w:r>
          </w:p>
          <w:p w14:paraId="2BF00986" w14:textId="0A46D45A" w:rsidR="003B58A7" w:rsidRPr="00423E70" w:rsidRDefault="003B58A7" w:rsidP="006C465A">
            <w:pPr>
              <w:spacing w:after="0" w:line="240" w:lineRule="auto"/>
              <w:rPr>
                <w:rFonts w:ascii="Arial" w:hAnsi="Arial" w:cs="Arial"/>
                <w:b/>
                <w:u w:val="single"/>
              </w:rPr>
            </w:pPr>
          </w:p>
        </w:tc>
        <w:tc>
          <w:tcPr>
            <w:tcW w:w="1942" w:type="dxa"/>
            <w:tcBorders>
              <w:top w:val="single" w:sz="4" w:space="0" w:color="000000"/>
              <w:left w:val="single" w:sz="4" w:space="0" w:color="000000"/>
              <w:right w:val="single" w:sz="4" w:space="0" w:color="auto"/>
            </w:tcBorders>
          </w:tcPr>
          <w:p w14:paraId="32AA3432" w14:textId="77777777" w:rsidR="001E06D8" w:rsidRPr="00423E70" w:rsidRDefault="001E06D8" w:rsidP="001E06D8">
            <w:pPr>
              <w:spacing w:after="0" w:line="240" w:lineRule="auto"/>
              <w:jc w:val="center"/>
              <w:rPr>
                <w:rFonts w:ascii="Arial" w:hAnsi="Arial" w:cs="Arial"/>
                <w:b/>
                <w:u w:val="single"/>
              </w:rPr>
            </w:pPr>
          </w:p>
        </w:tc>
      </w:tr>
      <w:bookmarkEnd w:id="10"/>
      <w:tr w:rsidR="003306B4" w:rsidRPr="00423E70" w14:paraId="6B4AA402" w14:textId="77777777" w:rsidTr="00821E9B">
        <w:trPr>
          <w:trHeight w:val="340"/>
          <w:jc w:val="center"/>
        </w:trPr>
        <w:tc>
          <w:tcPr>
            <w:tcW w:w="1163" w:type="dxa"/>
            <w:tcBorders>
              <w:left w:val="single" w:sz="4" w:space="0" w:color="000000"/>
            </w:tcBorders>
            <w:shd w:val="clear" w:color="auto" w:fill="auto"/>
          </w:tcPr>
          <w:p w14:paraId="75FD6969" w14:textId="735F0293" w:rsidR="003306B4" w:rsidRPr="00423E70" w:rsidRDefault="003306B4" w:rsidP="003306B4">
            <w:pPr>
              <w:spacing w:after="0" w:line="240" w:lineRule="auto"/>
              <w:jc w:val="center"/>
              <w:rPr>
                <w:rFonts w:ascii="Arial" w:hAnsi="Arial" w:cs="Arial"/>
              </w:rPr>
            </w:pPr>
            <w:r>
              <w:rPr>
                <w:rFonts w:ascii="Arial" w:hAnsi="Arial" w:cs="Arial"/>
                <w:b/>
                <w:bCs/>
              </w:rPr>
              <w:t>801</w:t>
            </w:r>
          </w:p>
        </w:tc>
        <w:tc>
          <w:tcPr>
            <w:tcW w:w="7626" w:type="dxa"/>
            <w:tcBorders>
              <w:left w:val="single" w:sz="4" w:space="0" w:color="000000"/>
            </w:tcBorders>
            <w:shd w:val="clear" w:color="auto" w:fill="auto"/>
          </w:tcPr>
          <w:p w14:paraId="7EC8EDED" w14:textId="228B39AD" w:rsidR="003306B4" w:rsidRDefault="003306B4" w:rsidP="003306B4">
            <w:pPr>
              <w:spacing w:after="0" w:line="240" w:lineRule="auto"/>
              <w:jc w:val="both"/>
              <w:rPr>
                <w:rFonts w:ascii="Arial" w:hAnsi="Arial" w:cs="Arial"/>
                <w:b/>
                <w:bCs/>
                <w:u w:val="single"/>
              </w:rPr>
            </w:pPr>
            <w:r w:rsidRPr="003306B4">
              <w:rPr>
                <w:rFonts w:ascii="Arial" w:hAnsi="Arial" w:cs="Arial"/>
                <w:b/>
                <w:bCs/>
                <w:u w:val="single"/>
              </w:rPr>
              <w:t>Complexe d'étanchéité type géomembrane</w:t>
            </w:r>
          </w:p>
          <w:p w14:paraId="4EBF85AD" w14:textId="77777777" w:rsidR="003306B4" w:rsidRPr="00423E70" w:rsidRDefault="003306B4" w:rsidP="003306B4">
            <w:pPr>
              <w:spacing w:after="0" w:line="240" w:lineRule="auto"/>
              <w:jc w:val="both"/>
              <w:rPr>
                <w:rFonts w:ascii="Arial" w:hAnsi="Arial" w:cs="Arial"/>
                <w:b/>
                <w:bCs/>
                <w:u w:val="single"/>
              </w:rPr>
            </w:pPr>
          </w:p>
          <w:p w14:paraId="7D5CA11E" w14:textId="77777777" w:rsidR="003306B4" w:rsidRPr="00423E70" w:rsidRDefault="003306B4" w:rsidP="003306B4">
            <w:pPr>
              <w:spacing w:after="0" w:line="240" w:lineRule="auto"/>
              <w:jc w:val="both"/>
              <w:rPr>
                <w:rFonts w:ascii="Arial" w:hAnsi="Arial" w:cs="Arial"/>
              </w:rPr>
            </w:pPr>
            <w:r w:rsidRPr="00423E70">
              <w:rPr>
                <w:rFonts w:ascii="Arial" w:hAnsi="Arial" w:cs="Arial"/>
              </w:rPr>
              <w:t xml:space="preserve">Ce prix rémunère, au mètre carré, la réalisation </w:t>
            </w:r>
            <w:r>
              <w:rPr>
                <w:rFonts w:ascii="Arial" w:hAnsi="Arial" w:cs="Arial"/>
              </w:rPr>
              <w:t xml:space="preserve">d’un complexe d’étanchéité, y compris couche de protection, </w:t>
            </w:r>
            <w:r w:rsidRPr="00423E70">
              <w:rPr>
                <w:rFonts w:ascii="Arial" w:hAnsi="Arial" w:cs="Arial"/>
              </w:rPr>
              <w:t>telle que définie au C.C.T.P.</w:t>
            </w:r>
          </w:p>
          <w:p w14:paraId="659DFE32" w14:textId="77777777" w:rsidR="003306B4" w:rsidRPr="00423E70" w:rsidRDefault="003306B4" w:rsidP="003306B4">
            <w:pPr>
              <w:spacing w:after="0" w:line="240" w:lineRule="auto"/>
              <w:jc w:val="both"/>
              <w:rPr>
                <w:rFonts w:ascii="Arial" w:hAnsi="Arial" w:cs="Arial"/>
              </w:rPr>
            </w:pPr>
          </w:p>
          <w:p w14:paraId="792DBF91" w14:textId="77777777" w:rsidR="003306B4" w:rsidRPr="00423E70" w:rsidRDefault="003306B4" w:rsidP="003306B4">
            <w:pPr>
              <w:spacing w:after="0" w:line="240" w:lineRule="auto"/>
              <w:jc w:val="both"/>
              <w:rPr>
                <w:rFonts w:ascii="Arial" w:hAnsi="Arial" w:cs="Arial"/>
              </w:rPr>
            </w:pPr>
            <w:r w:rsidRPr="00423E70">
              <w:rPr>
                <w:rFonts w:ascii="Arial" w:hAnsi="Arial" w:cs="Arial"/>
              </w:rPr>
              <w:t>Ce prix comprend notamment :</w:t>
            </w:r>
          </w:p>
          <w:p w14:paraId="6B1B2418" w14:textId="77777777" w:rsidR="003306B4" w:rsidRPr="00423E70" w:rsidRDefault="003306B4" w:rsidP="003306B4">
            <w:pPr>
              <w:spacing w:after="0" w:line="240" w:lineRule="auto"/>
              <w:jc w:val="both"/>
              <w:rPr>
                <w:rFonts w:ascii="Arial" w:hAnsi="Arial" w:cs="Arial"/>
              </w:rPr>
            </w:pPr>
          </w:p>
          <w:p w14:paraId="0B44A7D4" w14:textId="77777777" w:rsidR="003306B4" w:rsidRPr="00423E70" w:rsidRDefault="003306B4" w:rsidP="003306B4">
            <w:pPr>
              <w:pStyle w:val="Paragraphedeliste"/>
              <w:numPr>
                <w:ilvl w:val="0"/>
                <w:numId w:val="32"/>
              </w:numPr>
              <w:spacing w:after="0" w:line="240" w:lineRule="auto"/>
              <w:jc w:val="both"/>
              <w:rPr>
                <w:rFonts w:ascii="Arial" w:hAnsi="Arial" w:cs="Arial"/>
              </w:rPr>
            </w:pPr>
            <w:r w:rsidRPr="00423E70">
              <w:rPr>
                <w:rFonts w:ascii="Arial" w:hAnsi="Arial" w:cs="Arial"/>
              </w:rPr>
              <w:t>Toutes les fournitures nécessaires à l'exécution de l'étanchéité,</w:t>
            </w:r>
          </w:p>
          <w:p w14:paraId="63E73446" w14:textId="77777777" w:rsidR="003306B4" w:rsidRPr="00423E70" w:rsidRDefault="003306B4" w:rsidP="003306B4">
            <w:pPr>
              <w:pStyle w:val="Paragraphedeliste"/>
              <w:numPr>
                <w:ilvl w:val="0"/>
                <w:numId w:val="32"/>
              </w:numPr>
              <w:spacing w:after="0" w:line="240" w:lineRule="auto"/>
              <w:jc w:val="both"/>
              <w:rPr>
                <w:rFonts w:ascii="Arial" w:hAnsi="Arial" w:cs="Arial"/>
              </w:rPr>
            </w:pPr>
            <w:r w:rsidRPr="00423E70">
              <w:rPr>
                <w:rFonts w:ascii="Arial" w:hAnsi="Arial" w:cs="Arial"/>
              </w:rPr>
              <w:t>La préparation du support par grenaillage, y compris surfaçage éventuel,</w:t>
            </w:r>
          </w:p>
          <w:p w14:paraId="37CD4D7A" w14:textId="77777777" w:rsidR="003306B4" w:rsidRPr="00423E70" w:rsidRDefault="003306B4" w:rsidP="003306B4">
            <w:pPr>
              <w:pStyle w:val="Paragraphedeliste"/>
              <w:numPr>
                <w:ilvl w:val="0"/>
                <w:numId w:val="32"/>
              </w:numPr>
              <w:spacing w:after="0" w:line="240" w:lineRule="auto"/>
              <w:jc w:val="both"/>
              <w:rPr>
                <w:rFonts w:ascii="Arial" w:hAnsi="Arial" w:cs="Arial"/>
              </w:rPr>
            </w:pPr>
            <w:r w:rsidRPr="00423E70">
              <w:rPr>
                <w:rFonts w:ascii="Arial" w:hAnsi="Arial" w:cs="Arial"/>
              </w:rPr>
              <w:t>L’exécution de la chape, y compris les reprises nécessaires dues aux phasages des travaux et des joints de structure,</w:t>
            </w:r>
          </w:p>
          <w:p w14:paraId="5A221850" w14:textId="77777777" w:rsidR="003306B4" w:rsidRPr="00423E70" w:rsidRDefault="003306B4" w:rsidP="003306B4">
            <w:pPr>
              <w:pStyle w:val="Paragraphedeliste"/>
              <w:numPr>
                <w:ilvl w:val="0"/>
                <w:numId w:val="32"/>
              </w:numPr>
              <w:spacing w:after="0" w:line="240" w:lineRule="auto"/>
              <w:jc w:val="both"/>
              <w:rPr>
                <w:rFonts w:ascii="Arial" w:hAnsi="Arial" w:cs="Arial"/>
              </w:rPr>
            </w:pPr>
            <w:r w:rsidRPr="00423E70">
              <w:rPr>
                <w:rFonts w:ascii="Arial" w:hAnsi="Arial" w:cs="Arial"/>
              </w:rPr>
              <w:t>Toutes sujétions relatives aux phasages (recouvrement, arrêt pour reprises, etc.…),</w:t>
            </w:r>
          </w:p>
          <w:p w14:paraId="690B8A7B" w14:textId="77777777" w:rsidR="003306B4" w:rsidRPr="00423E70" w:rsidRDefault="003306B4" w:rsidP="003306B4">
            <w:pPr>
              <w:pStyle w:val="Paragraphedeliste"/>
              <w:numPr>
                <w:ilvl w:val="0"/>
                <w:numId w:val="32"/>
              </w:numPr>
              <w:spacing w:after="0" w:line="240" w:lineRule="auto"/>
              <w:jc w:val="both"/>
              <w:rPr>
                <w:rFonts w:ascii="Arial" w:hAnsi="Arial" w:cs="Arial"/>
              </w:rPr>
            </w:pPr>
            <w:r w:rsidRPr="00423E70">
              <w:rPr>
                <w:rFonts w:ascii="Arial" w:hAnsi="Arial" w:cs="Arial"/>
              </w:rPr>
              <w:t>La fourniture et mise en œuvre d'un film mince synthétique (polyane, géotextile, ...) recouvert d'une couche de 0,20 mètre d'épaisseur de grave naturelle ou de matériaux graveleux sur l'étanchéité dans le cas où l'Entrepreneur serait amené à circuler sur la dalle de couverture après la mise en œuvre de cette étanchéité,</w:t>
            </w:r>
          </w:p>
          <w:p w14:paraId="7ACC6D37" w14:textId="77777777" w:rsidR="003306B4" w:rsidRDefault="003306B4" w:rsidP="003306B4">
            <w:pPr>
              <w:pStyle w:val="Paragraphedeliste"/>
              <w:numPr>
                <w:ilvl w:val="0"/>
                <w:numId w:val="32"/>
              </w:numPr>
              <w:spacing w:after="0" w:line="240" w:lineRule="auto"/>
              <w:jc w:val="both"/>
              <w:rPr>
                <w:rFonts w:ascii="Arial" w:hAnsi="Arial" w:cs="Arial"/>
              </w:rPr>
            </w:pPr>
            <w:r w:rsidRPr="00423E70">
              <w:rPr>
                <w:rFonts w:ascii="Arial" w:hAnsi="Arial" w:cs="Arial"/>
              </w:rPr>
              <w:t>La dépose de cette protection avant la mise en œuvre des enrobés.</w:t>
            </w:r>
          </w:p>
          <w:p w14:paraId="0F86E3B3" w14:textId="77777777" w:rsidR="003306B4" w:rsidRDefault="003306B4" w:rsidP="003306B4">
            <w:pPr>
              <w:pStyle w:val="Paragraphedeliste"/>
              <w:numPr>
                <w:ilvl w:val="0"/>
                <w:numId w:val="32"/>
              </w:numPr>
              <w:spacing w:after="0" w:line="240" w:lineRule="auto"/>
              <w:jc w:val="both"/>
              <w:rPr>
                <w:rFonts w:ascii="Arial" w:hAnsi="Arial" w:cs="Arial"/>
              </w:rPr>
            </w:pPr>
            <w:r>
              <w:rPr>
                <w:rFonts w:ascii="Arial" w:hAnsi="Arial" w:cs="Arial"/>
              </w:rPr>
              <w:t>La réalisation des remontées et retombées.</w:t>
            </w:r>
          </w:p>
          <w:p w14:paraId="763C53D6" w14:textId="50C6936C" w:rsidR="009729AF" w:rsidRPr="00423E70" w:rsidRDefault="009729AF" w:rsidP="003306B4">
            <w:pPr>
              <w:pStyle w:val="Paragraphedeliste"/>
              <w:numPr>
                <w:ilvl w:val="0"/>
                <w:numId w:val="32"/>
              </w:numPr>
              <w:spacing w:after="0" w:line="240" w:lineRule="auto"/>
              <w:jc w:val="both"/>
              <w:rPr>
                <w:rFonts w:ascii="Arial" w:hAnsi="Arial" w:cs="Arial"/>
              </w:rPr>
            </w:pPr>
            <w:r>
              <w:rPr>
                <w:rFonts w:ascii="Arial" w:hAnsi="Arial" w:cs="Arial"/>
              </w:rPr>
              <w:t>La réalisation des raccords d’étanchéité avec l’OA SNCF.</w:t>
            </w:r>
          </w:p>
          <w:p w14:paraId="44DA024C" w14:textId="77777777" w:rsidR="003306B4" w:rsidRPr="00423E70" w:rsidRDefault="003306B4" w:rsidP="003306B4">
            <w:pPr>
              <w:spacing w:after="0" w:line="240" w:lineRule="auto"/>
              <w:jc w:val="both"/>
              <w:rPr>
                <w:rFonts w:ascii="Arial" w:hAnsi="Arial" w:cs="Arial"/>
              </w:rPr>
            </w:pPr>
          </w:p>
          <w:p w14:paraId="7A970741" w14:textId="77777777" w:rsidR="003306B4" w:rsidRPr="00423E70" w:rsidRDefault="003306B4" w:rsidP="003306B4">
            <w:pPr>
              <w:spacing w:after="0" w:line="240" w:lineRule="auto"/>
              <w:jc w:val="both"/>
              <w:rPr>
                <w:rFonts w:ascii="Arial" w:hAnsi="Arial" w:cs="Arial"/>
              </w:rPr>
            </w:pPr>
            <w:r w:rsidRPr="00423E70">
              <w:rPr>
                <w:rFonts w:ascii="Arial" w:hAnsi="Arial" w:cs="Arial"/>
              </w:rPr>
              <w:t>Le prix d'étanchéité s'applique au mètre carré effectivement mis en œuvre.</w:t>
            </w:r>
          </w:p>
          <w:p w14:paraId="0EFE4D2A" w14:textId="77777777" w:rsidR="003306B4" w:rsidRPr="00423E70" w:rsidRDefault="003306B4" w:rsidP="003306B4">
            <w:pPr>
              <w:spacing w:after="0" w:line="240" w:lineRule="auto"/>
              <w:jc w:val="both"/>
              <w:rPr>
                <w:rFonts w:ascii="Arial" w:hAnsi="Arial" w:cs="Arial"/>
              </w:rPr>
            </w:pPr>
          </w:p>
          <w:p w14:paraId="4CE3042C" w14:textId="77777777" w:rsidR="003306B4" w:rsidRPr="00423E70" w:rsidRDefault="003306B4" w:rsidP="003306B4">
            <w:pPr>
              <w:spacing w:after="0" w:line="240" w:lineRule="auto"/>
              <w:jc w:val="both"/>
              <w:rPr>
                <w:rFonts w:ascii="Arial" w:hAnsi="Arial" w:cs="Arial"/>
              </w:rPr>
            </w:pPr>
            <w:r w:rsidRPr="00423E70">
              <w:rPr>
                <w:rFonts w:ascii="Arial" w:hAnsi="Arial" w:cs="Arial"/>
              </w:rPr>
              <w:t>La quantité à prendre en compte pour la rémunération résulte des plans établis par l'Entrepreneur et visés par le Maître d'Œuvre.</w:t>
            </w:r>
          </w:p>
          <w:p w14:paraId="3C23E380" w14:textId="77777777" w:rsidR="003306B4" w:rsidRPr="00423E70" w:rsidRDefault="003306B4" w:rsidP="003306B4">
            <w:pPr>
              <w:spacing w:after="0" w:line="240" w:lineRule="auto"/>
              <w:jc w:val="both"/>
              <w:rPr>
                <w:rFonts w:ascii="Arial" w:hAnsi="Arial" w:cs="Arial"/>
              </w:rPr>
            </w:pPr>
          </w:p>
          <w:p w14:paraId="47DB8555" w14:textId="77777777" w:rsidR="003306B4" w:rsidRPr="00423E70" w:rsidRDefault="003306B4" w:rsidP="003306B4">
            <w:pPr>
              <w:spacing w:after="0" w:line="240" w:lineRule="auto"/>
              <w:jc w:val="both"/>
              <w:rPr>
                <w:rFonts w:ascii="Arial" w:hAnsi="Arial" w:cs="Arial"/>
              </w:rPr>
            </w:pPr>
            <w:r w:rsidRPr="00423E70">
              <w:rPr>
                <w:rFonts w:ascii="Arial" w:hAnsi="Arial" w:cs="Arial"/>
              </w:rPr>
              <w:t>Ce prix rémunère également les relevés d’étanchéité dans les engravures tels que définis à l’article 9.1.2.3. du fascicule 67 titre I du C.C.T.G</w:t>
            </w:r>
            <w:r>
              <w:rPr>
                <w:rFonts w:ascii="Arial" w:hAnsi="Arial" w:cs="Arial"/>
              </w:rPr>
              <w:t>, leur protection par un mortier grillagé,</w:t>
            </w:r>
            <w:r w:rsidRPr="00423E70">
              <w:rPr>
                <w:rFonts w:ascii="Arial" w:hAnsi="Arial" w:cs="Arial"/>
              </w:rPr>
              <w:t xml:space="preserve"> et les retombées d’étanchéité.</w:t>
            </w:r>
          </w:p>
          <w:p w14:paraId="4B96F3EE" w14:textId="77777777" w:rsidR="003306B4" w:rsidRPr="00423E70" w:rsidRDefault="003306B4" w:rsidP="003306B4">
            <w:pPr>
              <w:spacing w:after="0" w:line="240" w:lineRule="auto"/>
              <w:jc w:val="both"/>
              <w:rPr>
                <w:rFonts w:ascii="Arial" w:hAnsi="Arial" w:cs="Arial"/>
                <w:bCs/>
              </w:rPr>
            </w:pPr>
          </w:p>
          <w:p w14:paraId="18AC2442" w14:textId="77777777" w:rsidR="003306B4" w:rsidRDefault="003306B4" w:rsidP="003306B4">
            <w:pPr>
              <w:spacing w:after="0" w:line="240" w:lineRule="auto"/>
              <w:jc w:val="both"/>
              <w:rPr>
                <w:rFonts w:ascii="Arial" w:hAnsi="Arial" w:cs="Arial"/>
                <w:b/>
                <w:bCs/>
              </w:rPr>
            </w:pPr>
            <w:r w:rsidRPr="0060407D">
              <w:rPr>
                <w:rFonts w:ascii="Arial" w:hAnsi="Arial" w:cs="Arial"/>
                <w:b/>
                <w:bCs/>
              </w:rPr>
              <w:t>LE MÈTRE CARRÉ :</w:t>
            </w:r>
          </w:p>
          <w:p w14:paraId="15C1D00B" w14:textId="244D509A" w:rsidR="003306B4" w:rsidRPr="00423E70" w:rsidRDefault="003306B4" w:rsidP="003D3F21">
            <w:pPr>
              <w:spacing w:after="0" w:line="240" w:lineRule="auto"/>
              <w:jc w:val="both"/>
              <w:rPr>
                <w:rFonts w:ascii="Arial" w:hAnsi="Arial" w:cs="Arial"/>
                <w:b/>
                <w:u w:val="single"/>
              </w:rPr>
            </w:pPr>
          </w:p>
        </w:tc>
        <w:tc>
          <w:tcPr>
            <w:tcW w:w="1942" w:type="dxa"/>
            <w:tcBorders>
              <w:left w:val="single" w:sz="4" w:space="0" w:color="000000"/>
              <w:right w:val="single" w:sz="4" w:space="0" w:color="auto"/>
            </w:tcBorders>
          </w:tcPr>
          <w:p w14:paraId="4756E2E1" w14:textId="77777777" w:rsidR="003306B4" w:rsidRPr="00423E70" w:rsidRDefault="003306B4" w:rsidP="003306B4">
            <w:pPr>
              <w:spacing w:after="0" w:line="240" w:lineRule="auto"/>
              <w:jc w:val="center"/>
              <w:rPr>
                <w:rFonts w:ascii="Arial" w:hAnsi="Arial" w:cs="Arial"/>
                <w:b/>
                <w:u w:val="single"/>
              </w:rPr>
            </w:pPr>
          </w:p>
        </w:tc>
      </w:tr>
      <w:tr w:rsidR="003306B4" w:rsidRPr="00423E70" w14:paraId="24E58797" w14:textId="77777777" w:rsidTr="00821E9B">
        <w:trPr>
          <w:trHeight w:val="340"/>
          <w:jc w:val="center"/>
        </w:trPr>
        <w:tc>
          <w:tcPr>
            <w:tcW w:w="1163" w:type="dxa"/>
            <w:tcBorders>
              <w:left w:val="single" w:sz="4" w:space="0" w:color="000000"/>
              <w:bottom w:val="single" w:sz="4" w:space="0" w:color="auto"/>
            </w:tcBorders>
            <w:shd w:val="clear" w:color="auto" w:fill="auto"/>
          </w:tcPr>
          <w:p w14:paraId="4D00C95D" w14:textId="77777777" w:rsidR="003306B4" w:rsidRDefault="003306B4" w:rsidP="003306B4">
            <w:pPr>
              <w:spacing w:before="240" w:after="0"/>
              <w:jc w:val="center"/>
              <w:rPr>
                <w:rFonts w:ascii="Arial" w:hAnsi="Arial" w:cs="Arial"/>
                <w:b/>
                <w:bCs/>
              </w:rPr>
            </w:pPr>
            <w:r>
              <w:rPr>
                <w:rFonts w:ascii="Arial" w:hAnsi="Arial" w:cs="Arial"/>
                <w:b/>
                <w:bCs/>
              </w:rPr>
              <w:t>802</w:t>
            </w:r>
          </w:p>
          <w:p w14:paraId="788EEAF3" w14:textId="77777777" w:rsidR="003306B4" w:rsidRDefault="003306B4" w:rsidP="003306B4">
            <w:pPr>
              <w:spacing w:before="240" w:after="0"/>
              <w:jc w:val="center"/>
              <w:rPr>
                <w:rFonts w:ascii="Arial" w:hAnsi="Arial" w:cs="Arial"/>
                <w:b/>
                <w:bCs/>
              </w:rPr>
            </w:pPr>
          </w:p>
          <w:p w14:paraId="16B1CAC9" w14:textId="237E3CC8" w:rsidR="003306B4" w:rsidRPr="004E06B1" w:rsidRDefault="003306B4" w:rsidP="003306B4">
            <w:pPr>
              <w:spacing w:before="240" w:after="0"/>
              <w:jc w:val="center"/>
              <w:rPr>
                <w:rFonts w:ascii="Arial" w:hAnsi="Arial" w:cs="Arial"/>
                <w:b/>
                <w:bCs/>
              </w:rPr>
            </w:pPr>
          </w:p>
        </w:tc>
        <w:tc>
          <w:tcPr>
            <w:tcW w:w="7626" w:type="dxa"/>
            <w:tcBorders>
              <w:left w:val="single" w:sz="4" w:space="0" w:color="000000"/>
              <w:bottom w:val="single" w:sz="4" w:space="0" w:color="auto"/>
            </w:tcBorders>
            <w:shd w:val="clear" w:color="auto" w:fill="auto"/>
          </w:tcPr>
          <w:p w14:paraId="54C54D6E" w14:textId="77777777" w:rsidR="003306B4" w:rsidRDefault="003306B4" w:rsidP="003306B4">
            <w:pPr>
              <w:spacing w:after="0" w:line="240" w:lineRule="auto"/>
              <w:jc w:val="both"/>
              <w:rPr>
                <w:rFonts w:ascii="Arial" w:hAnsi="Arial" w:cs="Arial"/>
                <w:b/>
                <w:bCs/>
                <w:u w:val="single"/>
              </w:rPr>
            </w:pPr>
          </w:p>
          <w:p w14:paraId="78699A28" w14:textId="7FAA3C71" w:rsidR="003306B4" w:rsidRPr="00667E83" w:rsidRDefault="003306B4" w:rsidP="003306B4">
            <w:pPr>
              <w:spacing w:after="0" w:line="240" w:lineRule="auto"/>
              <w:jc w:val="both"/>
              <w:rPr>
                <w:rFonts w:ascii="Arial" w:hAnsi="Arial" w:cs="Arial"/>
                <w:b/>
                <w:bCs/>
                <w:u w:val="single"/>
              </w:rPr>
            </w:pPr>
            <w:r w:rsidRPr="00667E83">
              <w:rPr>
                <w:rFonts w:ascii="Arial" w:hAnsi="Arial" w:cs="Arial"/>
                <w:b/>
                <w:bCs/>
                <w:u w:val="single"/>
              </w:rPr>
              <w:t xml:space="preserve">Complexe d'étanchéité type </w:t>
            </w:r>
            <w:r w:rsidR="00F0113E">
              <w:rPr>
                <w:rFonts w:ascii="Arial" w:hAnsi="Arial" w:cs="Arial"/>
                <w:b/>
                <w:bCs/>
                <w:u w:val="single"/>
              </w:rPr>
              <w:t>SEL</w:t>
            </w:r>
            <w:r w:rsidR="00274104" w:rsidRPr="00667E83">
              <w:rPr>
                <w:rFonts w:ascii="Arial" w:hAnsi="Arial" w:cs="Arial"/>
                <w:b/>
                <w:bCs/>
                <w:u w:val="single"/>
              </w:rPr>
              <w:t>,</w:t>
            </w:r>
            <w:r w:rsidR="00E04D00" w:rsidRPr="00667E83">
              <w:rPr>
                <w:rFonts w:ascii="Arial" w:hAnsi="Arial" w:cs="Arial"/>
                <w:b/>
                <w:bCs/>
                <w:u w:val="single"/>
              </w:rPr>
              <w:t xml:space="preserve"> yc protection</w:t>
            </w:r>
          </w:p>
          <w:p w14:paraId="064BD95C" w14:textId="77777777" w:rsidR="003306B4" w:rsidRPr="00667E83" w:rsidRDefault="003306B4" w:rsidP="003306B4">
            <w:pPr>
              <w:spacing w:after="0" w:line="240" w:lineRule="auto"/>
              <w:jc w:val="both"/>
              <w:rPr>
                <w:rFonts w:ascii="Arial" w:hAnsi="Arial" w:cs="Arial"/>
                <w:b/>
                <w:bCs/>
                <w:u w:val="single"/>
              </w:rPr>
            </w:pPr>
          </w:p>
          <w:p w14:paraId="4AE754BD" w14:textId="28418026" w:rsidR="00E04D00" w:rsidRPr="00667E83" w:rsidRDefault="00E04D00" w:rsidP="00821E9B">
            <w:r w:rsidRPr="00667E83">
              <w:rPr>
                <w:rFonts w:ascii="Arial" w:hAnsi="Arial" w:cs="Arial"/>
              </w:rPr>
              <w:t>Ce prix rémunère au mètre carré, un</w:t>
            </w:r>
            <w:r w:rsidR="00F0113E">
              <w:rPr>
                <w:rFonts w:ascii="Arial" w:hAnsi="Arial" w:cs="Arial"/>
              </w:rPr>
              <w:t xml:space="preserve"> Système d’Etanchéité Liquide</w:t>
            </w:r>
            <w:r w:rsidRPr="00667E83">
              <w:rPr>
                <w:rFonts w:ascii="Arial" w:hAnsi="Arial" w:cs="Arial"/>
              </w:rPr>
              <w:t xml:space="preserve"> d’étanchéité te</w:t>
            </w:r>
            <w:r w:rsidR="00F0113E">
              <w:rPr>
                <w:rFonts w:ascii="Arial" w:hAnsi="Arial" w:cs="Arial"/>
              </w:rPr>
              <w:t xml:space="preserve"> </w:t>
            </w:r>
            <w:r w:rsidRPr="00667E83">
              <w:rPr>
                <w:rFonts w:ascii="Arial" w:hAnsi="Arial" w:cs="Arial"/>
              </w:rPr>
              <w:t>que définie au CCTP ainsi que sa protection.</w:t>
            </w:r>
          </w:p>
          <w:p w14:paraId="6DF479E6" w14:textId="77777777" w:rsidR="003306B4" w:rsidRPr="00667E83" w:rsidRDefault="003306B4" w:rsidP="003306B4">
            <w:pPr>
              <w:spacing w:after="0" w:line="240" w:lineRule="auto"/>
              <w:jc w:val="both"/>
              <w:rPr>
                <w:rFonts w:ascii="Arial" w:hAnsi="Arial" w:cs="Arial"/>
              </w:rPr>
            </w:pPr>
            <w:r w:rsidRPr="00667E83">
              <w:rPr>
                <w:rFonts w:ascii="Arial" w:hAnsi="Arial" w:cs="Arial"/>
              </w:rPr>
              <w:t>Ce prix comprend notamment :</w:t>
            </w:r>
          </w:p>
          <w:p w14:paraId="56F55142" w14:textId="77777777" w:rsidR="003306B4" w:rsidRPr="00667E83" w:rsidRDefault="003306B4" w:rsidP="003306B4">
            <w:pPr>
              <w:spacing w:after="0" w:line="240" w:lineRule="auto"/>
              <w:jc w:val="both"/>
              <w:rPr>
                <w:rFonts w:ascii="Arial" w:hAnsi="Arial" w:cs="Arial"/>
              </w:rPr>
            </w:pPr>
          </w:p>
          <w:p w14:paraId="1C3B2F9D" w14:textId="77777777" w:rsidR="003306B4" w:rsidRPr="00667E83" w:rsidRDefault="003306B4" w:rsidP="003306B4">
            <w:pPr>
              <w:pStyle w:val="Paragraphedeliste"/>
              <w:numPr>
                <w:ilvl w:val="0"/>
                <w:numId w:val="32"/>
              </w:numPr>
              <w:spacing w:after="0" w:line="240" w:lineRule="auto"/>
              <w:jc w:val="both"/>
              <w:rPr>
                <w:rFonts w:ascii="Arial" w:hAnsi="Arial" w:cs="Arial"/>
              </w:rPr>
            </w:pPr>
            <w:r w:rsidRPr="00667E83">
              <w:rPr>
                <w:rFonts w:ascii="Arial" w:hAnsi="Arial" w:cs="Arial"/>
              </w:rPr>
              <w:t>Toutes les fournitures nécessaires à l'exécution de l'étanchéité,</w:t>
            </w:r>
          </w:p>
          <w:p w14:paraId="67ACAEE8" w14:textId="6271B97B" w:rsidR="00F0113E" w:rsidRDefault="00F0113E" w:rsidP="003306B4">
            <w:pPr>
              <w:pStyle w:val="Paragraphedeliste"/>
              <w:numPr>
                <w:ilvl w:val="0"/>
                <w:numId w:val="32"/>
              </w:numPr>
              <w:spacing w:after="0" w:line="240" w:lineRule="auto"/>
              <w:jc w:val="both"/>
              <w:rPr>
                <w:rFonts w:ascii="Arial" w:hAnsi="Arial" w:cs="Arial"/>
              </w:rPr>
            </w:pPr>
            <w:r w:rsidRPr="00F0113E">
              <w:rPr>
                <w:rFonts w:ascii="Arial" w:hAnsi="Arial" w:cs="Arial"/>
              </w:rPr>
              <w:t>le nettoyage du support,</w:t>
            </w:r>
          </w:p>
          <w:p w14:paraId="259E5D53" w14:textId="73DE013A" w:rsidR="003306B4" w:rsidRPr="00423E70" w:rsidRDefault="00F0113E" w:rsidP="003306B4">
            <w:pPr>
              <w:pStyle w:val="Paragraphedeliste"/>
              <w:numPr>
                <w:ilvl w:val="0"/>
                <w:numId w:val="32"/>
              </w:numPr>
              <w:spacing w:after="0" w:line="240" w:lineRule="auto"/>
              <w:jc w:val="both"/>
              <w:rPr>
                <w:rFonts w:ascii="Arial" w:hAnsi="Arial" w:cs="Arial"/>
              </w:rPr>
            </w:pPr>
            <w:r w:rsidRPr="00F0113E">
              <w:rPr>
                <w:rFonts w:ascii="Arial" w:hAnsi="Arial" w:cs="Arial"/>
              </w:rPr>
              <w:t>la préparation du support conformément au cahier des charges du fabricant de l’étanchéité</w:t>
            </w:r>
            <w:r w:rsidR="003306B4" w:rsidRPr="00667E83">
              <w:rPr>
                <w:rFonts w:ascii="Arial" w:hAnsi="Arial" w:cs="Arial"/>
              </w:rPr>
              <w:t>, y compris</w:t>
            </w:r>
            <w:r w:rsidR="003306B4" w:rsidRPr="00423E70">
              <w:rPr>
                <w:rFonts w:ascii="Arial" w:hAnsi="Arial" w:cs="Arial"/>
              </w:rPr>
              <w:t xml:space="preserve"> </w:t>
            </w:r>
            <w:r>
              <w:rPr>
                <w:rFonts w:ascii="Arial" w:hAnsi="Arial" w:cs="Arial"/>
              </w:rPr>
              <w:t xml:space="preserve">grenaillage et </w:t>
            </w:r>
            <w:r w:rsidR="003306B4" w:rsidRPr="00423E70">
              <w:rPr>
                <w:rFonts w:ascii="Arial" w:hAnsi="Arial" w:cs="Arial"/>
              </w:rPr>
              <w:t>surfaçage éventuel,</w:t>
            </w:r>
          </w:p>
          <w:p w14:paraId="476EF0F9" w14:textId="26E1FC97" w:rsidR="003306B4" w:rsidRDefault="003306B4" w:rsidP="003306B4">
            <w:pPr>
              <w:pStyle w:val="Paragraphedeliste"/>
              <w:numPr>
                <w:ilvl w:val="0"/>
                <w:numId w:val="32"/>
              </w:numPr>
              <w:spacing w:after="0" w:line="240" w:lineRule="auto"/>
              <w:jc w:val="both"/>
              <w:rPr>
                <w:rFonts w:ascii="Arial" w:hAnsi="Arial" w:cs="Arial"/>
              </w:rPr>
            </w:pPr>
            <w:r w:rsidRPr="00423E70">
              <w:rPr>
                <w:rFonts w:ascii="Arial" w:hAnsi="Arial" w:cs="Arial"/>
              </w:rPr>
              <w:lastRenderedPageBreak/>
              <w:t xml:space="preserve">L’exécution </w:t>
            </w:r>
            <w:r w:rsidR="00E04D00">
              <w:rPr>
                <w:rFonts w:ascii="Arial" w:hAnsi="Arial" w:cs="Arial"/>
              </w:rPr>
              <w:t>de l’étanchéité</w:t>
            </w:r>
            <w:r w:rsidR="00F0113E">
              <w:rPr>
                <w:rFonts w:ascii="Arial" w:hAnsi="Arial" w:cs="Arial"/>
              </w:rPr>
              <w:t xml:space="preserve"> (primaire d’accrochage, complexe d’étanchéité)</w:t>
            </w:r>
            <w:r w:rsidR="00E04D00">
              <w:rPr>
                <w:rFonts w:ascii="Arial" w:hAnsi="Arial" w:cs="Arial"/>
              </w:rPr>
              <w:t xml:space="preserve"> en résine</w:t>
            </w:r>
            <w:r w:rsidRPr="00423E70">
              <w:rPr>
                <w:rFonts w:ascii="Arial" w:hAnsi="Arial" w:cs="Arial"/>
              </w:rPr>
              <w:t>, y compris les reprises nécessaires dues aux phasages des travaux et des joints de structure,</w:t>
            </w:r>
          </w:p>
          <w:p w14:paraId="4D56C477" w14:textId="6125FFF9" w:rsidR="00E04D00" w:rsidRPr="00821E9B" w:rsidRDefault="00E04D00" w:rsidP="00E04D00">
            <w:pPr>
              <w:pStyle w:val="Paragraphedeliste"/>
              <w:numPr>
                <w:ilvl w:val="0"/>
                <w:numId w:val="32"/>
              </w:numPr>
              <w:spacing w:after="0" w:line="240" w:lineRule="auto"/>
              <w:jc w:val="both"/>
              <w:rPr>
                <w:rFonts w:ascii="Arial" w:hAnsi="Arial" w:cs="Arial"/>
              </w:rPr>
            </w:pPr>
            <w:r w:rsidRPr="00E04D00">
              <w:rPr>
                <w:rFonts w:ascii="Arial" w:hAnsi="Arial" w:cs="Arial"/>
              </w:rPr>
              <w:t>Les retombées</w:t>
            </w:r>
            <w:r>
              <w:rPr>
                <w:rFonts w:ascii="Arial" w:hAnsi="Arial" w:cs="Arial"/>
              </w:rPr>
              <w:t xml:space="preserve"> et remontées</w:t>
            </w:r>
            <w:r w:rsidRPr="00E04D00">
              <w:rPr>
                <w:rFonts w:ascii="Arial" w:hAnsi="Arial" w:cs="Arial"/>
              </w:rPr>
              <w:t xml:space="preserve"> d’étanchéité, </w:t>
            </w:r>
          </w:p>
          <w:p w14:paraId="061F66AA" w14:textId="77777777" w:rsidR="003306B4" w:rsidRDefault="003306B4" w:rsidP="003306B4">
            <w:pPr>
              <w:pStyle w:val="Paragraphedeliste"/>
              <w:numPr>
                <w:ilvl w:val="0"/>
                <w:numId w:val="32"/>
              </w:numPr>
              <w:spacing w:after="0" w:line="240" w:lineRule="auto"/>
              <w:jc w:val="both"/>
              <w:rPr>
                <w:rFonts w:ascii="Arial" w:hAnsi="Arial" w:cs="Arial"/>
              </w:rPr>
            </w:pPr>
            <w:r w:rsidRPr="00423E70">
              <w:rPr>
                <w:rFonts w:ascii="Arial" w:hAnsi="Arial" w:cs="Arial"/>
              </w:rPr>
              <w:t>Toutes sujétions relatives aux phasages (recouvrement, arrêt pour reprises, etc.…),</w:t>
            </w:r>
          </w:p>
          <w:p w14:paraId="6E81C9A8" w14:textId="0AF4F28F" w:rsidR="00E04D00" w:rsidRPr="00423E70" w:rsidRDefault="00E04D00" w:rsidP="003306B4">
            <w:pPr>
              <w:pStyle w:val="Paragraphedeliste"/>
              <w:numPr>
                <w:ilvl w:val="0"/>
                <w:numId w:val="32"/>
              </w:numPr>
              <w:spacing w:after="0" w:line="240" w:lineRule="auto"/>
              <w:jc w:val="both"/>
              <w:rPr>
                <w:rFonts w:ascii="Arial" w:hAnsi="Arial" w:cs="Arial"/>
              </w:rPr>
            </w:pPr>
            <w:r w:rsidRPr="00E04D00">
              <w:rPr>
                <w:rFonts w:ascii="Arial" w:hAnsi="Arial" w:cs="Arial"/>
              </w:rPr>
              <w:t xml:space="preserve">Les différents raccords aux pénétrations, évacuations, </w:t>
            </w:r>
            <w:r>
              <w:rPr>
                <w:rFonts w:ascii="Arial" w:hAnsi="Arial" w:cs="Arial"/>
              </w:rPr>
              <w:t>et points particuliers,</w:t>
            </w:r>
          </w:p>
          <w:p w14:paraId="3832CE82" w14:textId="235CAD02" w:rsidR="003306B4" w:rsidRDefault="003306B4" w:rsidP="00E04D00">
            <w:pPr>
              <w:pStyle w:val="Paragraphedeliste"/>
              <w:numPr>
                <w:ilvl w:val="0"/>
                <w:numId w:val="32"/>
              </w:numPr>
              <w:spacing w:after="0" w:line="240" w:lineRule="auto"/>
              <w:jc w:val="both"/>
              <w:rPr>
                <w:rFonts w:ascii="Arial" w:hAnsi="Arial" w:cs="Arial"/>
              </w:rPr>
            </w:pPr>
            <w:r w:rsidRPr="00423E70">
              <w:rPr>
                <w:rFonts w:ascii="Arial" w:hAnsi="Arial" w:cs="Arial"/>
              </w:rPr>
              <w:t xml:space="preserve">La </w:t>
            </w:r>
            <w:r w:rsidR="00E04D00">
              <w:rPr>
                <w:rFonts w:ascii="Arial" w:hAnsi="Arial" w:cs="Arial"/>
              </w:rPr>
              <w:t>protection de l’étanchéité par un enrobé bitumineux de 5 cm</w:t>
            </w:r>
            <w:r w:rsidRPr="00423E70">
              <w:rPr>
                <w:rFonts w:ascii="Arial" w:hAnsi="Arial" w:cs="Arial"/>
              </w:rPr>
              <w:t>.</w:t>
            </w:r>
          </w:p>
          <w:p w14:paraId="12722A60" w14:textId="77777777" w:rsidR="003306B4" w:rsidRPr="00E04D00" w:rsidRDefault="003306B4" w:rsidP="00821E9B">
            <w:pPr>
              <w:pStyle w:val="Paragraphedeliste"/>
              <w:spacing w:after="0" w:line="240" w:lineRule="auto"/>
              <w:jc w:val="both"/>
              <w:rPr>
                <w:rFonts w:ascii="Arial" w:hAnsi="Arial" w:cs="Arial"/>
              </w:rPr>
            </w:pPr>
          </w:p>
          <w:p w14:paraId="40D050B5" w14:textId="77777777" w:rsidR="003306B4" w:rsidRPr="00423E70" w:rsidRDefault="003306B4" w:rsidP="003306B4">
            <w:pPr>
              <w:spacing w:after="0" w:line="240" w:lineRule="auto"/>
              <w:jc w:val="both"/>
              <w:rPr>
                <w:rFonts w:ascii="Arial" w:hAnsi="Arial" w:cs="Arial"/>
              </w:rPr>
            </w:pPr>
            <w:r w:rsidRPr="00423E70">
              <w:rPr>
                <w:rFonts w:ascii="Arial" w:hAnsi="Arial" w:cs="Arial"/>
              </w:rPr>
              <w:t>Le prix d'étanchéité s'applique au mètre carré effectivement mis en œuvre.</w:t>
            </w:r>
          </w:p>
          <w:p w14:paraId="12B51390" w14:textId="77777777" w:rsidR="003306B4" w:rsidRPr="00423E70" w:rsidRDefault="003306B4" w:rsidP="003306B4">
            <w:pPr>
              <w:spacing w:after="0" w:line="240" w:lineRule="auto"/>
              <w:jc w:val="both"/>
              <w:rPr>
                <w:rFonts w:ascii="Arial" w:hAnsi="Arial" w:cs="Arial"/>
              </w:rPr>
            </w:pPr>
          </w:p>
          <w:p w14:paraId="47BC2CB1" w14:textId="77777777" w:rsidR="003306B4" w:rsidRPr="00423E70" w:rsidRDefault="003306B4" w:rsidP="003306B4">
            <w:pPr>
              <w:spacing w:after="0" w:line="240" w:lineRule="auto"/>
              <w:jc w:val="both"/>
              <w:rPr>
                <w:rFonts w:ascii="Arial" w:hAnsi="Arial" w:cs="Arial"/>
              </w:rPr>
            </w:pPr>
            <w:r w:rsidRPr="00423E70">
              <w:rPr>
                <w:rFonts w:ascii="Arial" w:hAnsi="Arial" w:cs="Arial"/>
              </w:rPr>
              <w:t>La quantité à prendre en compte pour la rémunération résulte des plans établis par l'Entrepreneur et visés par le Maître d'Œuvre.</w:t>
            </w:r>
          </w:p>
          <w:p w14:paraId="190B50AE" w14:textId="77777777" w:rsidR="003306B4" w:rsidRPr="00423E70" w:rsidRDefault="003306B4" w:rsidP="003306B4">
            <w:pPr>
              <w:spacing w:after="0" w:line="240" w:lineRule="auto"/>
              <w:jc w:val="both"/>
              <w:rPr>
                <w:rFonts w:ascii="Arial" w:hAnsi="Arial" w:cs="Arial"/>
              </w:rPr>
            </w:pPr>
          </w:p>
          <w:p w14:paraId="6222D689" w14:textId="77777777" w:rsidR="003306B4" w:rsidRPr="00423E70" w:rsidRDefault="003306B4" w:rsidP="003306B4">
            <w:pPr>
              <w:spacing w:after="0" w:line="240" w:lineRule="auto"/>
              <w:jc w:val="both"/>
              <w:rPr>
                <w:rFonts w:ascii="Arial" w:hAnsi="Arial" w:cs="Arial"/>
              </w:rPr>
            </w:pPr>
            <w:r w:rsidRPr="00423E70">
              <w:rPr>
                <w:rFonts w:ascii="Arial" w:hAnsi="Arial" w:cs="Arial"/>
              </w:rPr>
              <w:t>Ce prix rémunère également les relevés d’étanchéité dans les engravures tels que définis à l’article 9.1.2.3. du fascicule 67 titre I du C.C.T.G</w:t>
            </w:r>
            <w:r>
              <w:rPr>
                <w:rFonts w:ascii="Arial" w:hAnsi="Arial" w:cs="Arial"/>
              </w:rPr>
              <w:t>, leur protection par un mortier grillagé,</w:t>
            </w:r>
            <w:r w:rsidRPr="00423E70">
              <w:rPr>
                <w:rFonts w:ascii="Arial" w:hAnsi="Arial" w:cs="Arial"/>
              </w:rPr>
              <w:t xml:space="preserve"> et les retombées d’étanchéité.</w:t>
            </w:r>
          </w:p>
          <w:p w14:paraId="6D8D2FDE" w14:textId="77777777" w:rsidR="003306B4" w:rsidRPr="00423E70" w:rsidRDefault="003306B4" w:rsidP="003306B4">
            <w:pPr>
              <w:spacing w:after="0" w:line="240" w:lineRule="auto"/>
              <w:jc w:val="both"/>
              <w:rPr>
                <w:rFonts w:ascii="Arial" w:hAnsi="Arial" w:cs="Arial"/>
                <w:bCs/>
              </w:rPr>
            </w:pPr>
          </w:p>
          <w:p w14:paraId="743D455B" w14:textId="77777777" w:rsidR="003306B4" w:rsidRDefault="003306B4" w:rsidP="003306B4">
            <w:pPr>
              <w:spacing w:before="240" w:after="0"/>
              <w:jc w:val="both"/>
              <w:rPr>
                <w:rFonts w:ascii="Arial" w:hAnsi="Arial" w:cs="Arial"/>
                <w:b/>
                <w:bCs/>
              </w:rPr>
            </w:pPr>
            <w:r w:rsidRPr="0060407D">
              <w:rPr>
                <w:rFonts w:ascii="Arial" w:hAnsi="Arial" w:cs="Arial"/>
                <w:b/>
                <w:bCs/>
              </w:rPr>
              <w:t>LE MÈTRE CARRÉ :</w:t>
            </w:r>
          </w:p>
          <w:p w14:paraId="3DBD347F" w14:textId="5C723947" w:rsidR="003306B4" w:rsidRDefault="003306B4" w:rsidP="003306B4">
            <w:pPr>
              <w:spacing w:before="240" w:after="0"/>
              <w:jc w:val="both"/>
              <w:rPr>
                <w:rFonts w:ascii="Arial" w:hAnsi="Arial" w:cs="Arial"/>
                <w:b/>
                <w:bCs/>
                <w:u w:val="single"/>
              </w:rPr>
            </w:pPr>
          </w:p>
        </w:tc>
        <w:tc>
          <w:tcPr>
            <w:tcW w:w="1942" w:type="dxa"/>
            <w:tcBorders>
              <w:left w:val="single" w:sz="4" w:space="0" w:color="000000"/>
              <w:bottom w:val="single" w:sz="4" w:space="0" w:color="auto"/>
              <w:right w:val="single" w:sz="4" w:space="0" w:color="auto"/>
            </w:tcBorders>
          </w:tcPr>
          <w:p w14:paraId="1E93BDD0" w14:textId="77777777" w:rsidR="003306B4" w:rsidRPr="00423E70" w:rsidRDefault="003306B4" w:rsidP="003306B4">
            <w:pPr>
              <w:spacing w:after="0" w:line="240" w:lineRule="auto"/>
              <w:jc w:val="center"/>
              <w:rPr>
                <w:rFonts w:ascii="Arial" w:hAnsi="Arial" w:cs="Arial"/>
                <w:b/>
                <w:u w:val="single"/>
              </w:rPr>
            </w:pPr>
          </w:p>
        </w:tc>
      </w:tr>
      <w:tr w:rsidR="00C53BED" w:rsidRPr="00423E70" w14:paraId="6FC2692D" w14:textId="77777777" w:rsidTr="00821E9B">
        <w:trPr>
          <w:trHeight w:val="340"/>
          <w:jc w:val="center"/>
        </w:trPr>
        <w:tc>
          <w:tcPr>
            <w:tcW w:w="1163" w:type="dxa"/>
            <w:tcBorders>
              <w:top w:val="single" w:sz="4" w:space="0" w:color="auto"/>
              <w:left w:val="single" w:sz="4" w:space="0" w:color="000000"/>
              <w:bottom w:val="single" w:sz="4" w:space="0" w:color="auto"/>
            </w:tcBorders>
            <w:shd w:val="clear" w:color="auto" w:fill="auto"/>
          </w:tcPr>
          <w:p w14:paraId="046BE954" w14:textId="6CDD656B" w:rsidR="00C53BED" w:rsidRPr="004E06B1" w:rsidRDefault="00C53BED" w:rsidP="003306B4">
            <w:pPr>
              <w:spacing w:before="240" w:after="0"/>
              <w:jc w:val="center"/>
              <w:rPr>
                <w:rFonts w:ascii="Arial" w:hAnsi="Arial" w:cs="Arial"/>
                <w:b/>
                <w:bCs/>
              </w:rPr>
            </w:pPr>
            <w:r>
              <w:rPr>
                <w:rFonts w:ascii="Arial" w:hAnsi="Arial" w:cs="Arial"/>
                <w:b/>
                <w:bCs/>
              </w:rPr>
              <w:t>803</w:t>
            </w:r>
          </w:p>
        </w:tc>
        <w:tc>
          <w:tcPr>
            <w:tcW w:w="7626" w:type="dxa"/>
            <w:tcBorders>
              <w:top w:val="single" w:sz="4" w:space="0" w:color="auto"/>
              <w:left w:val="single" w:sz="4" w:space="0" w:color="000000"/>
              <w:bottom w:val="single" w:sz="4" w:space="0" w:color="auto"/>
            </w:tcBorders>
            <w:shd w:val="clear" w:color="auto" w:fill="auto"/>
            <w:vAlign w:val="bottom"/>
          </w:tcPr>
          <w:p w14:paraId="66DB4A8B" w14:textId="6E844973" w:rsidR="00C53BED" w:rsidRDefault="00C53BED" w:rsidP="003306B4">
            <w:pPr>
              <w:spacing w:before="240" w:after="0"/>
              <w:jc w:val="both"/>
              <w:rPr>
                <w:rFonts w:ascii="Arial" w:hAnsi="Arial" w:cs="Arial"/>
                <w:b/>
                <w:bCs/>
                <w:u w:val="single"/>
              </w:rPr>
            </w:pPr>
            <w:r w:rsidRPr="00C53BED">
              <w:rPr>
                <w:rFonts w:ascii="Arial" w:hAnsi="Arial" w:cs="Arial"/>
                <w:b/>
                <w:bCs/>
                <w:u w:val="single"/>
              </w:rPr>
              <w:t>Fourniture et mise en œuvre de l'étanchéité en feuilles préfabriquées, yc protection</w:t>
            </w:r>
          </w:p>
          <w:p w14:paraId="040E38F1" w14:textId="63C1CEE5" w:rsidR="00C53BED" w:rsidRDefault="00C53BED" w:rsidP="003306B4">
            <w:pPr>
              <w:spacing w:before="240" w:after="0"/>
              <w:jc w:val="both"/>
              <w:rPr>
                <w:rFonts w:ascii="Arial" w:hAnsi="Arial" w:cs="Arial"/>
              </w:rPr>
            </w:pPr>
            <w:r>
              <w:rPr>
                <w:rFonts w:ascii="Arial" w:hAnsi="Arial" w:cs="Arial"/>
              </w:rPr>
              <w:t>Ce prix rémunère, au mètre carré, la fourniture et mise en œuvre d’un complexe d’étanchéité en feuilles préfabriquées de 5mm, et d’une protection en asphalte gravilloné de 25mm, tels que définis au CCTP.</w:t>
            </w:r>
          </w:p>
          <w:p w14:paraId="5214E334" w14:textId="77777777" w:rsidR="00C53BED" w:rsidRPr="00C53BED" w:rsidRDefault="00C53BED" w:rsidP="00C53BED">
            <w:pPr>
              <w:spacing w:before="240" w:after="0"/>
              <w:jc w:val="both"/>
              <w:rPr>
                <w:rFonts w:ascii="Arial" w:hAnsi="Arial" w:cs="Arial"/>
              </w:rPr>
            </w:pPr>
            <w:r w:rsidRPr="00C53BED">
              <w:rPr>
                <w:rFonts w:ascii="Arial" w:hAnsi="Arial" w:cs="Arial"/>
              </w:rPr>
              <w:t xml:space="preserve">Ce prix comprend notamment : </w:t>
            </w:r>
          </w:p>
          <w:p w14:paraId="065D2300" w14:textId="29AF5592" w:rsidR="00C53BED" w:rsidRPr="00821E9B" w:rsidRDefault="00C53BED" w:rsidP="00821E9B">
            <w:pPr>
              <w:pStyle w:val="Paragraphedeliste"/>
              <w:numPr>
                <w:ilvl w:val="0"/>
                <w:numId w:val="32"/>
              </w:numPr>
              <w:spacing w:after="0" w:line="240" w:lineRule="auto"/>
              <w:jc w:val="both"/>
              <w:rPr>
                <w:rFonts w:ascii="Arial" w:hAnsi="Arial" w:cs="Arial"/>
              </w:rPr>
            </w:pPr>
            <w:r w:rsidRPr="00821E9B">
              <w:rPr>
                <w:rFonts w:ascii="Arial" w:hAnsi="Arial" w:cs="Arial"/>
              </w:rPr>
              <w:t xml:space="preserve">toutes les fournitures nécessaires à l'exécution de l'étanchéité, </w:t>
            </w:r>
          </w:p>
          <w:p w14:paraId="3E147A10" w14:textId="7A8D8BA4" w:rsidR="00C53BED" w:rsidRPr="00C53BED" w:rsidRDefault="00C53BED" w:rsidP="00821E9B">
            <w:pPr>
              <w:pStyle w:val="Paragraphedeliste"/>
              <w:numPr>
                <w:ilvl w:val="0"/>
                <w:numId w:val="32"/>
              </w:numPr>
              <w:spacing w:after="0" w:line="240" w:lineRule="auto"/>
              <w:jc w:val="both"/>
              <w:rPr>
                <w:rFonts w:ascii="Arial" w:hAnsi="Arial" w:cs="Arial"/>
              </w:rPr>
            </w:pPr>
            <w:r>
              <w:rPr>
                <w:rFonts w:ascii="Arial" w:hAnsi="Arial" w:cs="Arial"/>
              </w:rPr>
              <w:t>l</w:t>
            </w:r>
            <w:r w:rsidRPr="00C53BED">
              <w:rPr>
                <w:rFonts w:ascii="Arial" w:hAnsi="Arial" w:cs="Arial"/>
              </w:rPr>
              <w:t xml:space="preserve">a préparation du support par grenaillage, y compris surfaçage éventuel, </w:t>
            </w:r>
          </w:p>
          <w:p w14:paraId="329B8118" w14:textId="60D641E2" w:rsidR="00C53BED" w:rsidRPr="00C53BED" w:rsidRDefault="00C53BED" w:rsidP="00821E9B">
            <w:pPr>
              <w:pStyle w:val="Paragraphedeliste"/>
              <w:numPr>
                <w:ilvl w:val="0"/>
                <w:numId w:val="32"/>
              </w:numPr>
              <w:spacing w:after="0" w:line="240" w:lineRule="auto"/>
              <w:jc w:val="both"/>
              <w:rPr>
                <w:rFonts w:ascii="Arial" w:hAnsi="Arial" w:cs="Arial"/>
              </w:rPr>
            </w:pPr>
            <w:r w:rsidRPr="00C53BED">
              <w:rPr>
                <w:rFonts w:ascii="Arial" w:hAnsi="Arial" w:cs="Arial"/>
              </w:rPr>
              <w:t xml:space="preserve">l'exécution de la chape, y compris les reprises nécessaires dues aux phasages des travaux et des joints de structure, </w:t>
            </w:r>
          </w:p>
          <w:p w14:paraId="12B441ED" w14:textId="54DFA6D9" w:rsidR="00C53BED" w:rsidRPr="00C53BED" w:rsidRDefault="00C53BED" w:rsidP="00821E9B">
            <w:pPr>
              <w:pStyle w:val="Paragraphedeliste"/>
              <w:numPr>
                <w:ilvl w:val="0"/>
                <w:numId w:val="32"/>
              </w:numPr>
              <w:spacing w:after="0" w:line="240" w:lineRule="auto"/>
              <w:jc w:val="both"/>
              <w:rPr>
                <w:rFonts w:ascii="Arial" w:hAnsi="Arial" w:cs="Arial"/>
              </w:rPr>
            </w:pPr>
            <w:r w:rsidRPr="00C53BED">
              <w:rPr>
                <w:rFonts w:ascii="Arial" w:hAnsi="Arial" w:cs="Arial"/>
              </w:rPr>
              <w:t xml:space="preserve">les recouvrements entre lés de 0,20m au minimum, </w:t>
            </w:r>
          </w:p>
          <w:p w14:paraId="2851CA29" w14:textId="2BD7676C" w:rsidR="00C53BED" w:rsidRPr="00C53BED" w:rsidRDefault="00C53BED" w:rsidP="00821E9B">
            <w:pPr>
              <w:pStyle w:val="Paragraphedeliste"/>
              <w:numPr>
                <w:ilvl w:val="0"/>
                <w:numId w:val="32"/>
              </w:numPr>
              <w:spacing w:after="0" w:line="240" w:lineRule="auto"/>
              <w:jc w:val="both"/>
              <w:rPr>
                <w:rFonts w:ascii="Arial" w:hAnsi="Arial" w:cs="Arial"/>
              </w:rPr>
            </w:pPr>
            <w:r w:rsidRPr="00C53BED">
              <w:rPr>
                <w:rFonts w:ascii="Arial" w:hAnsi="Arial" w:cs="Arial"/>
              </w:rPr>
              <w:t>les retombés</w:t>
            </w:r>
            <w:r>
              <w:rPr>
                <w:rFonts w:ascii="Arial" w:hAnsi="Arial" w:cs="Arial"/>
              </w:rPr>
              <w:t>/relevés</w:t>
            </w:r>
            <w:r w:rsidRPr="00C53BED">
              <w:rPr>
                <w:rFonts w:ascii="Arial" w:hAnsi="Arial" w:cs="Arial"/>
              </w:rPr>
              <w:t xml:space="preserve"> d'étanchéité</w:t>
            </w:r>
            <w:r>
              <w:rPr>
                <w:rFonts w:ascii="Arial" w:hAnsi="Arial" w:cs="Arial"/>
              </w:rPr>
              <w:t>,</w:t>
            </w:r>
          </w:p>
          <w:p w14:paraId="64C54F0C" w14:textId="1D3623A5" w:rsidR="00C53BED" w:rsidRPr="00C53BED" w:rsidRDefault="00C53BED" w:rsidP="00821E9B">
            <w:pPr>
              <w:pStyle w:val="Paragraphedeliste"/>
              <w:numPr>
                <w:ilvl w:val="0"/>
                <w:numId w:val="32"/>
              </w:numPr>
              <w:spacing w:after="0" w:line="240" w:lineRule="auto"/>
              <w:jc w:val="both"/>
              <w:rPr>
                <w:rFonts w:ascii="Arial" w:hAnsi="Arial" w:cs="Arial"/>
              </w:rPr>
            </w:pPr>
            <w:r w:rsidRPr="00C53BED">
              <w:rPr>
                <w:rFonts w:ascii="Arial" w:hAnsi="Arial" w:cs="Arial"/>
              </w:rPr>
              <w:t xml:space="preserve">toutes sujétions relatives aux phasages (recouvrement, arrêt pour reprises, etc...), </w:t>
            </w:r>
          </w:p>
          <w:p w14:paraId="00767C7E" w14:textId="666A7E21" w:rsidR="00C53BED" w:rsidRPr="00C53BED" w:rsidRDefault="00C53BED" w:rsidP="00821E9B">
            <w:pPr>
              <w:pStyle w:val="Paragraphedeliste"/>
              <w:numPr>
                <w:ilvl w:val="0"/>
                <w:numId w:val="32"/>
              </w:numPr>
              <w:spacing w:after="0" w:line="240" w:lineRule="auto"/>
              <w:jc w:val="both"/>
              <w:rPr>
                <w:rFonts w:ascii="Arial" w:hAnsi="Arial" w:cs="Arial"/>
              </w:rPr>
            </w:pPr>
            <w:r w:rsidRPr="00C53BED">
              <w:rPr>
                <w:rFonts w:ascii="Arial" w:hAnsi="Arial" w:cs="Arial"/>
              </w:rPr>
              <w:t xml:space="preserve">les différents raccords aux pénétrations, drains ponctuels, </w:t>
            </w:r>
            <w:r w:rsidR="009E01E5">
              <w:rPr>
                <w:rFonts w:ascii="Arial" w:hAnsi="Arial" w:cs="Arial"/>
              </w:rPr>
              <w:t>drains fil d’eau au niveau des remontées d’étanchéité sur les trottoirs.</w:t>
            </w:r>
          </w:p>
          <w:p w14:paraId="65FF567B" w14:textId="77777777" w:rsidR="00C53BED" w:rsidRDefault="00C53BED" w:rsidP="00C53BED">
            <w:pPr>
              <w:pStyle w:val="Paragraphedeliste"/>
              <w:numPr>
                <w:ilvl w:val="0"/>
                <w:numId w:val="32"/>
              </w:numPr>
              <w:spacing w:after="0" w:line="240" w:lineRule="auto"/>
              <w:jc w:val="both"/>
              <w:rPr>
                <w:rFonts w:ascii="Arial" w:hAnsi="Arial" w:cs="Arial"/>
              </w:rPr>
            </w:pPr>
            <w:r w:rsidRPr="00C53BED">
              <w:rPr>
                <w:rFonts w:ascii="Arial" w:hAnsi="Arial" w:cs="Arial"/>
              </w:rPr>
              <w:t>la fourniture, l’installation et le repli d’un abri de protection des travaux d’étanchéité afin de s’affranchir des aléas climatiques le cas échéant,</w:t>
            </w:r>
          </w:p>
          <w:p w14:paraId="4229425D" w14:textId="54EA5AB9" w:rsidR="00343A43" w:rsidRDefault="00343A43" w:rsidP="00C53BED">
            <w:pPr>
              <w:pStyle w:val="Paragraphedeliste"/>
              <w:numPr>
                <w:ilvl w:val="0"/>
                <w:numId w:val="32"/>
              </w:numPr>
              <w:spacing w:after="0" w:line="240" w:lineRule="auto"/>
              <w:jc w:val="both"/>
              <w:rPr>
                <w:rFonts w:ascii="Arial" w:hAnsi="Arial" w:cs="Arial"/>
              </w:rPr>
            </w:pPr>
            <w:r>
              <w:rPr>
                <w:rFonts w:ascii="Arial" w:hAnsi="Arial" w:cs="Arial"/>
              </w:rPr>
              <w:t>la fourniture et l’exécution d’une couche de protection en asphalte gravilloné.</w:t>
            </w:r>
          </w:p>
          <w:p w14:paraId="02350F6D" w14:textId="0C2441DC" w:rsidR="00C53BED" w:rsidRDefault="00C53BED" w:rsidP="00C53BED">
            <w:pPr>
              <w:pStyle w:val="Paragraphedeliste"/>
              <w:numPr>
                <w:ilvl w:val="0"/>
                <w:numId w:val="32"/>
              </w:numPr>
              <w:spacing w:after="0" w:line="240" w:lineRule="auto"/>
              <w:jc w:val="both"/>
              <w:rPr>
                <w:rFonts w:ascii="Arial" w:hAnsi="Arial" w:cs="Arial"/>
              </w:rPr>
            </w:pPr>
            <w:r w:rsidRPr="00821E9B">
              <w:rPr>
                <w:rFonts w:ascii="Arial" w:hAnsi="Arial" w:cs="Arial"/>
              </w:rPr>
              <w:t>l'ensemble des dispositions que l'Entrepreneur pourra être obligé de prendre, après ordre écrit du Maître d'Œuvre permettant de protéger les dalles de couverture, contre les intempéries (pluie, froid, etc...), afin de permettre la réalisation des travaux d'étanchéité.</w:t>
            </w:r>
          </w:p>
          <w:p w14:paraId="68FE3F73" w14:textId="77777777" w:rsidR="00C53BED" w:rsidRPr="00821E9B" w:rsidRDefault="00C53BED" w:rsidP="00821E9B">
            <w:pPr>
              <w:spacing w:after="0" w:line="240" w:lineRule="auto"/>
              <w:jc w:val="both"/>
              <w:rPr>
                <w:rFonts w:ascii="Arial" w:hAnsi="Arial" w:cs="Arial"/>
              </w:rPr>
            </w:pPr>
          </w:p>
          <w:p w14:paraId="4FE62B6D" w14:textId="07DCF28B" w:rsidR="00C53BED" w:rsidRDefault="00C53BED" w:rsidP="00C53BED">
            <w:pPr>
              <w:spacing w:before="240" w:after="0"/>
              <w:jc w:val="both"/>
              <w:rPr>
                <w:rFonts w:ascii="Arial" w:hAnsi="Arial" w:cs="Arial"/>
              </w:rPr>
            </w:pPr>
            <w:r w:rsidRPr="00C53BED">
              <w:rPr>
                <w:rFonts w:ascii="Arial" w:hAnsi="Arial" w:cs="Arial"/>
              </w:rPr>
              <w:t>La quantité à prendre en compte pour la rémunération résulte des plans établis par l’Entrepreneur et visés par le Maîtrise d’œuvre.</w:t>
            </w:r>
          </w:p>
          <w:p w14:paraId="1D72727C" w14:textId="608F6084" w:rsidR="00C53BED" w:rsidRPr="00821E9B" w:rsidRDefault="00B64C0B" w:rsidP="003306B4">
            <w:pPr>
              <w:spacing w:before="240" w:after="0"/>
              <w:jc w:val="both"/>
              <w:rPr>
                <w:rFonts w:ascii="Arial" w:hAnsi="Arial" w:cs="Arial"/>
                <w:b/>
                <w:bCs/>
              </w:rPr>
            </w:pPr>
            <w:r w:rsidRPr="0060407D">
              <w:rPr>
                <w:rFonts w:ascii="Arial" w:hAnsi="Arial" w:cs="Arial"/>
                <w:b/>
                <w:bCs/>
              </w:rPr>
              <w:t>LE MÈTRE CARRÉ :</w:t>
            </w:r>
          </w:p>
          <w:p w14:paraId="3AE2EE64" w14:textId="1EAA47DE" w:rsidR="00C53BED" w:rsidRDefault="00C53BED" w:rsidP="003306B4">
            <w:pPr>
              <w:spacing w:before="240" w:after="0"/>
              <w:jc w:val="both"/>
              <w:rPr>
                <w:rFonts w:ascii="Arial" w:hAnsi="Arial" w:cs="Arial"/>
                <w:b/>
                <w:bCs/>
                <w:u w:val="single"/>
              </w:rPr>
            </w:pPr>
          </w:p>
        </w:tc>
        <w:tc>
          <w:tcPr>
            <w:tcW w:w="1942" w:type="dxa"/>
            <w:tcBorders>
              <w:top w:val="single" w:sz="4" w:space="0" w:color="auto"/>
              <w:left w:val="single" w:sz="4" w:space="0" w:color="000000"/>
              <w:bottom w:val="single" w:sz="4" w:space="0" w:color="auto"/>
              <w:right w:val="single" w:sz="4" w:space="0" w:color="auto"/>
            </w:tcBorders>
          </w:tcPr>
          <w:p w14:paraId="2EE058FB" w14:textId="77777777" w:rsidR="00C53BED" w:rsidRPr="00423E70" w:rsidRDefault="00C53BED" w:rsidP="003306B4">
            <w:pPr>
              <w:spacing w:after="0" w:line="240" w:lineRule="auto"/>
              <w:jc w:val="center"/>
              <w:rPr>
                <w:rFonts w:ascii="Arial" w:hAnsi="Arial" w:cs="Arial"/>
                <w:b/>
                <w:u w:val="single"/>
              </w:rPr>
            </w:pPr>
          </w:p>
        </w:tc>
      </w:tr>
      <w:tr w:rsidR="00C53BED" w:rsidRPr="00423E70" w14:paraId="36E129B4" w14:textId="77777777" w:rsidTr="00821E9B">
        <w:trPr>
          <w:trHeight w:val="340"/>
          <w:jc w:val="center"/>
        </w:trPr>
        <w:tc>
          <w:tcPr>
            <w:tcW w:w="1163" w:type="dxa"/>
            <w:tcBorders>
              <w:top w:val="single" w:sz="4" w:space="0" w:color="auto"/>
              <w:left w:val="single" w:sz="4" w:space="0" w:color="000000"/>
              <w:bottom w:val="single" w:sz="4" w:space="0" w:color="auto"/>
            </w:tcBorders>
            <w:shd w:val="clear" w:color="auto" w:fill="auto"/>
          </w:tcPr>
          <w:p w14:paraId="637F96C8" w14:textId="77777777" w:rsidR="00464323" w:rsidRDefault="00464323" w:rsidP="003306B4">
            <w:pPr>
              <w:spacing w:after="0" w:line="240" w:lineRule="auto"/>
              <w:jc w:val="center"/>
              <w:rPr>
                <w:rFonts w:ascii="Arial" w:hAnsi="Arial" w:cs="Arial"/>
                <w:b/>
              </w:rPr>
            </w:pPr>
          </w:p>
          <w:p w14:paraId="58BDC73B" w14:textId="4403DE9A" w:rsidR="00C53BED" w:rsidRPr="00423E70" w:rsidRDefault="00C53BED" w:rsidP="003306B4">
            <w:pPr>
              <w:spacing w:after="0" w:line="240" w:lineRule="auto"/>
              <w:jc w:val="center"/>
              <w:rPr>
                <w:rFonts w:ascii="Arial" w:hAnsi="Arial" w:cs="Arial"/>
              </w:rPr>
            </w:pPr>
            <w:r>
              <w:rPr>
                <w:rFonts w:ascii="Arial" w:hAnsi="Arial" w:cs="Arial"/>
                <w:b/>
              </w:rPr>
              <w:t>804</w:t>
            </w:r>
          </w:p>
        </w:tc>
        <w:tc>
          <w:tcPr>
            <w:tcW w:w="7626" w:type="dxa"/>
            <w:tcBorders>
              <w:top w:val="single" w:sz="4" w:space="0" w:color="auto"/>
              <w:left w:val="single" w:sz="4" w:space="0" w:color="000000"/>
              <w:bottom w:val="single" w:sz="4" w:space="0" w:color="auto"/>
            </w:tcBorders>
            <w:shd w:val="clear" w:color="auto" w:fill="auto"/>
            <w:vAlign w:val="bottom"/>
          </w:tcPr>
          <w:p w14:paraId="24B1EF63" w14:textId="77777777" w:rsidR="00C53BED" w:rsidRDefault="00C53BED" w:rsidP="003306B4">
            <w:pPr>
              <w:spacing w:before="240" w:after="0"/>
              <w:jc w:val="both"/>
              <w:rPr>
                <w:rFonts w:ascii="Arial" w:hAnsi="Arial" w:cs="Arial"/>
                <w:b/>
                <w:bCs/>
                <w:u w:val="single"/>
              </w:rPr>
            </w:pPr>
            <w:r w:rsidRPr="003306B4">
              <w:rPr>
                <w:rFonts w:ascii="Arial" w:hAnsi="Arial" w:cs="Arial"/>
                <w:b/>
                <w:bCs/>
                <w:u w:val="single"/>
              </w:rPr>
              <w:t>Sujétions coffrage/ armatures pour joints à embrèvement</w:t>
            </w:r>
          </w:p>
          <w:p w14:paraId="593972CE" w14:textId="77777777" w:rsidR="00C53BED" w:rsidRPr="003D3F21" w:rsidRDefault="00C53BED" w:rsidP="003306B4">
            <w:pPr>
              <w:spacing w:before="240" w:after="0"/>
              <w:jc w:val="both"/>
              <w:rPr>
                <w:rFonts w:ascii="Arial" w:hAnsi="Arial" w:cs="Arial"/>
              </w:rPr>
            </w:pPr>
            <w:r w:rsidRPr="003D3F21">
              <w:rPr>
                <w:rFonts w:ascii="Arial" w:hAnsi="Arial" w:cs="Arial"/>
              </w:rPr>
              <w:t>Ce prix rémunère au mètre linéaire de joint, la réalisation d’un embrèvement entre soutènements. Il comprend toutes les sujétions liées à la géométrie de l’embrèvement et la mise en place d’acier doux graissés entre ouvrages.</w:t>
            </w:r>
          </w:p>
          <w:p w14:paraId="0BF6361F" w14:textId="77777777" w:rsidR="00C53BED" w:rsidRDefault="00C53BED" w:rsidP="003306B4">
            <w:pPr>
              <w:spacing w:before="240" w:after="0"/>
              <w:jc w:val="both"/>
              <w:rPr>
                <w:rFonts w:ascii="Arial" w:hAnsi="Arial" w:cs="Arial"/>
                <w:b/>
                <w:bCs/>
              </w:rPr>
            </w:pPr>
            <w:r w:rsidRPr="003D3F21">
              <w:rPr>
                <w:rFonts w:ascii="Arial" w:hAnsi="Arial" w:cs="Arial"/>
                <w:b/>
                <w:bCs/>
              </w:rPr>
              <w:t>LE MÈTRE :</w:t>
            </w:r>
          </w:p>
          <w:p w14:paraId="03910E2F" w14:textId="77777777" w:rsidR="00C53BED" w:rsidRPr="00423E70" w:rsidRDefault="00C53BED" w:rsidP="003306B4">
            <w:pPr>
              <w:spacing w:after="0" w:line="240" w:lineRule="auto"/>
              <w:rPr>
                <w:rFonts w:ascii="Arial" w:hAnsi="Arial" w:cs="Arial"/>
                <w:b/>
                <w:u w:val="single"/>
              </w:rPr>
            </w:pPr>
          </w:p>
        </w:tc>
        <w:tc>
          <w:tcPr>
            <w:tcW w:w="1942" w:type="dxa"/>
            <w:tcBorders>
              <w:top w:val="single" w:sz="4" w:space="0" w:color="auto"/>
              <w:left w:val="single" w:sz="4" w:space="0" w:color="000000"/>
              <w:bottom w:val="single" w:sz="4" w:space="0" w:color="auto"/>
              <w:right w:val="single" w:sz="4" w:space="0" w:color="auto"/>
            </w:tcBorders>
          </w:tcPr>
          <w:p w14:paraId="6ED9DC31" w14:textId="77777777" w:rsidR="00C53BED" w:rsidRPr="00423E70" w:rsidRDefault="00C53BED" w:rsidP="003306B4">
            <w:pPr>
              <w:spacing w:after="0" w:line="240" w:lineRule="auto"/>
              <w:jc w:val="center"/>
              <w:rPr>
                <w:rFonts w:ascii="Arial" w:hAnsi="Arial" w:cs="Arial"/>
                <w:b/>
                <w:u w:val="single"/>
              </w:rPr>
            </w:pPr>
          </w:p>
        </w:tc>
      </w:tr>
      <w:tr w:rsidR="00C53BED" w:rsidRPr="00423E70" w14:paraId="64F623E1" w14:textId="77777777" w:rsidTr="00821E9B">
        <w:trPr>
          <w:trHeight w:val="340"/>
          <w:jc w:val="center"/>
        </w:trPr>
        <w:tc>
          <w:tcPr>
            <w:tcW w:w="1163" w:type="dxa"/>
            <w:tcBorders>
              <w:top w:val="single" w:sz="4" w:space="0" w:color="auto"/>
              <w:left w:val="single" w:sz="4" w:space="0" w:color="000000"/>
            </w:tcBorders>
            <w:shd w:val="clear" w:color="auto" w:fill="auto"/>
          </w:tcPr>
          <w:p w14:paraId="416D504B" w14:textId="2AB55FBC" w:rsidR="00C53BED" w:rsidRPr="00423E70" w:rsidRDefault="00C53BED" w:rsidP="003306B4">
            <w:pPr>
              <w:spacing w:after="0" w:line="240" w:lineRule="auto"/>
              <w:jc w:val="center"/>
              <w:rPr>
                <w:rFonts w:ascii="Arial" w:hAnsi="Arial" w:cs="Arial"/>
                <w:b/>
              </w:rPr>
            </w:pPr>
            <w:r>
              <w:rPr>
                <w:rFonts w:ascii="Arial" w:hAnsi="Arial" w:cs="Arial"/>
                <w:b/>
              </w:rPr>
              <w:t>805</w:t>
            </w:r>
          </w:p>
        </w:tc>
        <w:tc>
          <w:tcPr>
            <w:tcW w:w="7626" w:type="dxa"/>
            <w:tcBorders>
              <w:top w:val="single" w:sz="4" w:space="0" w:color="auto"/>
              <w:left w:val="single" w:sz="4" w:space="0" w:color="000000"/>
              <w:bottom w:val="single" w:sz="4" w:space="0" w:color="auto"/>
            </w:tcBorders>
            <w:shd w:val="clear" w:color="auto" w:fill="auto"/>
          </w:tcPr>
          <w:p w14:paraId="01398FA4" w14:textId="77777777" w:rsidR="00C53BED" w:rsidRDefault="00C53BED" w:rsidP="003306B4">
            <w:pPr>
              <w:spacing w:after="0" w:line="240" w:lineRule="auto"/>
              <w:jc w:val="both"/>
              <w:rPr>
                <w:rFonts w:ascii="Arial" w:hAnsi="Arial" w:cs="Arial"/>
                <w:b/>
                <w:bCs/>
                <w:u w:val="single"/>
              </w:rPr>
            </w:pPr>
            <w:r w:rsidRPr="003306B4">
              <w:rPr>
                <w:rFonts w:ascii="Arial" w:hAnsi="Arial" w:cs="Arial"/>
                <w:b/>
                <w:bCs/>
                <w:u w:val="single"/>
              </w:rPr>
              <w:t>Bandes d'arrêt d'eau</w:t>
            </w:r>
          </w:p>
          <w:p w14:paraId="18482467" w14:textId="77777777" w:rsidR="00C53BED" w:rsidRPr="00423E70" w:rsidRDefault="00C53BED" w:rsidP="003306B4">
            <w:pPr>
              <w:spacing w:after="0" w:line="240" w:lineRule="auto"/>
              <w:jc w:val="both"/>
              <w:rPr>
                <w:rFonts w:ascii="Arial" w:hAnsi="Arial" w:cs="Arial"/>
              </w:rPr>
            </w:pPr>
          </w:p>
          <w:p w14:paraId="22A94223" w14:textId="77777777" w:rsidR="00C53BED" w:rsidRDefault="00C53BED" w:rsidP="003306B4">
            <w:pPr>
              <w:spacing w:after="0" w:line="240" w:lineRule="auto"/>
              <w:jc w:val="both"/>
              <w:rPr>
                <w:rFonts w:ascii="Arial" w:hAnsi="Arial" w:cs="Arial"/>
              </w:rPr>
            </w:pPr>
            <w:r w:rsidRPr="003306B4">
              <w:rPr>
                <w:rFonts w:ascii="Arial" w:hAnsi="Arial" w:cs="Arial"/>
              </w:rPr>
              <w:t>Ce prix rémunère au mètre linéaire la fourniture, le transport, le stockage et la mise en œuvre de joints d'étanchéité en élastomère (caoutchouc) type "WATER-STOP" ou équivalent.</w:t>
            </w:r>
          </w:p>
          <w:p w14:paraId="525AF8F7" w14:textId="77777777" w:rsidR="00C53BED" w:rsidRPr="00423E70" w:rsidRDefault="00C53BED" w:rsidP="003306B4">
            <w:pPr>
              <w:spacing w:after="0" w:line="240" w:lineRule="auto"/>
              <w:jc w:val="both"/>
              <w:rPr>
                <w:rFonts w:ascii="Arial" w:hAnsi="Arial" w:cs="Arial"/>
                <w:b/>
                <w:bCs/>
                <w:u w:val="single"/>
              </w:rPr>
            </w:pPr>
          </w:p>
          <w:p w14:paraId="070DFF6D" w14:textId="77777777" w:rsidR="00C53BED" w:rsidRPr="0060407D" w:rsidRDefault="00C53BED" w:rsidP="003306B4">
            <w:pPr>
              <w:spacing w:after="0" w:line="240" w:lineRule="auto"/>
              <w:jc w:val="both"/>
              <w:rPr>
                <w:rFonts w:ascii="Arial" w:hAnsi="Arial" w:cs="Arial"/>
                <w:b/>
                <w:bCs/>
              </w:rPr>
            </w:pPr>
            <w:r w:rsidRPr="0060407D">
              <w:rPr>
                <w:rFonts w:ascii="Arial" w:hAnsi="Arial" w:cs="Arial"/>
                <w:b/>
                <w:bCs/>
              </w:rPr>
              <w:t>LE MÈTRE</w:t>
            </w:r>
            <w:r>
              <w:rPr>
                <w:rFonts w:ascii="Arial" w:hAnsi="Arial" w:cs="Arial"/>
                <w:b/>
                <w:bCs/>
              </w:rPr>
              <w:t xml:space="preserve"> </w:t>
            </w:r>
            <w:r w:rsidRPr="0060407D">
              <w:rPr>
                <w:rFonts w:ascii="Arial" w:hAnsi="Arial" w:cs="Arial"/>
                <w:b/>
                <w:bCs/>
              </w:rPr>
              <w:t>:</w:t>
            </w:r>
          </w:p>
          <w:p w14:paraId="19AE2537" w14:textId="77777777" w:rsidR="00C53BED" w:rsidRPr="00423E70" w:rsidRDefault="00C53BED" w:rsidP="003306B4">
            <w:pPr>
              <w:spacing w:line="240" w:lineRule="auto"/>
              <w:jc w:val="both"/>
              <w:rPr>
                <w:rFonts w:ascii="Arial" w:hAnsi="Arial" w:cs="Arial"/>
                <w:b/>
                <w:bCs/>
                <w:u w:val="single"/>
              </w:rPr>
            </w:pPr>
          </w:p>
        </w:tc>
        <w:tc>
          <w:tcPr>
            <w:tcW w:w="1942" w:type="dxa"/>
            <w:tcBorders>
              <w:top w:val="single" w:sz="4" w:space="0" w:color="auto"/>
              <w:left w:val="single" w:sz="4" w:space="0" w:color="000000"/>
              <w:bottom w:val="single" w:sz="4" w:space="0" w:color="auto"/>
              <w:right w:val="single" w:sz="4" w:space="0" w:color="auto"/>
            </w:tcBorders>
          </w:tcPr>
          <w:p w14:paraId="48D66BE6" w14:textId="77777777" w:rsidR="00C53BED" w:rsidRPr="00423E70" w:rsidRDefault="00C53BED" w:rsidP="003306B4">
            <w:pPr>
              <w:spacing w:after="0" w:line="240" w:lineRule="auto"/>
              <w:jc w:val="center"/>
              <w:rPr>
                <w:rFonts w:ascii="Arial" w:hAnsi="Arial" w:cs="Arial"/>
                <w:b/>
                <w:u w:val="single"/>
              </w:rPr>
            </w:pPr>
          </w:p>
        </w:tc>
      </w:tr>
      <w:tr w:rsidR="00C53BED" w:rsidRPr="00423E70" w14:paraId="484D857D" w14:textId="77777777" w:rsidTr="00821E9B">
        <w:trPr>
          <w:trHeight w:val="340"/>
          <w:jc w:val="center"/>
        </w:trPr>
        <w:tc>
          <w:tcPr>
            <w:tcW w:w="1163" w:type="dxa"/>
            <w:tcBorders>
              <w:top w:val="single" w:sz="4" w:space="0" w:color="auto"/>
              <w:left w:val="single" w:sz="4" w:space="0" w:color="000000"/>
              <w:bottom w:val="single" w:sz="4" w:space="0" w:color="auto"/>
            </w:tcBorders>
            <w:shd w:val="clear" w:color="auto" w:fill="auto"/>
          </w:tcPr>
          <w:p w14:paraId="04FC146C" w14:textId="346064B2" w:rsidR="00C53BED" w:rsidRDefault="00C53BED" w:rsidP="003306B4">
            <w:pPr>
              <w:spacing w:after="0" w:line="240" w:lineRule="auto"/>
              <w:jc w:val="center"/>
              <w:rPr>
                <w:rFonts w:ascii="Arial" w:hAnsi="Arial" w:cs="Arial"/>
                <w:b/>
              </w:rPr>
            </w:pPr>
            <w:r>
              <w:rPr>
                <w:rFonts w:ascii="Arial" w:hAnsi="Arial" w:cs="Arial"/>
                <w:b/>
              </w:rPr>
              <w:t>806</w:t>
            </w:r>
          </w:p>
        </w:tc>
        <w:tc>
          <w:tcPr>
            <w:tcW w:w="7626" w:type="dxa"/>
            <w:tcBorders>
              <w:top w:val="single" w:sz="4" w:space="0" w:color="auto"/>
              <w:left w:val="single" w:sz="4" w:space="0" w:color="000000"/>
              <w:bottom w:val="single" w:sz="4" w:space="0" w:color="auto"/>
            </w:tcBorders>
            <w:shd w:val="clear" w:color="auto" w:fill="auto"/>
          </w:tcPr>
          <w:p w14:paraId="4CC74B5D" w14:textId="06F94026" w:rsidR="00C53BED" w:rsidRPr="00667E83" w:rsidRDefault="00C53BED" w:rsidP="003306B4">
            <w:pPr>
              <w:spacing w:after="0" w:line="240" w:lineRule="auto"/>
              <w:jc w:val="both"/>
              <w:rPr>
                <w:rFonts w:ascii="Arial" w:hAnsi="Arial" w:cs="Arial"/>
                <w:b/>
                <w:bCs/>
                <w:u w:val="single"/>
              </w:rPr>
            </w:pPr>
            <w:r w:rsidRPr="00667E83">
              <w:rPr>
                <w:rFonts w:ascii="Arial" w:hAnsi="Arial" w:cs="Arial"/>
                <w:b/>
                <w:bCs/>
                <w:u w:val="single"/>
              </w:rPr>
              <w:t>Joints de chaussée</w:t>
            </w:r>
            <w:r w:rsidR="006C2D55" w:rsidRPr="00667E83">
              <w:rPr>
                <w:rFonts w:ascii="Arial" w:hAnsi="Arial" w:cs="Arial"/>
                <w:b/>
                <w:bCs/>
                <w:u w:val="single"/>
              </w:rPr>
              <w:t xml:space="preserve"> à hiatus</w:t>
            </w:r>
          </w:p>
          <w:p w14:paraId="14A31A3C" w14:textId="77777777" w:rsidR="00C53BED" w:rsidRPr="00667E83" w:rsidRDefault="00C53BED" w:rsidP="003306B4">
            <w:pPr>
              <w:spacing w:after="0" w:line="240" w:lineRule="auto"/>
              <w:jc w:val="both"/>
              <w:rPr>
                <w:rFonts w:ascii="Arial" w:hAnsi="Arial" w:cs="Arial"/>
              </w:rPr>
            </w:pPr>
          </w:p>
          <w:p w14:paraId="50323568" w14:textId="4D30DA04" w:rsidR="00C53BED" w:rsidRPr="00667E83" w:rsidRDefault="00C53BED" w:rsidP="00B463B0">
            <w:pPr>
              <w:spacing w:after="0" w:line="240" w:lineRule="auto"/>
              <w:rPr>
                <w:rFonts w:ascii="Arial" w:hAnsi="Arial" w:cs="Arial"/>
              </w:rPr>
            </w:pPr>
            <w:r w:rsidRPr="00667E83">
              <w:rPr>
                <w:rFonts w:ascii="Arial" w:hAnsi="Arial" w:cs="Arial"/>
              </w:rPr>
              <w:t>Ce prix rémunère, au mètre linéaire, la fourniture, la pose et le réglage de joints de chaussée</w:t>
            </w:r>
            <w:r w:rsidR="006C2D55" w:rsidRPr="00667E83">
              <w:rPr>
                <w:rFonts w:ascii="Arial" w:hAnsi="Arial" w:cs="Arial"/>
              </w:rPr>
              <w:t xml:space="preserve"> à hiatus</w:t>
            </w:r>
            <w:r w:rsidRPr="00667E83">
              <w:rPr>
                <w:rFonts w:ascii="Arial" w:hAnsi="Arial" w:cs="Arial"/>
              </w:rPr>
              <w:t>. Il comprend en outre toutes les sujétions liées à la pose de ces joints :</w:t>
            </w:r>
          </w:p>
          <w:p w14:paraId="3137A6CE" w14:textId="77777777"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t>la fourniture et la mise en œuvre du gabarit de réservation,</w:t>
            </w:r>
          </w:p>
          <w:p w14:paraId="3F070660" w14:textId="77777777"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t>la préparation de la feuillure du joint,</w:t>
            </w:r>
          </w:p>
          <w:p w14:paraId="0B8C6D0A" w14:textId="77777777" w:rsidR="00C53BED" w:rsidRPr="00821E9B" w:rsidRDefault="00C53BED" w:rsidP="00B463B0">
            <w:pPr>
              <w:numPr>
                <w:ilvl w:val="0"/>
                <w:numId w:val="32"/>
              </w:numPr>
              <w:spacing w:after="0" w:line="240" w:lineRule="auto"/>
              <w:rPr>
                <w:rFonts w:ascii="Arial" w:hAnsi="Arial" w:cs="Arial"/>
              </w:rPr>
            </w:pPr>
            <w:r w:rsidRPr="00667E83">
              <w:rPr>
                <w:rFonts w:ascii="Arial" w:hAnsi="Arial" w:cs="Arial"/>
              </w:rPr>
              <w:t>l’exécution des ancrages du joint (fourniture des ancrages, mise en place, compléments de ferraillage, scellement, etc.),</w:t>
            </w:r>
          </w:p>
          <w:p w14:paraId="4D72558E" w14:textId="330251A3" w:rsidR="00667E83" w:rsidRPr="00667E83" w:rsidRDefault="00667E83" w:rsidP="00B463B0">
            <w:pPr>
              <w:numPr>
                <w:ilvl w:val="0"/>
                <w:numId w:val="32"/>
              </w:numPr>
              <w:spacing w:after="0" w:line="240" w:lineRule="auto"/>
              <w:rPr>
                <w:rFonts w:ascii="Arial" w:hAnsi="Arial" w:cs="Arial"/>
              </w:rPr>
            </w:pPr>
            <w:r w:rsidRPr="00821E9B">
              <w:rPr>
                <w:rFonts w:ascii="Arial" w:hAnsi="Arial" w:cs="Arial"/>
              </w:rPr>
              <w:t>la réalisation des longrines d’ancrage,</w:t>
            </w:r>
          </w:p>
          <w:p w14:paraId="253FDC25" w14:textId="77777777"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t>toutes fournitures suivant le type de joint adopté,</w:t>
            </w:r>
          </w:p>
          <w:p w14:paraId="1DED442C" w14:textId="77777777"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t>la fourniture, la pose, le réglage des dispositifs de fixation,</w:t>
            </w:r>
          </w:p>
          <w:p w14:paraId="325CFF76" w14:textId="77777777"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t>le remplissage du solin entre le trait de scie et le joint selon la technique spécifique au modèle de joint,</w:t>
            </w:r>
          </w:p>
          <w:p w14:paraId="34C1238A" w14:textId="77777777"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t>la fourniture, la pose et le réglage du nouveau joint,</w:t>
            </w:r>
          </w:p>
          <w:p w14:paraId="707D3E85" w14:textId="77777777"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t>le bétonnage des zones de scellement, le remplissage du solin par les matériaux adaptés (asphalte ou béton) et le raccordement du joint avec la chaussée,</w:t>
            </w:r>
          </w:p>
          <w:p w14:paraId="0FD468E8" w14:textId="7480FCEF"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t>la fourniture et la pose des drains,</w:t>
            </w:r>
          </w:p>
          <w:p w14:paraId="1739F814" w14:textId="257845D7" w:rsidR="009E01E5" w:rsidRPr="00667E83" w:rsidRDefault="009E01E5" w:rsidP="00B463B0">
            <w:pPr>
              <w:numPr>
                <w:ilvl w:val="0"/>
                <w:numId w:val="32"/>
              </w:numPr>
              <w:spacing w:after="0" w:line="240" w:lineRule="auto"/>
              <w:rPr>
                <w:rFonts w:ascii="Arial" w:hAnsi="Arial" w:cs="Arial"/>
              </w:rPr>
            </w:pPr>
            <w:r w:rsidRPr="00667E83">
              <w:rPr>
                <w:rFonts w:ascii="Arial" w:hAnsi="Arial" w:cs="Arial"/>
              </w:rPr>
              <w:t>toutes les sujétions liées au drain fil d’eau sur ouvrage.</w:t>
            </w:r>
          </w:p>
          <w:p w14:paraId="62C95808" w14:textId="77777777"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t>la continuité de l'étanchéité au droit du joint (bavettes, soufflet, etc.…) et au raccordement avec les relevés de trottoir, avec dispositif d'évacuation éventuellement des eaux,</w:t>
            </w:r>
          </w:p>
          <w:p w14:paraId="61431D3F" w14:textId="77777777" w:rsidR="00C53BED" w:rsidRPr="00667E83" w:rsidRDefault="00C53BED" w:rsidP="00B463B0">
            <w:pPr>
              <w:numPr>
                <w:ilvl w:val="0"/>
                <w:numId w:val="32"/>
              </w:numPr>
              <w:spacing w:after="0" w:line="240" w:lineRule="auto"/>
              <w:rPr>
                <w:rFonts w:ascii="Arial" w:hAnsi="Arial" w:cs="Arial"/>
              </w:rPr>
            </w:pPr>
            <w:r w:rsidRPr="00667E83">
              <w:rPr>
                <w:rFonts w:ascii="Arial" w:hAnsi="Arial" w:cs="Arial"/>
              </w:rPr>
              <w:lastRenderedPageBreak/>
              <w:t>les reprises d'étanchéité éventuelles de la chaussée sur l'ouvrage pour assurer la continuité de l’étanchéité, y compris dans les zones de relevés latérales,</w:t>
            </w:r>
          </w:p>
          <w:p w14:paraId="66C5DAC4" w14:textId="77777777" w:rsidR="00C53BED" w:rsidRPr="00667E83" w:rsidRDefault="00C53BED" w:rsidP="00B463B0">
            <w:pPr>
              <w:numPr>
                <w:ilvl w:val="0"/>
                <w:numId w:val="32"/>
              </w:numPr>
              <w:spacing w:after="0" w:line="240" w:lineRule="auto"/>
              <w:rPr>
                <w:rFonts w:ascii="Arial" w:hAnsi="Arial" w:cs="Arial"/>
                <w:b/>
                <w:u w:val="single"/>
              </w:rPr>
            </w:pPr>
            <w:r w:rsidRPr="00667E83">
              <w:rPr>
                <w:rFonts w:ascii="Arial" w:hAnsi="Arial" w:cs="Arial"/>
              </w:rPr>
              <w:t>le nettoyage des joints posés, le nettoyage et la remise en état des dispositifs éventuels de collecte et l'évacuation des eaux, le nettoyage des sommiers d'appuis.</w:t>
            </w:r>
          </w:p>
          <w:p w14:paraId="2C18FDA3" w14:textId="77777777" w:rsidR="00C53BED" w:rsidRPr="00423E70" w:rsidRDefault="00C53BED" w:rsidP="003306B4">
            <w:pPr>
              <w:spacing w:after="0" w:line="240" w:lineRule="auto"/>
              <w:rPr>
                <w:rFonts w:ascii="Arial" w:hAnsi="Arial" w:cs="Arial"/>
                <w:b/>
                <w:u w:val="single"/>
              </w:rPr>
            </w:pPr>
          </w:p>
          <w:p w14:paraId="55C7214B" w14:textId="77777777" w:rsidR="00C53BED" w:rsidRPr="004E06B1" w:rsidRDefault="00C53BED" w:rsidP="003306B4">
            <w:pPr>
              <w:spacing w:after="0" w:line="240" w:lineRule="auto"/>
              <w:rPr>
                <w:rFonts w:ascii="Arial" w:hAnsi="Arial" w:cs="Arial"/>
                <w:b/>
              </w:rPr>
            </w:pPr>
            <w:r w:rsidRPr="004E06B1">
              <w:rPr>
                <w:rFonts w:ascii="Arial" w:hAnsi="Arial" w:cs="Arial"/>
                <w:b/>
              </w:rPr>
              <w:t>LE MÈTRE</w:t>
            </w:r>
            <w:r>
              <w:rPr>
                <w:rFonts w:ascii="Arial" w:hAnsi="Arial" w:cs="Arial"/>
                <w:b/>
              </w:rPr>
              <w:t xml:space="preserve"> </w:t>
            </w:r>
            <w:r w:rsidRPr="004E06B1">
              <w:rPr>
                <w:rFonts w:ascii="Arial" w:hAnsi="Arial" w:cs="Arial"/>
                <w:b/>
              </w:rPr>
              <w:t>:</w:t>
            </w:r>
          </w:p>
          <w:p w14:paraId="55A82F41" w14:textId="77777777" w:rsidR="00C53BED" w:rsidRPr="003306B4" w:rsidRDefault="00C53BED" w:rsidP="003306B4">
            <w:pPr>
              <w:spacing w:after="0" w:line="240" w:lineRule="auto"/>
              <w:jc w:val="both"/>
              <w:rPr>
                <w:rFonts w:ascii="Arial" w:hAnsi="Arial" w:cs="Arial"/>
                <w:b/>
                <w:bCs/>
                <w:u w:val="single"/>
              </w:rPr>
            </w:pPr>
          </w:p>
        </w:tc>
        <w:tc>
          <w:tcPr>
            <w:tcW w:w="1942" w:type="dxa"/>
            <w:tcBorders>
              <w:top w:val="single" w:sz="4" w:space="0" w:color="auto"/>
              <w:left w:val="single" w:sz="4" w:space="0" w:color="000000"/>
              <w:right w:val="single" w:sz="4" w:space="0" w:color="auto"/>
            </w:tcBorders>
          </w:tcPr>
          <w:p w14:paraId="3029A28B" w14:textId="77777777" w:rsidR="00C53BED" w:rsidRPr="00423E70" w:rsidRDefault="00C53BED" w:rsidP="003306B4">
            <w:pPr>
              <w:spacing w:after="0" w:line="240" w:lineRule="auto"/>
              <w:jc w:val="center"/>
              <w:rPr>
                <w:rFonts w:ascii="Arial" w:hAnsi="Arial" w:cs="Arial"/>
                <w:b/>
                <w:u w:val="single"/>
              </w:rPr>
            </w:pPr>
          </w:p>
        </w:tc>
      </w:tr>
      <w:tr w:rsidR="00C53BED" w:rsidRPr="00423E70" w14:paraId="459F8F37" w14:textId="77777777" w:rsidTr="00821E9B">
        <w:trPr>
          <w:trHeight w:val="340"/>
          <w:jc w:val="center"/>
        </w:trPr>
        <w:tc>
          <w:tcPr>
            <w:tcW w:w="1163" w:type="dxa"/>
            <w:tcBorders>
              <w:top w:val="single" w:sz="4" w:space="0" w:color="auto"/>
              <w:left w:val="single" w:sz="4" w:space="0" w:color="000000"/>
              <w:bottom w:val="single" w:sz="4" w:space="0" w:color="auto"/>
            </w:tcBorders>
            <w:shd w:val="clear" w:color="auto" w:fill="auto"/>
          </w:tcPr>
          <w:p w14:paraId="31D593A4" w14:textId="22322E88" w:rsidR="00C53BED" w:rsidRDefault="00C53BED" w:rsidP="003306B4">
            <w:pPr>
              <w:spacing w:after="0" w:line="240" w:lineRule="auto"/>
              <w:jc w:val="center"/>
              <w:rPr>
                <w:rFonts w:ascii="Arial" w:hAnsi="Arial" w:cs="Arial"/>
                <w:b/>
              </w:rPr>
            </w:pPr>
            <w:r>
              <w:rPr>
                <w:rFonts w:ascii="Arial" w:hAnsi="Arial" w:cs="Arial"/>
                <w:b/>
              </w:rPr>
              <w:t>807</w:t>
            </w:r>
          </w:p>
        </w:tc>
        <w:tc>
          <w:tcPr>
            <w:tcW w:w="7626" w:type="dxa"/>
            <w:tcBorders>
              <w:top w:val="single" w:sz="4" w:space="0" w:color="auto"/>
              <w:left w:val="single" w:sz="4" w:space="0" w:color="000000"/>
              <w:bottom w:val="single" w:sz="4" w:space="0" w:color="auto"/>
            </w:tcBorders>
            <w:shd w:val="clear" w:color="auto" w:fill="auto"/>
          </w:tcPr>
          <w:p w14:paraId="6092E6F1" w14:textId="77777777" w:rsidR="00C53BED" w:rsidRDefault="00C53BED" w:rsidP="003306B4">
            <w:pPr>
              <w:spacing w:after="0" w:line="240" w:lineRule="auto"/>
              <w:jc w:val="both"/>
              <w:rPr>
                <w:rFonts w:ascii="Arial" w:hAnsi="Arial" w:cs="Arial"/>
                <w:b/>
                <w:bCs/>
                <w:u w:val="single"/>
              </w:rPr>
            </w:pPr>
            <w:r w:rsidRPr="00460C53">
              <w:rPr>
                <w:rFonts w:ascii="Arial" w:hAnsi="Arial" w:cs="Arial"/>
                <w:b/>
                <w:bCs/>
                <w:u w:val="single"/>
              </w:rPr>
              <w:t>Joints de chaussée à revêtement amélioré</w:t>
            </w:r>
          </w:p>
          <w:p w14:paraId="7EB2A754" w14:textId="77777777" w:rsidR="00C53BED" w:rsidRPr="00423E70" w:rsidRDefault="00C53BED" w:rsidP="003306B4">
            <w:pPr>
              <w:spacing w:after="0" w:line="240" w:lineRule="auto"/>
              <w:jc w:val="both"/>
              <w:rPr>
                <w:rFonts w:ascii="Arial" w:hAnsi="Arial" w:cs="Arial"/>
              </w:rPr>
            </w:pPr>
          </w:p>
          <w:p w14:paraId="26CA446B" w14:textId="77777777" w:rsidR="00C53BED" w:rsidRPr="00B463B0" w:rsidRDefault="00C53BED" w:rsidP="008E4D1F">
            <w:pPr>
              <w:spacing w:after="0" w:line="240" w:lineRule="auto"/>
              <w:rPr>
                <w:rFonts w:ascii="Arial" w:hAnsi="Arial" w:cs="Arial"/>
              </w:rPr>
            </w:pPr>
            <w:r w:rsidRPr="00B463B0">
              <w:rPr>
                <w:rFonts w:ascii="Arial" w:hAnsi="Arial" w:cs="Arial"/>
              </w:rPr>
              <w:t>Ce prix rémunère, au mètre linéaire, la fourniture, la pose et le réglage de</w:t>
            </w:r>
            <w:r>
              <w:rPr>
                <w:rFonts w:ascii="Arial" w:hAnsi="Arial" w:cs="Arial"/>
              </w:rPr>
              <w:t xml:space="preserve"> </w:t>
            </w:r>
            <w:r w:rsidRPr="00B463B0">
              <w:rPr>
                <w:rFonts w:ascii="Arial" w:hAnsi="Arial" w:cs="Arial"/>
              </w:rPr>
              <w:t xml:space="preserve">joints de </w:t>
            </w:r>
            <w:r>
              <w:rPr>
                <w:rFonts w:ascii="Arial" w:hAnsi="Arial" w:cs="Arial"/>
              </w:rPr>
              <w:t>chaussée à revêtement amélioré</w:t>
            </w:r>
            <w:r w:rsidRPr="00B463B0">
              <w:rPr>
                <w:rFonts w:ascii="Arial" w:hAnsi="Arial" w:cs="Arial"/>
              </w:rPr>
              <w:t>. Il compren</w:t>
            </w:r>
            <w:r>
              <w:rPr>
                <w:rFonts w:ascii="Arial" w:hAnsi="Arial" w:cs="Arial"/>
              </w:rPr>
              <w:t>d</w:t>
            </w:r>
            <w:r w:rsidRPr="00B463B0">
              <w:rPr>
                <w:rFonts w:ascii="Arial" w:hAnsi="Arial" w:cs="Arial"/>
              </w:rPr>
              <w:t xml:space="preserve"> en outre toutes les sujétions liées à la pose de ces joints :</w:t>
            </w:r>
          </w:p>
          <w:p w14:paraId="38AF7CF0"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la fourniture et la mise en œuvre du gabarit de réservation,</w:t>
            </w:r>
          </w:p>
          <w:p w14:paraId="3F58C247"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la préparation de la feuillure du joint,</w:t>
            </w:r>
          </w:p>
          <w:p w14:paraId="4B21F562"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l’exécution des ancrages du joint (fourniture des ancrages, mise en place, compléments de ferraillage, scellement, etc.),</w:t>
            </w:r>
          </w:p>
          <w:p w14:paraId="70CF9767"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toutes fournitures suivant le type de joint adopté,</w:t>
            </w:r>
          </w:p>
          <w:p w14:paraId="66F02C59"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la fourniture, la pose, le réglage des dispositifs de fixation,</w:t>
            </w:r>
          </w:p>
          <w:p w14:paraId="26E23BC2"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le remplissage du solin entre le trait de scie et le joint selon la technique spécifique au modèle de joint,</w:t>
            </w:r>
          </w:p>
          <w:p w14:paraId="501B4AC1"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la fourniture, la pose et le réglage du nouveau joint,</w:t>
            </w:r>
          </w:p>
          <w:p w14:paraId="420FC0AE"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le bétonnage des zones de scellement, le remplissage du solin par les matériaux adaptés (asphalte ou béton) et le raccordement du joint avec la chaussée,</w:t>
            </w:r>
          </w:p>
          <w:p w14:paraId="715FA2A2"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la fourniture et la pose des drains,</w:t>
            </w:r>
          </w:p>
          <w:p w14:paraId="7CEF0F5E"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la continuité de l'étanchéité au droit du joint (bavettes, soufflet, etc.…) et au raccordement avec les relevés de trottoir, avec dispositif d'évacuation éventuellement des eaux,</w:t>
            </w:r>
          </w:p>
          <w:p w14:paraId="7A2D865A" w14:textId="77777777" w:rsidR="00C53BED" w:rsidRPr="00B463B0" w:rsidRDefault="00C53BED" w:rsidP="008E4D1F">
            <w:pPr>
              <w:numPr>
                <w:ilvl w:val="0"/>
                <w:numId w:val="32"/>
              </w:numPr>
              <w:spacing w:after="0" w:line="240" w:lineRule="auto"/>
              <w:rPr>
                <w:rFonts w:ascii="Arial" w:hAnsi="Arial" w:cs="Arial"/>
              </w:rPr>
            </w:pPr>
            <w:r w:rsidRPr="00B463B0">
              <w:rPr>
                <w:rFonts w:ascii="Arial" w:hAnsi="Arial" w:cs="Arial"/>
              </w:rPr>
              <w:t>les reprises d'étanchéité éventuelles de la chaussée sur l'ouvrage pour assurer la continuité de l’étanchéité, y compris dans les zones de relevés latérales,</w:t>
            </w:r>
          </w:p>
          <w:p w14:paraId="3F88189E" w14:textId="77777777" w:rsidR="00C53BED" w:rsidRPr="00821E9B" w:rsidRDefault="00C53BED" w:rsidP="008E4D1F">
            <w:pPr>
              <w:numPr>
                <w:ilvl w:val="0"/>
                <w:numId w:val="32"/>
              </w:numPr>
              <w:spacing w:after="0" w:line="240" w:lineRule="auto"/>
              <w:rPr>
                <w:rFonts w:ascii="Arial" w:hAnsi="Arial" w:cs="Arial"/>
                <w:b/>
                <w:u w:val="single"/>
              </w:rPr>
            </w:pPr>
            <w:r w:rsidRPr="00B463B0">
              <w:rPr>
                <w:rFonts w:ascii="Arial" w:hAnsi="Arial" w:cs="Arial"/>
              </w:rPr>
              <w:t>le nettoyage des joints posés, le nettoyage et la remise en état des dispositifs éventuels de collecte et l'évacuation des eaux, le nettoyage des sommiers d'appuis.</w:t>
            </w:r>
          </w:p>
          <w:p w14:paraId="3C71154C" w14:textId="77777777" w:rsidR="00476406" w:rsidRDefault="00476406" w:rsidP="00476406">
            <w:pPr>
              <w:spacing w:after="0" w:line="240" w:lineRule="auto"/>
              <w:rPr>
                <w:rFonts w:ascii="Arial" w:hAnsi="Arial" w:cs="Arial"/>
              </w:rPr>
            </w:pPr>
          </w:p>
          <w:p w14:paraId="19B02738" w14:textId="3D9522E1" w:rsidR="00476406" w:rsidRPr="00B463B0" w:rsidRDefault="00476406" w:rsidP="00821E9B">
            <w:pPr>
              <w:spacing w:after="0" w:line="240" w:lineRule="auto"/>
              <w:rPr>
                <w:rFonts w:ascii="Arial" w:hAnsi="Arial" w:cs="Arial"/>
                <w:b/>
                <w:u w:val="single"/>
              </w:rPr>
            </w:pPr>
            <w:r>
              <w:rPr>
                <w:rFonts w:ascii="Arial" w:hAnsi="Arial" w:cs="Arial"/>
              </w:rPr>
              <w:t>Le prix s’applique, conformément au CCTP, à la réalisation du joint de trottoir à revêtement amélioré, yc toutes sujétions liées à l’étanchéité, et le raccord entre le joint de chaussée et de trottoir.</w:t>
            </w:r>
          </w:p>
          <w:p w14:paraId="23E9FC03" w14:textId="77777777" w:rsidR="00C53BED" w:rsidRPr="00423E70" w:rsidRDefault="00C53BED" w:rsidP="00460C53">
            <w:pPr>
              <w:spacing w:after="0" w:line="240" w:lineRule="auto"/>
              <w:rPr>
                <w:rFonts w:ascii="Arial" w:hAnsi="Arial" w:cs="Arial"/>
                <w:b/>
                <w:u w:val="single"/>
              </w:rPr>
            </w:pPr>
          </w:p>
          <w:p w14:paraId="6275BA82" w14:textId="77777777" w:rsidR="00C53BED" w:rsidRDefault="00C53BED" w:rsidP="00460C53">
            <w:pPr>
              <w:spacing w:after="0" w:line="240" w:lineRule="auto"/>
              <w:rPr>
                <w:rFonts w:ascii="Arial" w:hAnsi="Arial" w:cs="Arial"/>
                <w:b/>
              </w:rPr>
            </w:pPr>
            <w:r w:rsidRPr="004E06B1">
              <w:rPr>
                <w:rFonts w:ascii="Arial" w:hAnsi="Arial" w:cs="Arial"/>
                <w:b/>
              </w:rPr>
              <w:t>LE MÈTRE</w:t>
            </w:r>
            <w:r>
              <w:rPr>
                <w:rFonts w:ascii="Arial" w:hAnsi="Arial" w:cs="Arial"/>
                <w:b/>
              </w:rPr>
              <w:t xml:space="preserve"> </w:t>
            </w:r>
            <w:r w:rsidRPr="004E06B1">
              <w:rPr>
                <w:rFonts w:ascii="Arial" w:hAnsi="Arial" w:cs="Arial"/>
                <w:b/>
              </w:rPr>
              <w:t>:</w:t>
            </w:r>
          </w:p>
          <w:p w14:paraId="5980E8A3" w14:textId="77777777" w:rsidR="00C53BED" w:rsidRDefault="00C53BED" w:rsidP="00460C53">
            <w:pPr>
              <w:spacing w:after="0" w:line="240" w:lineRule="auto"/>
              <w:rPr>
                <w:rFonts w:ascii="Arial" w:hAnsi="Arial" w:cs="Arial"/>
                <w:b/>
              </w:rPr>
            </w:pPr>
          </w:p>
          <w:p w14:paraId="698DD8FC" w14:textId="77777777" w:rsidR="00C53BED" w:rsidRPr="003306B4" w:rsidRDefault="00C53BED" w:rsidP="003D3F21">
            <w:pPr>
              <w:spacing w:after="0" w:line="240" w:lineRule="auto"/>
              <w:rPr>
                <w:rFonts w:ascii="Arial" w:hAnsi="Arial" w:cs="Arial"/>
                <w:b/>
                <w:bCs/>
                <w:u w:val="single"/>
              </w:rPr>
            </w:pPr>
          </w:p>
        </w:tc>
        <w:tc>
          <w:tcPr>
            <w:tcW w:w="1942" w:type="dxa"/>
            <w:tcBorders>
              <w:top w:val="single" w:sz="4" w:space="0" w:color="auto"/>
              <w:left w:val="single" w:sz="4" w:space="0" w:color="000000"/>
              <w:bottom w:val="single" w:sz="4" w:space="0" w:color="auto"/>
              <w:right w:val="single" w:sz="4" w:space="0" w:color="auto"/>
            </w:tcBorders>
          </w:tcPr>
          <w:p w14:paraId="01CA36A8" w14:textId="77777777" w:rsidR="00C53BED" w:rsidRPr="00423E70" w:rsidRDefault="00C53BED" w:rsidP="003306B4">
            <w:pPr>
              <w:spacing w:after="0" w:line="240" w:lineRule="auto"/>
              <w:jc w:val="center"/>
              <w:rPr>
                <w:rFonts w:ascii="Arial" w:hAnsi="Arial" w:cs="Arial"/>
                <w:b/>
                <w:u w:val="single"/>
              </w:rPr>
            </w:pPr>
          </w:p>
        </w:tc>
      </w:tr>
      <w:tr w:rsidR="00C53BED" w:rsidRPr="00423E70" w14:paraId="77828ABF" w14:textId="77777777" w:rsidTr="00821E9B">
        <w:trPr>
          <w:trHeight w:val="340"/>
          <w:jc w:val="center"/>
        </w:trPr>
        <w:tc>
          <w:tcPr>
            <w:tcW w:w="1163" w:type="dxa"/>
            <w:tcBorders>
              <w:top w:val="single" w:sz="4" w:space="0" w:color="auto"/>
              <w:left w:val="single" w:sz="4" w:space="0" w:color="000000"/>
              <w:bottom w:val="single" w:sz="4" w:space="0" w:color="auto"/>
            </w:tcBorders>
            <w:shd w:val="clear" w:color="auto" w:fill="auto"/>
          </w:tcPr>
          <w:p w14:paraId="37ACEA45" w14:textId="66D9C087" w:rsidR="00C53BED" w:rsidRDefault="00C53BED" w:rsidP="003306B4">
            <w:pPr>
              <w:spacing w:after="0" w:line="240" w:lineRule="auto"/>
              <w:jc w:val="center"/>
              <w:rPr>
                <w:rFonts w:ascii="Arial" w:hAnsi="Arial" w:cs="Arial"/>
                <w:b/>
              </w:rPr>
            </w:pPr>
            <w:r>
              <w:rPr>
                <w:rFonts w:ascii="Arial" w:hAnsi="Arial" w:cs="Arial"/>
                <w:b/>
              </w:rPr>
              <w:t>808</w:t>
            </w:r>
          </w:p>
        </w:tc>
        <w:tc>
          <w:tcPr>
            <w:tcW w:w="7626" w:type="dxa"/>
            <w:tcBorders>
              <w:top w:val="single" w:sz="4" w:space="0" w:color="auto"/>
              <w:left w:val="single" w:sz="4" w:space="0" w:color="000000"/>
              <w:bottom w:val="single" w:sz="4" w:space="0" w:color="auto"/>
            </w:tcBorders>
            <w:shd w:val="clear" w:color="auto" w:fill="auto"/>
          </w:tcPr>
          <w:p w14:paraId="10931EC2" w14:textId="77777777" w:rsidR="00C53BED" w:rsidRDefault="00C53BED" w:rsidP="00C53BED">
            <w:pPr>
              <w:spacing w:after="0" w:line="240" w:lineRule="auto"/>
              <w:jc w:val="both"/>
              <w:rPr>
                <w:rFonts w:ascii="Arial" w:hAnsi="Arial" w:cs="Arial"/>
                <w:b/>
                <w:bCs/>
                <w:color w:val="000000"/>
                <w:u w:val="single"/>
              </w:rPr>
            </w:pPr>
            <w:r w:rsidRPr="00821E9B">
              <w:rPr>
                <w:rFonts w:ascii="Arial" w:hAnsi="Arial" w:cs="Arial"/>
                <w:b/>
                <w:bCs/>
                <w:color w:val="000000"/>
                <w:u w:val="single"/>
              </w:rPr>
              <w:t>Joints de trottoirs</w:t>
            </w:r>
          </w:p>
          <w:p w14:paraId="1964C331" w14:textId="77777777" w:rsidR="00C53BED" w:rsidRDefault="00C53BED" w:rsidP="00C53BED">
            <w:pPr>
              <w:spacing w:after="0" w:line="240" w:lineRule="auto"/>
              <w:jc w:val="both"/>
              <w:rPr>
                <w:rFonts w:ascii="Arial" w:hAnsi="Arial" w:cs="Arial"/>
                <w:b/>
                <w:bCs/>
                <w:color w:val="000000"/>
                <w:u w:val="single"/>
              </w:rPr>
            </w:pPr>
          </w:p>
          <w:p w14:paraId="42E4C7A3" w14:textId="1E026C1F" w:rsidR="00C53BED" w:rsidRDefault="00C53BED" w:rsidP="00C53BED">
            <w:pPr>
              <w:spacing w:after="0" w:line="240" w:lineRule="auto"/>
              <w:jc w:val="both"/>
              <w:rPr>
                <w:rFonts w:ascii="Arial" w:hAnsi="Arial" w:cs="Arial"/>
              </w:rPr>
            </w:pPr>
            <w:r w:rsidRPr="00B463B0">
              <w:rPr>
                <w:rFonts w:ascii="Arial" w:hAnsi="Arial" w:cs="Arial"/>
              </w:rPr>
              <w:t>Ce prix rémunère, au mètre linéaire, la fourniture, la pose et le réglage de</w:t>
            </w:r>
            <w:r>
              <w:rPr>
                <w:rFonts w:ascii="Arial" w:hAnsi="Arial" w:cs="Arial"/>
              </w:rPr>
              <w:t xml:space="preserve"> </w:t>
            </w:r>
            <w:r w:rsidRPr="00B463B0">
              <w:rPr>
                <w:rFonts w:ascii="Arial" w:hAnsi="Arial" w:cs="Arial"/>
              </w:rPr>
              <w:t xml:space="preserve">joints de </w:t>
            </w:r>
            <w:r>
              <w:rPr>
                <w:rFonts w:ascii="Arial" w:hAnsi="Arial" w:cs="Arial"/>
              </w:rPr>
              <w:t>trottoir, yc les remontées de joints au droit des bordures</w:t>
            </w:r>
            <w:r w:rsidR="00A66CC9">
              <w:rPr>
                <w:rFonts w:ascii="Arial" w:hAnsi="Arial" w:cs="Arial"/>
              </w:rPr>
              <w:t>, contigu à un joint de chaussé à hiatus.</w:t>
            </w:r>
          </w:p>
          <w:p w14:paraId="3209B14D" w14:textId="77777777" w:rsidR="00A66CC9" w:rsidRDefault="00A66CC9" w:rsidP="00C53BED">
            <w:pPr>
              <w:spacing w:after="0" w:line="240" w:lineRule="auto"/>
              <w:jc w:val="both"/>
              <w:rPr>
                <w:rFonts w:ascii="Arial" w:hAnsi="Arial" w:cs="Arial"/>
              </w:rPr>
            </w:pPr>
          </w:p>
          <w:p w14:paraId="3D38F702" w14:textId="17010DF3" w:rsidR="00476406" w:rsidRPr="00B463B0" w:rsidRDefault="00476406" w:rsidP="00476406">
            <w:pPr>
              <w:spacing w:after="0" w:line="240" w:lineRule="auto"/>
              <w:rPr>
                <w:rFonts w:ascii="Arial" w:hAnsi="Arial" w:cs="Arial"/>
              </w:rPr>
            </w:pPr>
            <w:r w:rsidRPr="00B463B0">
              <w:rPr>
                <w:rFonts w:ascii="Arial" w:hAnsi="Arial" w:cs="Arial"/>
              </w:rPr>
              <w:t>Il compren</w:t>
            </w:r>
            <w:r>
              <w:rPr>
                <w:rFonts w:ascii="Arial" w:hAnsi="Arial" w:cs="Arial"/>
              </w:rPr>
              <w:t>d</w:t>
            </w:r>
            <w:r w:rsidRPr="00B463B0">
              <w:rPr>
                <w:rFonts w:ascii="Arial" w:hAnsi="Arial" w:cs="Arial"/>
              </w:rPr>
              <w:t xml:space="preserve"> en outre toutes les sujétions liées à la pose de ces joints :</w:t>
            </w:r>
          </w:p>
          <w:p w14:paraId="4D68DA12"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la fourniture et la mise en œuvre du gabarit de réservation,</w:t>
            </w:r>
          </w:p>
          <w:p w14:paraId="4A82D648"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lastRenderedPageBreak/>
              <w:t>la préparation de la feuillure du joint,</w:t>
            </w:r>
          </w:p>
          <w:p w14:paraId="186357A8"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l’exécution des ancrages du joint (fourniture des ancrages, mise en place, compléments de ferraillage, scellement, etc.),</w:t>
            </w:r>
          </w:p>
          <w:p w14:paraId="36269728"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toutes fournitures suivant le type de joint adopté,</w:t>
            </w:r>
          </w:p>
          <w:p w14:paraId="0181AC2E"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la fourniture, la pose, le réglage des dispositifs de fixation,</w:t>
            </w:r>
          </w:p>
          <w:p w14:paraId="66B72199"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le remplissage du solin entre le trait de scie et le joint selon la technique spécifique au modèle de joint,</w:t>
            </w:r>
          </w:p>
          <w:p w14:paraId="1A90CFF7"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la fourniture, la pose et le réglage du nouveau joint,</w:t>
            </w:r>
          </w:p>
          <w:p w14:paraId="4086EC74"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le bétonnage des zones de scellement, le remplissage du solin par les matériaux adaptés (asphalte ou béton) et le raccordement du joint avec la chaussée,</w:t>
            </w:r>
          </w:p>
          <w:p w14:paraId="132A010D"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la fourniture et la pose des drains,</w:t>
            </w:r>
          </w:p>
          <w:p w14:paraId="4D76FA35" w14:textId="6E4034A6"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 xml:space="preserve">la continuité de l'étanchéité au droit du joint (bavettes, soufflet, etc.…) et au raccordement avec </w:t>
            </w:r>
            <w:r w:rsidR="00A66CC9">
              <w:rPr>
                <w:rFonts w:ascii="Arial" w:hAnsi="Arial" w:cs="Arial"/>
              </w:rPr>
              <w:t>le joint de chaussée</w:t>
            </w:r>
            <w:r w:rsidRPr="00B463B0">
              <w:rPr>
                <w:rFonts w:ascii="Arial" w:hAnsi="Arial" w:cs="Arial"/>
              </w:rPr>
              <w:t xml:space="preserve"> avec dispositif d'évacuation éventuellement des eaux,</w:t>
            </w:r>
          </w:p>
          <w:p w14:paraId="68699CB7" w14:textId="77777777" w:rsidR="00476406" w:rsidRPr="00B463B0" w:rsidRDefault="00476406" w:rsidP="00476406">
            <w:pPr>
              <w:numPr>
                <w:ilvl w:val="0"/>
                <w:numId w:val="32"/>
              </w:numPr>
              <w:spacing w:after="0" w:line="240" w:lineRule="auto"/>
              <w:rPr>
                <w:rFonts w:ascii="Arial" w:hAnsi="Arial" w:cs="Arial"/>
              </w:rPr>
            </w:pPr>
            <w:r w:rsidRPr="00B463B0">
              <w:rPr>
                <w:rFonts w:ascii="Arial" w:hAnsi="Arial" w:cs="Arial"/>
              </w:rPr>
              <w:t>les reprises d'étanchéité éventuelles de la chaussée sur l'ouvrage pour assurer la continuité de l’étanchéité, y compris dans les zones de relevés latérales,</w:t>
            </w:r>
          </w:p>
          <w:p w14:paraId="6C58CAE1" w14:textId="1644A7FE" w:rsidR="00A66CC9" w:rsidRPr="00A66CC9" w:rsidRDefault="00476406" w:rsidP="00821E9B">
            <w:pPr>
              <w:numPr>
                <w:ilvl w:val="0"/>
                <w:numId w:val="32"/>
              </w:numPr>
              <w:spacing w:after="0" w:line="240" w:lineRule="auto"/>
              <w:rPr>
                <w:rFonts w:ascii="Arial" w:hAnsi="Arial" w:cs="Arial"/>
                <w:b/>
                <w:u w:val="single"/>
              </w:rPr>
            </w:pPr>
            <w:r w:rsidRPr="00B463B0">
              <w:rPr>
                <w:rFonts w:ascii="Arial" w:hAnsi="Arial" w:cs="Arial"/>
              </w:rPr>
              <w:t>le nettoyage des joints posés, le nettoyage et la remise en état des dispositifs éventuels de collecte et l'évacuation des eaux, le nettoyage des sommiers d'appuis.</w:t>
            </w:r>
          </w:p>
          <w:p w14:paraId="44B68738" w14:textId="77777777" w:rsidR="00C53BED" w:rsidRDefault="00C53BED" w:rsidP="00C53BED">
            <w:pPr>
              <w:spacing w:after="0" w:line="240" w:lineRule="auto"/>
              <w:jc w:val="both"/>
              <w:rPr>
                <w:rFonts w:ascii="Arial" w:hAnsi="Arial" w:cs="Arial"/>
                <w:color w:val="000000"/>
              </w:rPr>
            </w:pPr>
          </w:p>
          <w:p w14:paraId="7A439C9E" w14:textId="5109C9E1" w:rsidR="00C53BED" w:rsidRPr="00821E9B" w:rsidRDefault="00C53BED" w:rsidP="00821E9B">
            <w:pPr>
              <w:spacing w:after="0" w:line="240" w:lineRule="auto"/>
              <w:jc w:val="both"/>
              <w:rPr>
                <w:rFonts w:ascii="Arial" w:hAnsi="Arial" w:cs="Arial"/>
                <w:b/>
                <w:bCs/>
                <w:color w:val="000000"/>
              </w:rPr>
            </w:pPr>
            <w:r>
              <w:rPr>
                <w:rFonts w:ascii="Arial" w:hAnsi="Arial" w:cs="Arial"/>
                <w:b/>
                <w:bCs/>
                <w:color w:val="000000"/>
              </w:rPr>
              <w:t xml:space="preserve">LE </w:t>
            </w:r>
            <w:r w:rsidRPr="004E06B1">
              <w:rPr>
                <w:rFonts w:ascii="Arial" w:hAnsi="Arial" w:cs="Arial"/>
                <w:b/>
              </w:rPr>
              <w:t>MÈTRE</w:t>
            </w:r>
            <w:r>
              <w:rPr>
                <w:rFonts w:ascii="Arial" w:hAnsi="Arial" w:cs="Arial"/>
                <w:b/>
                <w:bCs/>
                <w:color w:val="000000"/>
              </w:rPr>
              <w:t>:</w:t>
            </w:r>
          </w:p>
          <w:p w14:paraId="7FA43B5E" w14:textId="77777777" w:rsidR="00C53BED" w:rsidRPr="00460C53" w:rsidRDefault="00C53BED" w:rsidP="003306B4">
            <w:pPr>
              <w:spacing w:after="0" w:line="240" w:lineRule="auto"/>
              <w:jc w:val="both"/>
              <w:rPr>
                <w:rFonts w:ascii="Arial" w:hAnsi="Arial" w:cs="Arial"/>
                <w:b/>
                <w:bCs/>
                <w:u w:val="single"/>
              </w:rPr>
            </w:pPr>
          </w:p>
        </w:tc>
        <w:tc>
          <w:tcPr>
            <w:tcW w:w="1942" w:type="dxa"/>
            <w:tcBorders>
              <w:top w:val="single" w:sz="4" w:space="0" w:color="auto"/>
              <w:left w:val="single" w:sz="4" w:space="0" w:color="000000"/>
              <w:bottom w:val="single" w:sz="4" w:space="0" w:color="auto"/>
              <w:right w:val="single" w:sz="4" w:space="0" w:color="auto"/>
            </w:tcBorders>
          </w:tcPr>
          <w:p w14:paraId="5A869157" w14:textId="77777777" w:rsidR="00C53BED" w:rsidRPr="00423E70" w:rsidRDefault="00C53BED" w:rsidP="003306B4">
            <w:pPr>
              <w:spacing w:after="0" w:line="240" w:lineRule="auto"/>
              <w:jc w:val="center"/>
              <w:rPr>
                <w:rFonts w:ascii="Arial" w:hAnsi="Arial" w:cs="Arial"/>
                <w:b/>
                <w:u w:val="single"/>
              </w:rPr>
            </w:pPr>
          </w:p>
        </w:tc>
      </w:tr>
    </w:tbl>
    <w:p w14:paraId="58A36129" w14:textId="18198BF6" w:rsidR="00D52EE5" w:rsidRDefault="00D52EE5" w:rsidP="00440C34">
      <w:pPr>
        <w:pStyle w:val="Corpsdetexte"/>
        <w:rPr>
          <w:rFonts w:cs="Arial"/>
          <w:szCs w:val="22"/>
        </w:rPr>
      </w:pPr>
    </w:p>
    <w:p w14:paraId="271B0CC6" w14:textId="77777777" w:rsidR="00D52EE5" w:rsidRDefault="00D52EE5">
      <w:pPr>
        <w:rPr>
          <w:rFonts w:ascii="Arial" w:eastAsia="Times New Roman" w:hAnsi="Arial" w:cs="Arial"/>
          <w:lang w:eastAsia="zh-CN"/>
        </w:rPr>
      </w:pPr>
      <w:r>
        <w:rPr>
          <w:rFonts w:cs="Arial"/>
        </w:rPr>
        <w:br w:type="page"/>
      </w:r>
    </w:p>
    <w:tbl>
      <w:tblPr>
        <w:tblW w:w="10632" w:type="dxa"/>
        <w:jc w:val="center"/>
        <w:tblLayout w:type="fixed"/>
        <w:tblCellMar>
          <w:left w:w="85" w:type="dxa"/>
          <w:right w:w="85" w:type="dxa"/>
        </w:tblCellMar>
        <w:tblLook w:val="0020" w:firstRow="1" w:lastRow="0" w:firstColumn="0" w:lastColumn="0" w:noHBand="0" w:noVBand="0"/>
      </w:tblPr>
      <w:tblGrid>
        <w:gridCol w:w="1069"/>
        <w:gridCol w:w="7591"/>
        <w:gridCol w:w="1972"/>
      </w:tblGrid>
      <w:tr w:rsidR="00D52EE5" w:rsidRPr="00423E70" w14:paraId="5D7F24EF" w14:textId="77777777" w:rsidTr="003B58A7">
        <w:trPr>
          <w:trHeight w:val="340"/>
          <w:tblHeader/>
          <w:jc w:val="center"/>
        </w:trPr>
        <w:tc>
          <w:tcPr>
            <w:tcW w:w="1069" w:type="dxa"/>
            <w:tcBorders>
              <w:top w:val="single" w:sz="18" w:space="0" w:color="000000"/>
              <w:left w:val="single" w:sz="18" w:space="0" w:color="000000"/>
              <w:bottom w:val="single" w:sz="18" w:space="0" w:color="000000"/>
            </w:tcBorders>
            <w:shd w:val="clear" w:color="auto" w:fill="D9D9D9"/>
            <w:vAlign w:val="center"/>
          </w:tcPr>
          <w:p w14:paraId="4D71143F" w14:textId="77777777" w:rsidR="00D52EE5" w:rsidRPr="00423E70" w:rsidRDefault="00D52EE5" w:rsidP="00383C4C">
            <w:pPr>
              <w:spacing w:after="0" w:line="240" w:lineRule="auto"/>
              <w:jc w:val="center"/>
              <w:rPr>
                <w:rFonts w:ascii="Arial" w:hAnsi="Arial" w:cs="Arial"/>
              </w:rPr>
            </w:pPr>
            <w:r w:rsidRPr="00423E70">
              <w:rPr>
                <w:rFonts w:ascii="Arial" w:hAnsi="Arial" w:cs="Arial"/>
                <w:b/>
              </w:rPr>
              <w:lastRenderedPageBreak/>
              <w:t>N° de prix</w:t>
            </w:r>
          </w:p>
        </w:tc>
        <w:tc>
          <w:tcPr>
            <w:tcW w:w="7591" w:type="dxa"/>
            <w:tcBorders>
              <w:top w:val="single" w:sz="18" w:space="0" w:color="000000"/>
              <w:left w:val="single" w:sz="18" w:space="0" w:color="000000"/>
              <w:bottom w:val="single" w:sz="18" w:space="0" w:color="000000"/>
            </w:tcBorders>
            <w:shd w:val="clear" w:color="auto" w:fill="D9D9D9"/>
            <w:vAlign w:val="center"/>
          </w:tcPr>
          <w:p w14:paraId="062297F2" w14:textId="77777777" w:rsidR="00D52EE5" w:rsidRPr="00423E70" w:rsidRDefault="00D52EE5" w:rsidP="00383C4C">
            <w:pPr>
              <w:spacing w:after="0" w:line="240" w:lineRule="auto"/>
              <w:jc w:val="center"/>
              <w:rPr>
                <w:rFonts w:ascii="Arial" w:hAnsi="Arial" w:cs="Arial"/>
                <w:b/>
              </w:rPr>
            </w:pPr>
            <w:r w:rsidRPr="00423E70">
              <w:rPr>
                <w:rFonts w:ascii="Arial" w:hAnsi="Arial" w:cs="Arial"/>
                <w:b/>
              </w:rPr>
              <w:t>Désignation et définition des prix</w:t>
            </w:r>
          </w:p>
          <w:p w14:paraId="782BD755" w14:textId="77777777" w:rsidR="00D52EE5" w:rsidRPr="00423E70" w:rsidRDefault="00D52EE5" w:rsidP="00383C4C">
            <w:pPr>
              <w:spacing w:after="0" w:line="240" w:lineRule="auto"/>
              <w:jc w:val="center"/>
              <w:rPr>
                <w:rFonts w:ascii="Arial" w:hAnsi="Arial" w:cs="Arial"/>
                <w:b/>
              </w:rPr>
            </w:pPr>
          </w:p>
          <w:p w14:paraId="44F0CF77" w14:textId="77777777" w:rsidR="00D52EE5" w:rsidRPr="00423E70" w:rsidRDefault="00D52EE5" w:rsidP="00383C4C">
            <w:pPr>
              <w:spacing w:after="0" w:line="240" w:lineRule="auto"/>
              <w:jc w:val="center"/>
              <w:rPr>
                <w:rFonts w:ascii="Arial" w:hAnsi="Arial" w:cs="Arial"/>
              </w:rPr>
            </w:pPr>
            <w:r w:rsidRPr="00423E70">
              <w:rPr>
                <w:rFonts w:ascii="Arial" w:hAnsi="Arial" w:cs="Arial"/>
                <w:b/>
              </w:rPr>
              <w:t>Prix H.T exprimé en toutes lettres</w:t>
            </w:r>
          </w:p>
        </w:tc>
        <w:tc>
          <w:tcPr>
            <w:tcW w:w="1972" w:type="dxa"/>
            <w:tcBorders>
              <w:top w:val="single" w:sz="18" w:space="0" w:color="000000"/>
              <w:left w:val="single" w:sz="18" w:space="0" w:color="000000"/>
              <w:bottom w:val="single" w:sz="18" w:space="0" w:color="000000"/>
              <w:right w:val="single" w:sz="18" w:space="0" w:color="000000"/>
            </w:tcBorders>
            <w:shd w:val="clear" w:color="auto" w:fill="D9D9D9"/>
            <w:vAlign w:val="center"/>
          </w:tcPr>
          <w:p w14:paraId="6553DE2C" w14:textId="77777777" w:rsidR="00D52EE5" w:rsidRPr="00423E70" w:rsidRDefault="00D52EE5" w:rsidP="00383C4C">
            <w:pPr>
              <w:spacing w:after="0" w:line="240" w:lineRule="auto"/>
              <w:jc w:val="center"/>
              <w:rPr>
                <w:rFonts w:ascii="Arial" w:hAnsi="Arial" w:cs="Arial"/>
              </w:rPr>
            </w:pPr>
            <w:r w:rsidRPr="00423E70">
              <w:rPr>
                <w:rFonts w:ascii="Arial" w:hAnsi="Arial" w:cs="Arial"/>
                <w:b/>
              </w:rPr>
              <w:t>Prix unitaire H.T exprimé en chiffres</w:t>
            </w:r>
          </w:p>
        </w:tc>
      </w:tr>
      <w:tr w:rsidR="00D52EE5" w:rsidRPr="00423E70" w14:paraId="03D5B3FA" w14:textId="77777777" w:rsidTr="003B58A7">
        <w:trPr>
          <w:trHeight w:val="340"/>
          <w:jc w:val="center"/>
        </w:trPr>
        <w:tc>
          <w:tcPr>
            <w:tcW w:w="1069" w:type="dxa"/>
            <w:tcBorders>
              <w:top w:val="single" w:sz="18" w:space="0" w:color="000000"/>
              <w:left w:val="single" w:sz="4" w:space="0" w:color="000000"/>
            </w:tcBorders>
            <w:shd w:val="clear" w:color="auto" w:fill="auto"/>
          </w:tcPr>
          <w:p w14:paraId="71B8D4B0" w14:textId="77777777" w:rsidR="00D52EE5" w:rsidRPr="00423E70" w:rsidRDefault="00D52EE5" w:rsidP="00383C4C">
            <w:pPr>
              <w:snapToGrid w:val="0"/>
              <w:spacing w:after="0" w:line="240" w:lineRule="auto"/>
              <w:jc w:val="center"/>
              <w:rPr>
                <w:rFonts w:ascii="Arial" w:hAnsi="Arial" w:cs="Arial"/>
                <w:b/>
                <w:u w:val="single"/>
              </w:rPr>
            </w:pPr>
          </w:p>
        </w:tc>
        <w:tc>
          <w:tcPr>
            <w:tcW w:w="7591" w:type="dxa"/>
            <w:tcBorders>
              <w:top w:val="single" w:sz="18" w:space="0" w:color="000000"/>
              <w:left w:val="single" w:sz="4" w:space="0" w:color="000000"/>
            </w:tcBorders>
            <w:shd w:val="clear" w:color="auto" w:fill="auto"/>
          </w:tcPr>
          <w:p w14:paraId="3C595E35" w14:textId="3E986A80" w:rsidR="00D52EE5" w:rsidRPr="00423E70" w:rsidRDefault="00D52EE5" w:rsidP="00C87825">
            <w:pPr>
              <w:spacing w:after="0" w:line="240" w:lineRule="auto"/>
              <w:jc w:val="both"/>
              <w:rPr>
                <w:rFonts w:ascii="Arial" w:hAnsi="Arial" w:cs="Arial"/>
              </w:rPr>
            </w:pPr>
            <w:r w:rsidRPr="00423E70">
              <w:rPr>
                <w:rFonts w:ascii="Arial" w:hAnsi="Arial" w:cs="Arial"/>
                <w:b/>
                <w:u w:val="single"/>
              </w:rPr>
              <w:t xml:space="preserve">CHAPITRE </w:t>
            </w:r>
            <w:r w:rsidR="00C87825">
              <w:rPr>
                <w:rFonts w:ascii="Arial" w:hAnsi="Arial" w:cs="Arial"/>
                <w:b/>
                <w:u w:val="single"/>
              </w:rPr>
              <w:t>900</w:t>
            </w:r>
            <w:r w:rsidRPr="00423E70">
              <w:rPr>
                <w:rFonts w:ascii="Arial" w:hAnsi="Arial" w:cs="Arial"/>
                <w:b/>
                <w:u w:val="single"/>
              </w:rPr>
              <w:t xml:space="preserve"> : </w:t>
            </w:r>
            <w:r w:rsidR="00C87825">
              <w:rPr>
                <w:rFonts w:ascii="Arial" w:hAnsi="Arial" w:cs="Arial"/>
                <w:b/>
                <w:u w:val="single"/>
              </w:rPr>
              <w:t>équipements et signalisation</w:t>
            </w:r>
          </w:p>
        </w:tc>
        <w:tc>
          <w:tcPr>
            <w:tcW w:w="1972" w:type="dxa"/>
            <w:tcBorders>
              <w:top w:val="single" w:sz="18" w:space="0" w:color="000000"/>
              <w:left w:val="single" w:sz="4" w:space="0" w:color="000000"/>
              <w:right w:val="single" w:sz="4" w:space="0" w:color="auto"/>
            </w:tcBorders>
            <w:shd w:val="clear" w:color="auto" w:fill="auto"/>
          </w:tcPr>
          <w:p w14:paraId="4B7FE089" w14:textId="77777777" w:rsidR="00D52EE5" w:rsidRPr="00423E70" w:rsidRDefault="00D52EE5" w:rsidP="00383C4C">
            <w:pPr>
              <w:snapToGrid w:val="0"/>
              <w:spacing w:after="0" w:line="240" w:lineRule="auto"/>
              <w:jc w:val="center"/>
              <w:rPr>
                <w:rFonts w:ascii="Arial" w:hAnsi="Arial" w:cs="Arial"/>
                <w:b/>
                <w:u w:val="single"/>
              </w:rPr>
            </w:pPr>
          </w:p>
        </w:tc>
      </w:tr>
      <w:tr w:rsidR="00D52EE5" w:rsidRPr="00423E70" w14:paraId="1FC33188" w14:textId="77777777" w:rsidTr="003B58A7">
        <w:trPr>
          <w:trHeight w:val="340"/>
          <w:jc w:val="center"/>
        </w:trPr>
        <w:tc>
          <w:tcPr>
            <w:tcW w:w="1069" w:type="dxa"/>
            <w:tcBorders>
              <w:left w:val="single" w:sz="4" w:space="0" w:color="000000"/>
            </w:tcBorders>
            <w:shd w:val="clear" w:color="auto" w:fill="auto"/>
          </w:tcPr>
          <w:p w14:paraId="386626E2" w14:textId="77777777" w:rsidR="00D52EE5" w:rsidRPr="00423E70" w:rsidRDefault="00D52EE5" w:rsidP="003D3F21">
            <w:pPr>
              <w:spacing w:after="0" w:line="240" w:lineRule="auto"/>
              <w:rPr>
                <w:rFonts w:ascii="Arial" w:hAnsi="Arial" w:cs="Arial"/>
              </w:rPr>
            </w:pPr>
          </w:p>
        </w:tc>
        <w:tc>
          <w:tcPr>
            <w:tcW w:w="7591" w:type="dxa"/>
            <w:tcBorders>
              <w:left w:val="single" w:sz="4" w:space="0" w:color="000000"/>
            </w:tcBorders>
            <w:shd w:val="clear" w:color="auto" w:fill="auto"/>
            <w:vAlign w:val="center"/>
          </w:tcPr>
          <w:p w14:paraId="73EEDEBE" w14:textId="77777777" w:rsidR="00D52EE5" w:rsidRPr="00423E70" w:rsidRDefault="00D52EE5" w:rsidP="00383C4C">
            <w:pPr>
              <w:spacing w:after="0" w:line="240" w:lineRule="auto"/>
              <w:jc w:val="both"/>
              <w:rPr>
                <w:rFonts w:ascii="Arial" w:hAnsi="Arial" w:cs="Arial"/>
                <w:b/>
                <w:u w:val="single"/>
              </w:rPr>
            </w:pPr>
          </w:p>
        </w:tc>
        <w:tc>
          <w:tcPr>
            <w:tcW w:w="1972" w:type="dxa"/>
            <w:tcBorders>
              <w:left w:val="single" w:sz="4" w:space="0" w:color="000000"/>
              <w:right w:val="single" w:sz="4" w:space="0" w:color="auto"/>
            </w:tcBorders>
            <w:shd w:val="clear" w:color="auto" w:fill="auto"/>
          </w:tcPr>
          <w:p w14:paraId="2DE405E7" w14:textId="77777777" w:rsidR="00D52EE5" w:rsidRPr="00423E70" w:rsidRDefault="00D52EE5" w:rsidP="00383C4C">
            <w:pPr>
              <w:snapToGrid w:val="0"/>
              <w:spacing w:after="0" w:line="240" w:lineRule="auto"/>
              <w:jc w:val="center"/>
              <w:rPr>
                <w:rFonts w:ascii="Arial" w:hAnsi="Arial" w:cs="Arial"/>
                <w:b/>
                <w:u w:val="single"/>
              </w:rPr>
            </w:pPr>
          </w:p>
        </w:tc>
      </w:tr>
      <w:tr w:rsidR="00C87825" w:rsidRPr="00423E70" w14:paraId="28FDA8CB" w14:textId="77777777" w:rsidTr="003B58A7">
        <w:trPr>
          <w:trHeight w:val="340"/>
          <w:jc w:val="center"/>
        </w:trPr>
        <w:tc>
          <w:tcPr>
            <w:tcW w:w="1069" w:type="dxa"/>
            <w:tcBorders>
              <w:left w:val="single" w:sz="4" w:space="0" w:color="000000"/>
            </w:tcBorders>
            <w:shd w:val="clear" w:color="auto" w:fill="auto"/>
          </w:tcPr>
          <w:p w14:paraId="369428C0" w14:textId="494E483C" w:rsidR="00C87825" w:rsidRPr="00423E70" w:rsidRDefault="00C87825" w:rsidP="00C87825">
            <w:pPr>
              <w:spacing w:after="0" w:line="240" w:lineRule="auto"/>
              <w:jc w:val="center"/>
              <w:rPr>
                <w:rFonts w:ascii="Arial" w:hAnsi="Arial" w:cs="Arial"/>
              </w:rPr>
            </w:pPr>
          </w:p>
        </w:tc>
        <w:tc>
          <w:tcPr>
            <w:tcW w:w="7591" w:type="dxa"/>
            <w:tcBorders>
              <w:left w:val="single" w:sz="4" w:space="0" w:color="000000"/>
            </w:tcBorders>
            <w:shd w:val="clear" w:color="auto" w:fill="auto"/>
            <w:vAlign w:val="bottom"/>
          </w:tcPr>
          <w:p w14:paraId="32906FE2" w14:textId="77777777" w:rsidR="00C87825" w:rsidRDefault="00C87825" w:rsidP="00C87825">
            <w:pPr>
              <w:spacing w:after="0" w:line="240" w:lineRule="auto"/>
              <w:jc w:val="both"/>
              <w:rPr>
                <w:rFonts w:ascii="Arial" w:hAnsi="Arial" w:cs="Arial"/>
                <w:b/>
                <w:bCs/>
                <w:u w:val="single"/>
              </w:rPr>
            </w:pPr>
            <w:r>
              <w:rPr>
                <w:rFonts w:ascii="Arial" w:hAnsi="Arial" w:cs="Arial"/>
                <w:b/>
                <w:bCs/>
                <w:u w:val="single"/>
              </w:rPr>
              <w:t>Appareils d’appui</w:t>
            </w:r>
          </w:p>
          <w:p w14:paraId="75C25062" w14:textId="4AC6EDDF" w:rsidR="00C87825" w:rsidRPr="00E6208F" w:rsidRDefault="00C87825" w:rsidP="00C87825">
            <w:pPr>
              <w:spacing w:after="0" w:line="240" w:lineRule="auto"/>
              <w:jc w:val="both"/>
              <w:rPr>
                <w:rFonts w:ascii="Arial" w:hAnsi="Arial" w:cs="Arial"/>
                <w:b/>
              </w:rPr>
            </w:pPr>
          </w:p>
        </w:tc>
        <w:tc>
          <w:tcPr>
            <w:tcW w:w="1972" w:type="dxa"/>
            <w:tcBorders>
              <w:left w:val="single" w:sz="4" w:space="0" w:color="000000"/>
              <w:right w:val="single" w:sz="4" w:space="0" w:color="auto"/>
            </w:tcBorders>
            <w:shd w:val="clear" w:color="auto" w:fill="auto"/>
          </w:tcPr>
          <w:p w14:paraId="3A92B384" w14:textId="77777777" w:rsidR="00C87825" w:rsidRPr="00423E70" w:rsidRDefault="00C87825" w:rsidP="00C87825">
            <w:pPr>
              <w:snapToGrid w:val="0"/>
              <w:spacing w:after="0" w:line="240" w:lineRule="auto"/>
              <w:jc w:val="center"/>
              <w:rPr>
                <w:rFonts w:ascii="Arial" w:hAnsi="Arial" w:cs="Arial"/>
              </w:rPr>
            </w:pPr>
          </w:p>
        </w:tc>
      </w:tr>
      <w:tr w:rsidR="00C87825" w:rsidRPr="00423E70" w14:paraId="6BF1A8FB" w14:textId="77777777" w:rsidTr="003B58A7">
        <w:trPr>
          <w:trHeight w:val="340"/>
          <w:jc w:val="center"/>
        </w:trPr>
        <w:tc>
          <w:tcPr>
            <w:tcW w:w="1069" w:type="dxa"/>
            <w:tcBorders>
              <w:left w:val="single" w:sz="4" w:space="0" w:color="000000"/>
              <w:bottom w:val="single" w:sz="4" w:space="0" w:color="000000"/>
            </w:tcBorders>
            <w:shd w:val="clear" w:color="auto" w:fill="auto"/>
          </w:tcPr>
          <w:p w14:paraId="3110F343" w14:textId="4CA05CA7" w:rsidR="00C87825" w:rsidRPr="00423E70" w:rsidRDefault="00C87825" w:rsidP="00C87825">
            <w:pPr>
              <w:snapToGrid w:val="0"/>
              <w:spacing w:after="0" w:line="240" w:lineRule="auto"/>
              <w:jc w:val="center"/>
              <w:rPr>
                <w:rFonts w:ascii="Arial" w:hAnsi="Arial" w:cs="Arial"/>
                <w:b/>
                <w:iCs/>
              </w:rPr>
            </w:pPr>
            <w:r>
              <w:rPr>
                <w:rFonts w:ascii="Arial" w:hAnsi="Arial" w:cs="Arial"/>
                <w:b/>
              </w:rPr>
              <w:t>901</w:t>
            </w:r>
          </w:p>
        </w:tc>
        <w:tc>
          <w:tcPr>
            <w:tcW w:w="7591" w:type="dxa"/>
            <w:tcBorders>
              <w:left w:val="single" w:sz="4" w:space="0" w:color="000000"/>
              <w:bottom w:val="single" w:sz="4" w:space="0" w:color="000000"/>
            </w:tcBorders>
            <w:shd w:val="clear" w:color="auto" w:fill="auto"/>
            <w:vAlign w:val="bottom"/>
          </w:tcPr>
          <w:p w14:paraId="3F0F47F0" w14:textId="77777777" w:rsidR="00C87825" w:rsidRDefault="00C87825" w:rsidP="00C87825">
            <w:pPr>
              <w:spacing w:line="240" w:lineRule="auto"/>
              <w:jc w:val="both"/>
              <w:rPr>
                <w:rFonts w:ascii="Arial" w:hAnsi="Arial" w:cs="Arial"/>
                <w:b/>
                <w:bCs/>
                <w:u w:val="single"/>
              </w:rPr>
            </w:pPr>
            <w:r w:rsidRPr="00F56D95">
              <w:rPr>
                <w:rFonts w:ascii="Arial" w:hAnsi="Arial" w:cs="Arial"/>
                <w:b/>
                <w:bCs/>
                <w:u w:val="single"/>
              </w:rPr>
              <w:t>Fourniture et pose d'appareils d'appui Néoprène</w:t>
            </w:r>
          </w:p>
          <w:p w14:paraId="484790C9" w14:textId="77777777" w:rsidR="00C87825" w:rsidRPr="00383C4C" w:rsidRDefault="00C87825" w:rsidP="00C87825">
            <w:pPr>
              <w:spacing w:line="240" w:lineRule="auto"/>
              <w:jc w:val="both"/>
              <w:rPr>
                <w:rFonts w:ascii="Arial" w:hAnsi="Arial" w:cs="Arial"/>
              </w:rPr>
            </w:pPr>
            <w:r w:rsidRPr="00383C4C">
              <w:rPr>
                <w:rFonts w:ascii="Arial" w:hAnsi="Arial" w:cs="Arial"/>
              </w:rPr>
              <w:t xml:space="preserve">Ce prix rémunère au décimètre cube la fourniture, le stockage, la mise en place et le réglage des appareils d’appui en élastomère fretté de l’escalier définis au CCTP et sur les plans, y compris toutes les sujétions de réglage, vérinage et matage. Ils comprennent également la fourniture et la mise en œuvre de tous les dispositifs particuliers ainsi que les épreuves de convenance prévues au CCTP. </w:t>
            </w:r>
          </w:p>
          <w:p w14:paraId="7C8A5D9C" w14:textId="77777777" w:rsidR="00C87825" w:rsidRPr="00383C4C" w:rsidRDefault="00C87825" w:rsidP="00C87825">
            <w:pPr>
              <w:spacing w:line="240" w:lineRule="auto"/>
              <w:jc w:val="both"/>
              <w:rPr>
                <w:rFonts w:ascii="Arial" w:hAnsi="Arial" w:cs="Arial"/>
              </w:rPr>
            </w:pPr>
            <w:r w:rsidRPr="00383C4C">
              <w:rPr>
                <w:rFonts w:ascii="Arial" w:hAnsi="Arial" w:cs="Arial"/>
              </w:rPr>
              <w:t>Ce prix comprend l’encoffrement de chaque appui par une protection coupe-feu 2h constituée de matériau type Promat ou équivalent et d’un joint coupe-feu sur son pourtour.</w:t>
            </w:r>
          </w:p>
          <w:p w14:paraId="63362DC5" w14:textId="77777777" w:rsidR="00C87825" w:rsidRPr="00383C4C" w:rsidRDefault="00C87825" w:rsidP="00C87825">
            <w:pPr>
              <w:spacing w:line="240" w:lineRule="auto"/>
              <w:jc w:val="both"/>
              <w:rPr>
                <w:rFonts w:ascii="Arial" w:hAnsi="Arial" w:cs="Arial"/>
              </w:rPr>
            </w:pPr>
            <w:r w:rsidRPr="00383C4C">
              <w:rPr>
                <w:rFonts w:ascii="Arial" w:hAnsi="Arial" w:cs="Arial"/>
              </w:rPr>
              <w:t>Ce prix s’applique quelle que soit la charge utile de l’appui.</w:t>
            </w:r>
          </w:p>
          <w:p w14:paraId="3086C166" w14:textId="77777777" w:rsidR="00C87825" w:rsidRDefault="00C87825" w:rsidP="00C87825">
            <w:pPr>
              <w:spacing w:after="0" w:line="240" w:lineRule="auto"/>
              <w:rPr>
                <w:rFonts w:ascii="Arial" w:hAnsi="Arial" w:cs="Arial"/>
                <w:b/>
              </w:rPr>
            </w:pPr>
            <w:r w:rsidRPr="00383C4C">
              <w:rPr>
                <w:rFonts w:ascii="Arial" w:hAnsi="Arial" w:cs="Arial"/>
                <w:b/>
              </w:rPr>
              <w:t>LE DECIMETRE CUBE</w:t>
            </w:r>
            <w:r>
              <w:rPr>
                <w:rFonts w:ascii="Arial" w:hAnsi="Arial" w:cs="Arial"/>
                <w:b/>
              </w:rPr>
              <w:t> :</w:t>
            </w:r>
          </w:p>
          <w:p w14:paraId="1F5970DA" w14:textId="77777777" w:rsidR="00C87825" w:rsidRPr="00423E70" w:rsidRDefault="00C87825" w:rsidP="00C87825">
            <w:pPr>
              <w:snapToGrid w:val="0"/>
              <w:spacing w:after="0" w:line="240" w:lineRule="auto"/>
              <w:rPr>
                <w:rFonts w:ascii="Arial" w:hAnsi="Arial" w:cs="Arial"/>
              </w:rPr>
            </w:pPr>
          </w:p>
        </w:tc>
        <w:tc>
          <w:tcPr>
            <w:tcW w:w="1972" w:type="dxa"/>
            <w:tcBorders>
              <w:left w:val="single" w:sz="4" w:space="0" w:color="000000"/>
              <w:bottom w:val="single" w:sz="4" w:space="0" w:color="000000"/>
              <w:right w:val="single" w:sz="4" w:space="0" w:color="auto"/>
            </w:tcBorders>
            <w:shd w:val="clear" w:color="auto" w:fill="auto"/>
          </w:tcPr>
          <w:p w14:paraId="454B11AB" w14:textId="77777777" w:rsidR="00C87825" w:rsidRPr="00423E70" w:rsidRDefault="00C87825" w:rsidP="00C87825">
            <w:pPr>
              <w:snapToGrid w:val="0"/>
              <w:spacing w:after="0" w:line="240" w:lineRule="auto"/>
              <w:jc w:val="center"/>
              <w:rPr>
                <w:rFonts w:ascii="Arial" w:hAnsi="Arial" w:cs="Arial"/>
                <w:b/>
                <w:u w:val="single"/>
              </w:rPr>
            </w:pPr>
          </w:p>
        </w:tc>
      </w:tr>
      <w:tr w:rsidR="00C87825" w:rsidRPr="00423E70" w14:paraId="081D3072" w14:textId="77777777" w:rsidTr="00821E9B">
        <w:trPr>
          <w:trHeight w:val="340"/>
          <w:jc w:val="center"/>
        </w:trPr>
        <w:tc>
          <w:tcPr>
            <w:tcW w:w="1069" w:type="dxa"/>
            <w:tcBorders>
              <w:top w:val="single" w:sz="4" w:space="0" w:color="000000"/>
              <w:left w:val="single" w:sz="4" w:space="0" w:color="000000"/>
              <w:bottom w:val="single" w:sz="4" w:space="0" w:color="auto"/>
            </w:tcBorders>
            <w:shd w:val="clear" w:color="auto" w:fill="auto"/>
          </w:tcPr>
          <w:p w14:paraId="7FCB6D24" w14:textId="3CB62FEF" w:rsidR="00C87825" w:rsidRPr="00667E83" w:rsidRDefault="00C87825" w:rsidP="00C87825">
            <w:pPr>
              <w:snapToGrid w:val="0"/>
              <w:spacing w:after="0" w:line="240" w:lineRule="auto"/>
              <w:jc w:val="center"/>
              <w:rPr>
                <w:rFonts w:ascii="Arial" w:hAnsi="Arial" w:cs="Arial"/>
                <w:b/>
                <w:iCs/>
              </w:rPr>
            </w:pPr>
            <w:r w:rsidRPr="00667E83">
              <w:rPr>
                <w:rFonts w:ascii="Arial" w:hAnsi="Arial" w:cs="Arial"/>
                <w:b/>
              </w:rPr>
              <w:t>902</w:t>
            </w:r>
          </w:p>
        </w:tc>
        <w:tc>
          <w:tcPr>
            <w:tcW w:w="7591" w:type="dxa"/>
            <w:tcBorders>
              <w:top w:val="single" w:sz="4" w:space="0" w:color="000000"/>
              <w:left w:val="single" w:sz="4" w:space="0" w:color="000000"/>
              <w:bottom w:val="single" w:sz="4" w:space="0" w:color="auto"/>
            </w:tcBorders>
            <w:shd w:val="clear" w:color="auto" w:fill="auto"/>
            <w:vAlign w:val="bottom"/>
          </w:tcPr>
          <w:p w14:paraId="3459C169" w14:textId="77777777" w:rsidR="00C87825" w:rsidRPr="00667E83" w:rsidRDefault="00C87825" w:rsidP="00C87825">
            <w:pPr>
              <w:spacing w:line="240" w:lineRule="auto"/>
              <w:jc w:val="both"/>
              <w:rPr>
                <w:rFonts w:ascii="Arial" w:hAnsi="Arial" w:cs="Arial"/>
                <w:b/>
                <w:bCs/>
                <w:u w:val="single"/>
              </w:rPr>
            </w:pPr>
            <w:r w:rsidRPr="00667E83">
              <w:rPr>
                <w:rFonts w:ascii="Arial" w:hAnsi="Arial" w:cs="Arial"/>
                <w:b/>
                <w:bCs/>
                <w:u w:val="single"/>
              </w:rPr>
              <w:t>Bossage d'appui</w:t>
            </w:r>
          </w:p>
          <w:p w14:paraId="725DADF6" w14:textId="77777777" w:rsidR="00C87825" w:rsidRPr="00667E83" w:rsidRDefault="00C87825" w:rsidP="00C87825">
            <w:pPr>
              <w:spacing w:line="240" w:lineRule="auto"/>
              <w:jc w:val="both"/>
              <w:rPr>
                <w:rFonts w:ascii="Arial" w:hAnsi="Arial" w:cs="Arial"/>
              </w:rPr>
            </w:pPr>
            <w:r w:rsidRPr="00667E83">
              <w:rPr>
                <w:rFonts w:ascii="Arial" w:hAnsi="Arial" w:cs="Arial"/>
              </w:rPr>
              <w:t>Ce prix rémunère au décimètre cube la fourniture et la mise en œuvre de tous les éléments (coffrage, béton ou mortier, frettes...) nécessaires à la réalisation des bossages d'appui et des dés de vérinage, y compris le repiquage soigné du béton de couronnement, la cure, les dispositions prises par temps froid ou par temps chaud ainsi que toutes les opérations particulières de réglage et de finition des surfaces non coffrées.</w:t>
            </w:r>
          </w:p>
          <w:p w14:paraId="0EE7A7E3" w14:textId="77777777" w:rsidR="00C87825" w:rsidRPr="00667E83" w:rsidRDefault="00C87825" w:rsidP="00C87825">
            <w:pPr>
              <w:spacing w:line="240" w:lineRule="auto"/>
              <w:jc w:val="both"/>
              <w:rPr>
                <w:rFonts w:ascii="Arial" w:hAnsi="Arial" w:cs="Arial"/>
              </w:rPr>
            </w:pPr>
            <w:r w:rsidRPr="00667E83">
              <w:rPr>
                <w:rFonts w:ascii="Arial" w:hAnsi="Arial" w:cs="Arial"/>
              </w:rPr>
              <w:t>Dans le cas d'injection ou de calage par gravité, ce prix comprend toutes les sujétions de fourniture et de mise en œuvre nécessaires à la réalisation de l'épreuve de convenance définie au CCTP.</w:t>
            </w:r>
          </w:p>
          <w:p w14:paraId="5CAC53E5" w14:textId="77777777" w:rsidR="00C87825" w:rsidRPr="00667E83" w:rsidRDefault="00C87825" w:rsidP="00C87825">
            <w:pPr>
              <w:snapToGrid w:val="0"/>
              <w:spacing w:after="0" w:line="240" w:lineRule="auto"/>
              <w:rPr>
                <w:rFonts w:ascii="Arial" w:hAnsi="Arial" w:cs="Arial"/>
                <w:b/>
                <w:bCs/>
              </w:rPr>
            </w:pPr>
            <w:r w:rsidRPr="00667E83">
              <w:rPr>
                <w:rFonts w:ascii="Arial" w:hAnsi="Arial" w:cs="Arial"/>
                <w:b/>
                <w:bCs/>
              </w:rPr>
              <w:t>LE DECIMETRE CUBE :</w:t>
            </w:r>
          </w:p>
          <w:p w14:paraId="26E7539A" w14:textId="68206A22" w:rsidR="00C87825" w:rsidRPr="00667E83" w:rsidRDefault="00C87825" w:rsidP="00C87825">
            <w:pPr>
              <w:snapToGrid w:val="0"/>
              <w:spacing w:after="0" w:line="240" w:lineRule="auto"/>
              <w:rPr>
                <w:rFonts w:ascii="Arial" w:hAnsi="Arial" w:cs="Arial"/>
                <w:b/>
                <w:u w:val="single"/>
              </w:rPr>
            </w:pPr>
          </w:p>
        </w:tc>
        <w:tc>
          <w:tcPr>
            <w:tcW w:w="1972" w:type="dxa"/>
            <w:tcBorders>
              <w:top w:val="single" w:sz="4" w:space="0" w:color="000000"/>
              <w:left w:val="single" w:sz="4" w:space="0" w:color="000000"/>
              <w:bottom w:val="single" w:sz="4" w:space="0" w:color="auto"/>
              <w:right w:val="single" w:sz="4" w:space="0" w:color="auto"/>
            </w:tcBorders>
            <w:shd w:val="clear" w:color="auto" w:fill="auto"/>
          </w:tcPr>
          <w:p w14:paraId="137EF22C" w14:textId="77777777" w:rsidR="00C87825" w:rsidRPr="00423E70" w:rsidRDefault="00C87825" w:rsidP="00C87825">
            <w:pPr>
              <w:snapToGrid w:val="0"/>
              <w:spacing w:after="0" w:line="240" w:lineRule="auto"/>
              <w:jc w:val="center"/>
              <w:rPr>
                <w:rFonts w:ascii="Arial" w:hAnsi="Arial" w:cs="Arial"/>
                <w:b/>
                <w:u w:val="single"/>
              </w:rPr>
            </w:pPr>
          </w:p>
        </w:tc>
      </w:tr>
      <w:tr w:rsidR="00C87825" w:rsidRPr="00423E70" w14:paraId="093B4368" w14:textId="77777777" w:rsidTr="00821E9B">
        <w:trPr>
          <w:trHeight w:val="340"/>
          <w:jc w:val="center"/>
        </w:trPr>
        <w:tc>
          <w:tcPr>
            <w:tcW w:w="1069" w:type="dxa"/>
            <w:tcBorders>
              <w:top w:val="single" w:sz="4" w:space="0" w:color="auto"/>
              <w:left w:val="single" w:sz="4" w:space="0" w:color="000000"/>
              <w:bottom w:val="single" w:sz="4" w:space="0" w:color="auto"/>
            </w:tcBorders>
            <w:shd w:val="clear" w:color="auto" w:fill="auto"/>
          </w:tcPr>
          <w:p w14:paraId="3E947CCF" w14:textId="77777777" w:rsidR="00C87825" w:rsidRPr="00667E83" w:rsidRDefault="00C87825" w:rsidP="00C87825">
            <w:pPr>
              <w:spacing w:after="0" w:line="240" w:lineRule="auto"/>
              <w:jc w:val="center"/>
              <w:rPr>
                <w:rFonts w:ascii="Arial" w:hAnsi="Arial" w:cs="Arial"/>
                <w:b/>
              </w:rPr>
            </w:pPr>
            <w:r w:rsidRPr="00667E83">
              <w:rPr>
                <w:rFonts w:ascii="Arial" w:hAnsi="Arial" w:cs="Arial"/>
                <w:b/>
              </w:rPr>
              <w:t>903</w:t>
            </w:r>
          </w:p>
          <w:p w14:paraId="2D199884" w14:textId="1C610100" w:rsidR="00C87825" w:rsidRPr="00667E83" w:rsidRDefault="00C87825" w:rsidP="00C87825">
            <w:pPr>
              <w:snapToGrid w:val="0"/>
              <w:spacing w:after="0" w:line="240" w:lineRule="auto"/>
              <w:jc w:val="center"/>
              <w:rPr>
                <w:rFonts w:ascii="Arial" w:hAnsi="Arial" w:cs="Arial"/>
                <w:b/>
                <w:iCs/>
              </w:rPr>
            </w:pPr>
          </w:p>
        </w:tc>
        <w:tc>
          <w:tcPr>
            <w:tcW w:w="7591" w:type="dxa"/>
            <w:tcBorders>
              <w:top w:val="single" w:sz="4" w:space="0" w:color="auto"/>
              <w:left w:val="single" w:sz="4" w:space="0" w:color="000000"/>
              <w:bottom w:val="single" w:sz="4" w:space="0" w:color="auto"/>
            </w:tcBorders>
            <w:shd w:val="clear" w:color="auto" w:fill="auto"/>
            <w:vAlign w:val="bottom"/>
          </w:tcPr>
          <w:p w14:paraId="6184DE99" w14:textId="77777777" w:rsidR="00C87825" w:rsidRPr="00667E83" w:rsidRDefault="00C87825" w:rsidP="00C87825">
            <w:pPr>
              <w:spacing w:line="240" w:lineRule="auto"/>
              <w:jc w:val="both"/>
              <w:rPr>
                <w:rFonts w:ascii="Arial" w:hAnsi="Arial" w:cs="Arial"/>
                <w:b/>
                <w:bCs/>
                <w:u w:val="single"/>
              </w:rPr>
            </w:pPr>
            <w:r w:rsidRPr="00667E83">
              <w:rPr>
                <w:rFonts w:ascii="Arial" w:hAnsi="Arial" w:cs="Arial"/>
                <w:b/>
                <w:bCs/>
                <w:u w:val="single"/>
              </w:rPr>
              <w:t>Fourniture et mise en œuvre de garde-corps</w:t>
            </w:r>
          </w:p>
          <w:p w14:paraId="415C85C6" w14:textId="77777777" w:rsidR="00C87825" w:rsidRPr="00667E83" w:rsidRDefault="00C87825" w:rsidP="00C87825">
            <w:pPr>
              <w:spacing w:after="0" w:line="240" w:lineRule="auto"/>
              <w:jc w:val="both"/>
              <w:rPr>
                <w:rFonts w:ascii="Arial" w:hAnsi="Arial" w:cs="Arial"/>
              </w:rPr>
            </w:pPr>
            <w:r w:rsidRPr="00667E83">
              <w:rPr>
                <w:rFonts w:ascii="Arial" w:hAnsi="Arial" w:cs="Arial"/>
              </w:rPr>
              <w:t>Ces prix rémunèrent au mètre la fourniture et la pose des garde-corps conformément aux plans et CCTP. Ils incluent toutes les sujétions de fourniture et de mise en œuvre liées aux ancrages, aux scellements qu’ils soient chimiques ou mécaniques, aux platines de fixation et de réglage et à la protection anticorrosion par thermo-laquage définie au CCTP.</w:t>
            </w:r>
          </w:p>
          <w:p w14:paraId="1584CFE1" w14:textId="77777777" w:rsidR="00C87825" w:rsidRPr="00667E83" w:rsidRDefault="00C87825" w:rsidP="00C87825">
            <w:pPr>
              <w:spacing w:after="0" w:line="240" w:lineRule="auto"/>
              <w:jc w:val="both"/>
              <w:rPr>
                <w:rFonts w:ascii="Arial" w:hAnsi="Arial" w:cs="Arial"/>
              </w:rPr>
            </w:pPr>
          </w:p>
          <w:p w14:paraId="2327A123" w14:textId="77777777" w:rsidR="00C87825" w:rsidRPr="00667E83" w:rsidRDefault="00C87825" w:rsidP="00C87825">
            <w:pPr>
              <w:spacing w:after="0" w:line="240" w:lineRule="auto"/>
              <w:jc w:val="both"/>
              <w:rPr>
                <w:rFonts w:ascii="Arial" w:hAnsi="Arial" w:cs="Arial"/>
              </w:rPr>
            </w:pPr>
            <w:r w:rsidRPr="00667E83">
              <w:rPr>
                <w:rFonts w:ascii="Arial" w:hAnsi="Arial" w:cs="Arial"/>
              </w:rPr>
              <w:t>Ces prix comprennent également les caches boulons sur les garde-corps et tout autre élément de métallerie nécessaire. Il s’agit de garde-corps d’ouvrage d’art dimensionnés suivant la norme XP P 98-405, et les valeurs d’efforts particulières sur la lisse qui en résulte.</w:t>
            </w:r>
          </w:p>
          <w:p w14:paraId="5DDAC822" w14:textId="77777777" w:rsidR="00DE0E65" w:rsidRPr="00667E83" w:rsidRDefault="00DE0E65" w:rsidP="00C87825">
            <w:pPr>
              <w:spacing w:after="0" w:line="240" w:lineRule="auto"/>
              <w:jc w:val="both"/>
              <w:rPr>
                <w:rFonts w:ascii="Arial" w:hAnsi="Arial" w:cs="Arial"/>
              </w:rPr>
            </w:pPr>
          </w:p>
          <w:p w14:paraId="42D77BEA" w14:textId="46F2A0C7" w:rsidR="00DE0E65" w:rsidRPr="00667E83" w:rsidRDefault="00DE0E65" w:rsidP="00C87825">
            <w:pPr>
              <w:spacing w:after="0" w:line="240" w:lineRule="auto"/>
              <w:jc w:val="both"/>
              <w:rPr>
                <w:rFonts w:ascii="Arial" w:hAnsi="Arial" w:cs="Arial"/>
                <w:b/>
                <w:bCs/>
              </w:rPr>
            </w:pPr>
            <w:r w:rsidRPr="00667E83">
              <w:rPr>
                <w:rFonts w:ascii="Arial" w:hAnsi="Arial" w:cs="Arial"/>
                <w:b/>
                <w:bCs/>
              </w:rPr>
              <w:t>LE MÈTRE :</w:t>
            </w:r>
          </w:p>
          <w:p w14:paraId="44F0E3DB" w14:textId="77777777" w:rsidR="00464323" w:rsidRPr="00667E83" w:rsidRDefault="00464323" w:rsidP="00C87825">
            <w:pPr>
              <w:spacing w:after="0" w:line="240" w:lineRule="auto"/>
              <w:jc w:val="both"/>
              <w:rPr>
                <w:rFonts w:ascii="Arial" w:hAnsi="Arial" w:cs="Arial"/>
                <w:b/>
                <w:bCs/>
              </w:rPr>
            </w:pPr>
          </w:p>
          <w:p w14:paraId="47468DFD" w14:textId="77777777" w:rsidR="00464323" w:rsidRPr="00821E9B" w:rsidRDefault="00464323" w:rsidP="00C87825">
            <w:pPr>
              <w:spacing w:after="0" w:line="240" w:lineRule="auto"/>
              <w:jc w:val="both"/>
              <w:rPr>
                <w:rFonts w:ascii="Arial" w:hAnsi="Arial" w:cs="Arial"/>
                <w:b/>
                <w:bCs/>
              </w:rPr>
            </w:pPr>
          </w:p>
          <w:p w14:paraId="29A24A85" w14:textId="77777777" w:rsidR="00C87825" w:rsidRPr="00667E83" w:rsidRDefault="00C87825" w:rsidP="00C87825">
            <w:pPr>
              <w:spacing w:after="0"/>
              <w:rPr>
                <w:rFonts w:ascii="Arial" w:hAnsi="Arial" w:cs="Arial"/>
                <w:b/>
                <w:u w:val="single"/>
              </w:rPr>
            </w:pPr>
          </w:p>
        </w:tc>
        <w:tc>
          <w:tcPr>
            <w:tcW w:w="1972" w:type="dxa"/>
            <w:tcBorders>
              <w:top w:val="single" w:sz="4" w:space="0" w:color="auto"/>
              <w:left w:val="single" w:sz="4" w:space="0" w:color="000000"/>
              <w:bottom w:val="single" w:sz="4" w:space="0" w:color="auto"/>
              <w:right w:val="single" w:sz="4" w:space="0" w:color="auto"/>
            </w:tcBorders>
            <w:shd w:val="clear" w:color="auto" w:fill="auto"/>
          </w:tcPr>
          <w:p w14:paraId="5211A030" w14:textId="77777777" w:rsidR="00C87825" w:rsidRPr="00423E70" w:rsidRDefault="00C87825" w:rsidP="00C87825">
            <w:pPr>
              <w:snapToGrid w:val="0"/>
              <w:spacing w:after="0" w:line="240" w:lineRule="auto"/>
              <w:jc w:val="center"/>
              <w:rPr>
                <w:rFonts w:ascii="Arial" w:hAnsi="Arial" w:cs="Arial"/>
                <w:b/>
                <w:u w:val="single"/>
              </w:rPr>
            </w:pPr>
          </w:p>
        </w:tc>
      </w:tr>
      <w:tr w:rsidR="003B58A7" w:rsidRPr="00423E70" w14:paraId="1EB8840A" w14:textId="77777777" w:rsidTr="003D3F21">
        <w:trPr>
          <w:trHeight w:val="340"/>
          <w:jc w:val="center"/>
        </w:trPr>
        <w:tc>
          <w:tcPr>
            <w:tcW w:w="1069" w:type="dxa"/>
            <w:tcBorders>
              <w:top w:val="single" w:sz="4" w:space="0" w:color="000000"/>
              <w:left w:val="single" w:sz="4" w:space="0" w:color="000000"/>
            </w:tcBorders>
            <w:shd w:val="clear" w:color="auto" w:fill="auto"/>
          </w:tcPr>
          <w:p w14:paraId="3E3727BC" w14:textId="31DB2157" w:rsidR="003B58A7" w:rsidRDefault="003B58A7" w:rsidP="003B58A7">
            <w:pPr>
              <w:spacing w:after="0" w:line="240" w:lineRule="auto"/>
              <w:jc w:val="center"/>
              <w:rPr>
                <w:rFonts w:ascii="Arial" w:hAnsi="Arial" w:cs="Arial"/>
                <w:b/>
              </w:rPr>
            </w:pPr>
            <w:r>
              <w:rPr>
                <w:rFonts w:ascii="Arial" w:hAnsi="Arial" w:cs="Arial"/>
                <w:b/>
              </w:rPr>
              <w:lastRenderedPageBreak/>
              <w:t>904</w:t>
            </w:r>
          </w:p>
        </w:tc>
        <w:tc>
          <w:tcPr>
            <w:tcW w:w="7591" w:type="dxa"/>
            <w:tcBorders>
              <w:top w:val="single" w:sz="4" w:space="0" w:color="000000"/>
              <w:left w:val="single" w:sz="4" w:space="0" w:color="000000"/>
            </w:tcBorders>
            <w:shd w:val="clear" w:color="auto" w:fill="auto"/>
            <w:vAlign w:val="bottom"/>
          </w:tcPr>
          <w:p w14:paraId="7EF081B2" w14:textId="2E6A209A" w:rsidR="003B58A7" w:rsidRDefault="003B58A7" w:rsidP="003B58A7">
            <w:pPr>
              <w:spacing w:after="0" w:line="240" w:lineRule="auto"/>
              <w:jc w:val="both"/>
              <w:rPr>
                <w:rFonts w:ascii="Arial" w:hAnsi="Arial" w:cs="Arial"/>
                <w:b/>
                <w:bCs/>
                <w:u w:val="single"/>
              </w:rPr>
            </w:pPr>
            <w:r w:rsidRPr="003B58A7">
              <w:rPr>
                <w:rFonts w:ascii="Arial" w:hAnsi="Arial" w:cs="Arial"/>
                <w:b/>
                <w:bCs/>
                <w:u w:val="single"/>
              </w:rPr>
              <w:t>Clôture</w:t>
            </w:r>
          </w:p>
          <w:p w14:paraId="6BAC891D" w14:textId="77777777" w:rsidR="003B58A7" w:rsidRDefault="003B58A7" w:rsidP="003B58A7">
            <w:pPr>
              <w:spacing w:after="0" w:line="240" w:lineRule="auto"/>
              <w:jc w:val="both"/>
              <w:rPr>
                <w:rFonts w:ascii="Arial" w:hAnsi="Arial" w:cs="Arial"/>
                <w:b/>
                <w:bCs/>
                <w:u w:val="single"/>
              </w:rPr>
            </w:pPr>
          </w:p>
          <w:p w14:paraId="0F4CC91B" w14:textId="3622DD2B" w:rsidR="003B58A7" w:rsidRPr="00423E70" w:rsidRDefault="003B58A7" w:rsidP="003B58A7">
            <w:pPr>
              <w:spacing w:after="0" w:line="240" w:lineRule="auto"/>
              <w:jc w:val="both"/>
              <w:rPr>
                <w:rFonts w:ascii="Arial" w:hAnsi="Arial" w:cs="Arial"/>
              </w:rPr>
            </w:pPr>
            <w:r w:rsidRPr="00423E70">
              <w:rPr>
                <w:rFonts w:ascii="Arial" w:hAnsi="Arial" w:cs="Arial"/>
              </w:rPr>
              <w:t xml:space="preserve">Ce prix rémunère, </w:t>
            </w:r>
            <w:r>
              <w:rPr>
                <w:rFonts w:ascii="Arial" w:hAnsi="Arial" w:cs="Arial"/>
              </w:rPr>
              <w:t>au mètre</w:t>
            </w:r>
            <w:r w:rsidR="00625CAC">
              <w:rPr>
                <w:rFonts w:ascii="Arial" w:hAnsi="Arial" w:cs="Arial"/>
              </w:rPr>
              <w:t xml:space="preserve">, </w:t>
            </w:r>
            <w:r w:rsidR="00625CAC" w:rsidRPr="00821E9B">
              <w:rPr>
                <w:rFonts w:ascii="Arial" w:hAnsi="Arial" w:cs="Arial"/>
              </w:rPr>
              <w:t>la fourniture et la pose d'éléments de clôture</w:t>
            </w:r>
            <w:r w:rsidR="009305EB">
              <w:rPr>
                <w:rFonts w:ascii="Arial" w:hAnsi="Arial" w:cs="Arial"/>
              </w:rPr>
              <w:t xml:space="preserve"> en acier gal</w:t>
            </w:r>
            <w:r w:rsidR="00464323">
              <w:rPr>
                <w:rFonts w:ascii="Arial" w:hAnsi="Arial" w:cs="Arial"/>
              </w:rPr>
              <w:t>v</w:t>
            </w:r>
            <w:r w:rsidR="009305EB">
              <w:rPr>
                <w:rFonts w:ascii="Arial" w:hAnsi="Arial" w:cs="Arial"/>
              </w:rPr>
              <w:t>a</w:t>
            </w:r>
            <w:r w:rsidR="006229CF">
              <w:rPr>
                <w:rFonts w:ascii="Arial" w:hAnsi="Arial" w:cs="Arial"/>
              </w:rPr>
              <w:t xml:space="preserve"> d’au moins 2 m de hauteur</w:t>
            </w:r>
            <w:r w:rsidRPr="00423E70">
              <w:rPr>
                <w:rFonts w:ascii="Arial" w:hAnsi="Arial" w:cs="Arial"/>
              </w:rPr>
              <w:t>.</w:t>
            </w:r>
          </w:p>
          <w:p w14:paraId="7A735BEA" w14:textId="0F200F35" w:rsidR="00625CAC" w:rsidRPr="00821E9B" w:rsidRDefault="009305EB" w:rsidP="00625CAC">
            <w:pPr>
              <w:spacing w:after="0" w:line="240" w:lineRule="auto"/>
              <w:jc w:val="both"/>
              <w:rPr>
                <w:rFonts w:ascii="Arial" w:hAnsi="Arial" w:cs="Arial"/>
              </w:rPr>
            </w:pPr>
            <w:r>
              <w:rPr>
                <w:rFonts w:ascii="Arial" w:hAnsi="Arial" w:cs="Arial"/>
              </w:rPr>
              <w:t xml:space="preserve">Ce prix </w:t>
            </w:r>
            <w:r w:rsidR="00625CAC" w:rsidRPr="00821E9B">
              <w:rPr>
                <w:rFonts w:ascii="Arial" w:hAnsi="Arial" w:cs="Arial"/>
              </w:rPr>
              <w:t>comprend la fourniture et mise en œuvre des massifs de béton nécessaire à l’ancrage des éléments, dimensionnées suivant les normes en vigueur, y compris démolition des revêtements existants, excavation et mises en décharge des déblais et produits de démolition et remblaiement des fouilles</w:t>
            </w:r>
          </w:p>
          <w:p w14:paraId="369A0D8E" w14:textId="77777777" w:rsidR="00625CAC" w:rsidRPr="00821E9B" w:rsidRDefault="00625CAC" w:rsidP="00625CAC">
            <w:pPr>
              <w:spacing w:after="0" w:line="240" w:lineRule="auto"/>
              <w:jc w:val="both"/>
              <w:rPr>
                <w:rFonts w:ascii="Arial" w:hAnsi="Arial" w:cs="Arial"/>
              </w:rPr>
            </w:pPr>
            <w:r w:rsidRPr="00821E9B">
              <w:rPr>
                <w:rFonts w:ascii="Arial" w:hAnsi="Arial" w:cs="Arial"/>
              </w:rPr>
              <w:t>Ils comprennent également lé réfection des revêtements après mise en place du mobilier.</w:t>
            </w:r>
          </w:p>
          <w:p w14:paraId="0FCBD2D3" w14:textId="77777777" w:rsidR="003B58A7" w:rsidRPr="00821E9B" w:rsidRDefault="003B58A7" w:rsidP="003B58A7">
            <w:pPr>
              <w:spacing w:after="0" w:line="240" w:lineRule="auto"/>
              <w:jc w:val="both"/>
              <w:rPr>
                <w:rFonts w:ascii="Arial" w:hAnsi="Arial" w:cs="Arial"/>
              </w:rPr>
            </w:pPr>
          </w:p>
          <w:p w14:paraId="12E379A0" w14:textId="00D871D2" w:rsidR="00625CAC" w:rsidRPr="00821E9B" w:rsidRDefault="00625CAC" w:rsidP="00625CAC">
            <w:pPr>
              <w:snapToGrid w:val="0"/>
              <w:spacing w:after="0" w:line="240" w:lineRule="auto"/>
              <w:jc w:val="both"/>
              <w:rPr>
                <w:rFonts w:ascii="Arial" w:hAnsi="Arial" w:cs="Arial"/>
              </w:rPr>
            </w:pPr>
            <w:r>
              <w:rPr>
                <w:rFonts w:ascii="Arial" w:hAnsi="Arial" w:cs="Arial"/>
              </w:rPr>
              <w:t>Il comprend :</w:t>
            </w:r>
          </w:p>
          <w:p w14:paraId="3BBDB422" w14:textId="3FE6BEE9" w:rsidR="00625CAC" w:rsidRPr="00821E9B" w:rsidRDefault="00625CAC" w:rsidP="00625CAC">
            <w:pPr>
              <w:snapToGrid w:val="0"/>
              <w:spacing w:after="0" w:line="240" w:lineRule="auto"/>
              <w:jc w:val="both"/>
              <w:rPr>
                <w:rFonts w:ascii="Arial" w:hAnsi="Arial" w:cs="Arial"/>
              </w:rPr>
            </w:pPr>
            <w:r w:rsidRPr="00821E9B">
              <w:rPr>
                <w:rFonts w:ascii="Arial" w:hAnsi="Arial" w:cs="Arial"/>
              </w:rPr>
              <w:t>- La fourniture, le transport, l'amenée à pied d'</w:t>
            </w:r>
            <w:r>
              <w:rPr>
                <w:rFonts w:ascii="Arial" w:hAnsi="Arial" w:cs="Arial"/>
              </w:rPr>
              <w:t>œu</w:t>
            </w:r>
            <w:r w:rsidRPr="00625CAC">
              <w:rPr>
                <w:rFonts w:ascii="Arial" w:hAnsi="Arial" w:cs="Arial"/>
              </w:rPr>
              <w:t>vre</w:t>
            </w:r>
            <w:r w:rsidRPr="00821E9B">
              <w:rPr>
                <w:rFonts w:ascii="Arial" w:hAnsi="Arial" w:cs="Arial"/>
              </w:rPr>
              <w:t xml:space="preserve"> et le déchargement très soigné de tous les éléments</w:t>
            </w:r>
            <w:r>
              <w:rPr>
                <w:rFonts w:ascii="Arial" w:hAnsi="Arial" w:cs="Arial"/>
              </w:rPr>
              <w:t>,</w:t>
            </w:r>
          </w:p>
          <w:p w14:paraId="5E07B434" w14:textId="77777777" w:rsidR="00625CAC" w:rsidRPr="00821E9B" w:rsidRDefault="00625CAC" w:rsidP="00625CAC">
            <w:pPr>
              <w:snapToGrid w:val="0"/>
              <w:spacing w:after="0" w:line="240" w:lineRule="auto"/>
              <w:jc w:val="both"/>
              <w:rPr>
                <w:rFonts w:ascii="Arial" w:hAnsi="Arial" w:cs="Arial"/>
              </w:rPr>
            </w:pPr>
            <w:r w:rsidRPr="00821E9B">
              <w:rPr>
                <w:rFonts w:ascii="Arial" w:hAnsi="Arial" w:cs="Arial"/>
              </w:rPr>
              <w:t>- Les terrassements nécessaires à la réalisation des massifs de fondation en béton armé si besoin,</w:t>
            </w:r>
          </w:p>
          <w:p w14:paraId="68990821" w14:textId="77777777" w:rsidR="00625CAC" w:rsidRPr="00821E9B" w:rsidRDefault="00625CAC" w:rsidP="00625CAC">
            <w:pPr>
              <w:snapToGrid w:val="0"/>
              <w:spacing w:after="0" w:line="240" w:lineRule="auto"/>
              <w:jc w:val="both"/>
              <w:rPr>
                <w:rFonts w:ascii="Arial" w:hAnsi="Arial" w:cs="Arial"/>
              </w:rPr>
            </w:pPr>
            <w:r w:rsidRPr="00821E9B">
              <w:rPr>
                <w:rFonts w:ascii="Arial" w:hAnsi="Arial" w:cs="Arial"/>
              </w:rPr>
              <w:t>- La réalisation des massifs de fondation en béton armé si besoin,</w:t>
            </w:r>
          </w:p>
          <w:p w14:paraId="51D9C0A4" w14:textId="77777777" w:rsidR="00625CAC" w:rsidRPr="00821E9B" w:rsidRDefault="00625CAC" w:rsidP="00625CAC">
            <w:pPr>
              <w:snapToGrid w:val="0"/>
              <w:spacing w:after="0" w:line="240" w:lineRule="auto"/>
              <w:jc w:val="both"/>
              <w:rPr>
                <w:rFonts w:ascii="Arial" w:hAnsi="Arial" w:cs="Arial"/>
              </w:rPr>
            </w:pPr>
            <w:r w:rsidRPr="00821E9B">
              <w:rPr>
                <w:rFonts w:ascii="Arial" w:hAnsi="Arial" w:cs="Arial"/>
              </w:rPr>
              <w:t>- La mise en place, le réglage, la fixation et le scellement des ouvrages sur massif ou sur ouvrage de génie civil,</w:t>
            </w:r>
          </w:p>
          <w:p w14:paraId="4BBAFDA1" w14:textId="4A7DDFEE" w:rsidR="00625CAC" w:rsidRPr="00821E9B" w:rsidRDefault="00625CAC" w:rsidP="00625CAC">
            <w:pPr>
              <w:snapToGrid w:val="0"/>
              <w:spacing w:after="0" w:line="240" w:lineRule="auto"/>
              <w:jc w:val="both"/>
              <w:rPr>
                <w:rFonts w:ascii="Arial" w:hAnsi="Arial" w:cs="Arial"/>
              </w:rPr>
            </w:pPr>
            <w:r w:rsidRPr="00821E9B">
              <w:rPr>
                <w:rFonts w:ascii="Arial" w:hAnsi="Arial" w:cs="Arial"/>
              </w:rPr>
              <w:t>- La pose sur la structure en béton</w:t>
            </w:r>
            <w:r>
              <w:rPr>
                <w:rFonts w:ascii="Arial" w:hAnsi="Arial" w:cs="Arial"/>
              </w:rPr>
              <w:t>,</w:t>
            </w:r>
          </w:p>
          <w:p w14:paraId="5FA0F16A" w14:textId="70D0A726" w:rsidR="00625CAC" w:rsidRPr="00821E9B" w:rsidRDefault="00625CAC" w:rsidP="00625CAC">
            <w:pPr>
              <w:snapToGrid w:val="0"/>
              <w:spacing w:after="0" w:line="240" w:lineRule="auto"/>
              <w:jc w:val="both"/>
              <w:rPr>
                <w:rFonts w:ascii="Arial" w:hAnsi="Arial" w:cs="Arial"/>
              </w:rPr>
            </w:pPr>
            <w:r w:rsidRPr="00821E9B">
              <w:rPr>
                <w:rFonts w:ascii="Arial" w:hAnsi="Arial" w:cs="Arial"/>
              </w:rPr>
              <w:t>- Le réglage très précis en altimétrie et en planimétrie</w:t>
            </w:r>
            <w:r>
              <w:rPr>
                <w:rFonts w:ascii="Arial" w:hAnsi="Arial" w:cs="Arial"/>
              </w:rPr>
              <w:t>,</w:t>
            </w:r>
          </w:p>
          <w:p w14:paraId="3C5A46E0" w14:textId="77777777" w:rsidR="00625CAC" w:rsidRPr="00821E9B" w:rsidRDefault="00625CAC" w:rsidP="00625CAC">
            <w:pPr>
              <w:snapToGrid w:val="0"/>
              <w:spacing w:after="0" w:line="240" w:lineRule="auto"/>
              <w:jc w:val="both"/>
              <w:rPr>
                <w:rFonts w:ascii="Arial" w:hAnsi="Arial" w:cs="Arial"/>
              </w:rPr>
            </w:pPr>
            <w:r w:rsidRPr="00821E9B">
              <w:rPr>
                <w:rFonts w:ascii="Arial" w:hAnsi="Arial" w:cs="Arial"/>
              </w:rPr>
              <w:t>- Toutes les sujétions matérielles, techniques et administratives liées à la réalisation de l’ouvrage.</w:t>
            </w:r>
          </w:p>
          <w:p w14:paraId="19639D1B" w14:textId="77777777" w:rsidR="003B58A7" w:rsidRPr="00821E9B" w:rsidRDefault="003B58A7" w:rsidP="003B58A7">
            <w:pPr>
              <w:snapToGrid w:val="0"/>
              <w:spacing w:after="0" w:line="240" w:lineRule="auto"/>
              <w:jc w:val="both"/>
              <w:rPr>
                <w:rFonts w:ascii="Arial" w:hAnsi="Arial" w:cs="Arial"/>
                <w:b/>
                <w:u w:val="single"/>
                <w:lang w:val="x-none"/>
              </w:rPr>
            </w:pPr>
          </w:p>
          <w:p w14:paraId="1D8ECDFB" w14:textId="50C4A0AA" w:rsidR="003B58A7" w:rsidRDefault="003B58A7" w:rsidP="003B58A7">
            <w:pPr>
              <w:snapToGrid w:val="0"/>
              <w:spacing w:after="0" w:line="240" w:lineRule="auto"/>
              <w:jc w:val="both"/>
              <w:rPr>
                <w:rFonts w:ascii="Arial" w:hAnsi="Arial" w:cs="Arial"/>
                <w:b/>
              </w:rPr>
            </w:pPr>
            <w:r>
              <w:rPr>
                <w:rFonts w:ascii="Arial" w:hAnsi="Arial" w:cs="Arial"/>
                <w:b/>
              </w:rPr>
              <w:t>LE METRE</w:t>
            </w:r>
            <w:r w:rsidRPr="00173511">
              <w:rPr>
                <w:rFonts w:ascii="Arial" w:hAnsi="Arial" w:cs="Arial"/>
                <w:b/>
              </w:rPr>
              <w:t> :</w:t>
            </w:r>
          </w:p>
          <w:p w14:paraId="0D2C22E2" w14:textId="77777777" w:rsidR="003B58A7" w:rsidRDefault="003B58A7" w:rsidP="003B58A7">
            <w:pPr>
              <w:spacing w:after="0" w:line="240" w:lineRule="auto"/>
              <w:jc w:val="both"/>
              <w:rPr>
                <w:rFonts w:ascii="Arial" w:hAnsi="Arial" w:cs="Arial"/>
                <w:b/>
                <w:bCs/>
                <w:u w:val="single"/>
              </w:rPr>
            </w:pPr>
          </w:p>
          <w:p w14:paraId="64FC23A6" w14:textId="77777777" w:rsidR="003B58A7" w:rsidRPr="00423E70" w:rsidRDefault="003B58A7" w:rsidP="003B58A7">
            <w:pPr>
              <w:spacing w:after="0" w:line="240" w:lineRule="auto"/>
              <w:jc w:val="both"/>
              <w:rPr>
                <w:rFonts w:ascii="Arial" w:hAnsi="Arial" w:cs="Arial"/>
                <w:b/>
                <w:bCs/>
                <w:u w:val="single"/>
              </w:rPr>
            </w:pPr>
          </w:p>
        </w:tc>
        <w:tc>
          <w:tcPr>
            <w:tcW w:w="1972" w:type="dxa"/>
            <w:tcBorders>
              <w:top w:val="single" w:sz="4" w:space="0" w:color="000000"/>
              <w:left w:val="single" w:sz="4" w:space="0" w:color="000000"/>
              <w:right w:val="single" w:sz="4" w:space="0" w:color="auto"/>
            </w:tcBorders>
            <w:shd w:val="clear" w:color="auto" w:fill="auto"/>
          </w:tcPr>
          <w:p w14:paraId="37F074AB" w14:textId="77777777" w:rsidR="003B58A7" w:rsidRPr="00423E70" w:rsidRDefault="003B58A7" w:rsidP="003B58A7">
            <w:pPr>
              <w:snapToGrid w:val="0"/>
              <w:spacing w:after="0" w:line="240" w:lineRule="auto"/>
              <w:jc w:val="center"/>
              <w:rPr>
                <w:rFonts w:ascii="Arial" w:hAnsi="Arial" w:cs="Arial"/>
                <w:b/>
                <w:u w:val="single"/>
              </w:rPr>
            </w:pPr>
          </w:p>
        </w:tc>
      </w:tr>
      <w:tr w:rsidR="004D581C" w:rsidRPr="00423E70" w14:paraId="76977CA3" w14:textId="77777777" w:rsidTr="003D3F21">
        <w:trPr>
          <w:trHeight w:val="340"/>
          <w:jc w:val="center"/>
        </w:trPr>
        <w:tc>
          <w:tcPr>
            <w:tcW w:w="1069" w:type="dxa"/>
            <w:tcBorders>
              <w:top w:val="single" w:sz="4" w:space="0" w:color="000000"/>
              <w:left w:val="single" w:sz="4" w:space="0" w:color="000000"/>
              <w:bottom w:val="single" w:sz="4" w:space="0" w:color="000000"/>
            </w:tcBorders>
            <w:shd w:val="clear" w:color="auto" w:fill="auto"/>
          </w:tcPr>
          <w:p w14:paraId="1492E5C3" w14:textId="598B92F7" w:rsidR="004D581C" w:rsidRDefault="004D581C" w:rsidP="004D581C">
            <w:pPr>
              <w:snapToGrid w:val="0"/>
              <w:spacing w:after="0" w:line="240" w:lineRule="auto"/>
              <w:jc w:val="center"/>
              <w:rPr>
                <w:rFonts w:ascii="Arial" w:hAnsi="Arial" w:cs="Arial"/>
                <w:b/>
              </w:rPr>
            </w:pPr>
            <w:r>
              <w:rPr>
                <w:rFonts w:ascii="Arial" w:hAnsi="Arial" w:cs="Arial"/>
                <w:b/>
              </w:rPr>
              <w:t>905</w:t>
            </w:r>
          </w:p>
        </w:tc>
        <w:tc>
          <w:tcPr>
            <w:tcW w:w="7591" w:type="dxa"/>
            <w:tcBorders>
              <w:top w:val="single" w:sz="4" w:space="0" w:color="000000"/>
              <w:left w:val="single" w:sz="4" w:space="0" w:color="000000"/>
              <w:bottom w:val="single" w:sz="4" w:space="0" w:color="000000"/>
            </w:tcBorders>
            <w:shd w:val="clear" w:color="auto" w:fill="auto"/>
            <w:vAlign w:val="bottom"/>
          </w:tcPr>
          <w:p w14:paraId="29B4C4A3" w14:textId="6E77C2CB" w:rsidR="004D581C" w:rsidRDefault="004D581C" w:rsidP="004D581C">
            <w:pPr>
              <w:spacing w:after="0" w:line="240" w:lineRule="auto"/>
              <w:jc w:val="both"/>
              <w:rPr>
                <w:rFonts w:ascii="Arial" w:hAnsi="Arial" w:cs="Arial"/>
                <w:b/>
                <w:bCs/>
                <w:u w:val="single"/>
              </w:rPr>
            </w:pPr>
            <w:r w:rsidRPr="003B58A7">
              <w:rPr>
                <w:rFonts w:ascii="Arial" w:hAnsi="Arial" w:cs="Arial"/>
                <w:b/>
                <w:bCs/>
                <w:u w:val="single"/>
              </w:rPr>
              <w:t>Clôture</w:t>
            </w:r>
            <w:r>
              <w:rPr>
                <w:rFonts w:ascii="Arial" w:hAnsi="Arial" w:cs="Arial"/>
                <w:b/>
                <w:bCs/>
                <w:u w:val="single"/>
              </w:rPr>
              <w:t xml:space="preserve"> petite faune</w:t>
            </w:r>
          </w:p>
          <w:p w14:paraId="0FC0F1DE" w14:textId="77777777" w:rsidR="004D581C" w:rsidRDefault="004D581C" w:rsidP="004D581C">
            <w:pPr>
              <w:spacing w:after="0" w:line="240" w:lineRule="auto"/>
              <w:jc w:val="both"/>
              <w:rPr>
                <w:rFonts w:ascii="Arial" w:hAnsi="Arial" w:cs="Arial"/>
                <w:b/>
                <w:bCs/>
                <w:u w:val="single"/>
              </w:rPr>
            </w:pPr>
          </w:p>
          <w:p w14:paraId="440E2E5C" w14:textId="1BA00C32" w:rsidR="004D581C" w:rsidRPr="00423E70" w:rsidRDefault="004D581C" w:rsidP="004D581C">
            <w:pPr>
              <w:spacing w:after="0" w:line="240" w:lineRule="auto"/>
              <w:jc w:val="both"/>
              <w:rPr>
                <w:rFonts w:ascii="Arial" w:hAnsi="Arial" w:cs="Arial"/>
              </w:rPr>
            </w:pPr>
            <w:r w:rsidRPr="00423E70">
              <w:rPr>
                <w:rFonts w:ascii="Arial" w:hAnsi="Arial" w:cs="Arial"/>
              </w:rPr>
              <w:t xml:space="preserve">Ce prix rémunère, </w:t>
            </w:r>
            <w:r>
              <w:rPr>
                <w:rFonts w:ascii="Arial" w:hAnsi="Arial" w:cs="Arial"/>
              </w:rPr>
              <w:t xml:space="preserve">au mètre, </w:t>
            </w:r>
            <w:r w:rsidRPr="00F00C89">
              <w:rPr>
                <w:rFonts w:ascii="Arial" w:hAnsi="Arial" w:cs="Arial"/>
              </w:rPr>
              <w:t>la fourniture et la pose d'éléments de clôture</w:t>
            </w:r>
            <w:r>
              <w:rPr>
                <w:rFonts w:ascii="Arial" w:hAnsi="Arial" w:cs="Arial"/>
              </w:rPr>
              <w:t xml:space="preserve"> petite faune à petite maille 2 x 2 cm</w:t>
            </w:r>
            <w:r w:rsidR="006229CF">
              <w:rPr>
                <w:rFonts w:ascii="Arial" w:hAnsi="Arial" w:cs="Arial"/>
              </w:rPr>
              <w:t xml:space="preserve"> d’au moins 50 cm de hauteur</w:t>
            </w:r>
            <w:r>
              <w:rPr>
                <w:rFonts w:ascii="Arial" w:hAnsi="Arial" w:cs="Arial"/>
              </w:rPr>
              <w:t>, y compris les épingles nécessaires pour sa pose (</w:t>
            </w:r>
            <w:r w:rsidRPr="00821E9B">
              <w:rPr>
                <w:rFonts w:ascii="Arial" w:hAnsi="Arial" w:cs="Arial"/>
              </w:rPr>
              <w:t>disposée en L sur la partie basse et plaquée au sol)</w:t>
            </w:r>
            <w:r w:rsidRPr="00423E70">
              <w:rPr>
                <w:rFonts w:ascii="Arial" w:hAnsi="Arial" w:cs="Arial"/>
              </w:rPr>
              <w:t>.</w:t>
            </w:r>
          </w:p>
          <w:p w14:paraId="638E16F3" w14:textId="77777777" w:rsidR="004D581C" w:rsidRDefault="004D581C" w:rsidP="004D581C">
            <w:pPr>
              <w:spacing w:after="0" w:line="240" w:lineRule="auto"/>
              <w:jc w:val="both"/>
              <w:rPr>
                <w:rFonts w:ascii="Arial" w:hAnsi="Arial" w:cs="Arial"/>
                <w:b/>
                <w:bCs/>
                <w:u w:val="single"/>
              </w:rPr>
            </w:pPr>
          </w:p>
          <w:p w14:paraId="23C21F46" w14:textId="77777777" w:rsidR="004D581C" w:rsidRPr="00F00C89" w:rsidRDefault="004D581C" w:rsidP="004D581C">
            <w:pPr>
              <w:snapToGrid w:val="0"/>
              <w:spacing w:after="0" w:line="240" w:lineRule="auto"/>
              <w:jc w:val="both"/>
              <w:rPr>
                <w:rFonts w:ascii="Arial" w:hAnsi="Arial" w:cs="Arial"/>
                <w:b/>
                <w:u w:val="single"/>
                <w:lang w:val="x-none"/>
              </w:rPr>
            </w:pPr>
          </w:p>
          <w:p w14:paraId="6936836A" w14:textId="77777777" w:rsidR="004D581C" w:rsidRDefault="004D581C" w:rsidP="004D581C">
            <w:pPr>
              <w:snapToGrid w:val="0"/>
              <w:spacing w:after="0" w:line="240" w:lineRule="auto"/>
              <w:jc w:val="both"/>
              <w:rPr>
                <w:rFonts w:ascii="Arial" w:hAnsi="Arial" w:cs="Arial"/>
                <w:b/>
              </w:rPr>
            </w:pPr>
            <w:r>
              <w:rPr>
                <w:rFonts w:ascii="Arial" w:hAnsi="Arial" w:cs="Arial"/>
                <w:b/>
              </w:rPr>
              <w:t>LE METRE</w:t>
            </w:r>
            <w:r w:rsidRPr="00173511">
              <w:rPr>
                <w:rFonts w:ascii="Arial" w:hAnsi="Arial" w:cs="Arial"/>
                <w:b/>
              </w:rPr>
              <w:t> :</w:t>
            </w:r>
          </w:p>
          <w:p w14:paraId="6B5C622E" w14:textId="77777777" w:rsidR="004D581C" w:rsidRDefault="004D581C" w:rsidP="004D581C">
            <w:pPr>
              <w:spacing w:after="0" w:line="240" w:lineRule="auto"/>
              <w:jc w:val="both"/>
              <w:rPr>
                <w:rFonts w:ascii="Arial" w:hAnsi="Arial" w:cs="Arial"/>
                <w:b/>
                <w:bCs/>
                <w:u w:val="single"/>
              </w:rPr>
            </w:pPr>
          </w:p>
          <w:p w14:paraId="6285373D" w14:textId="77777777" w:rsidR="004D581C" w:rsidRPr="00440C34" w:rsidRDefault="004D581C" w:rsidP="004D581C">
            <w:pPr>
              <w:spacing w:after="0" w:line="240" w:lineRule="auto"/>
              <w:jc w:val="both"/>
              <w:rPr>
                <w:rFonts w:ascii="Arial" w:hAnsi="Arial" w:cs="Arial"/>
                <w:b/>
                <w:bCs/>
                <w:u w:val="single"/>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2BA5115A" w14:textId="77777777" w:rsidR="004D581C" w:rsidRPr="00423E70" w:rsidRDefault="004D581C" w:rsidP="004D581C">
            <w:pPr>
              <w:snapToGrid w:val="0"/>
              <w:spacing w:after="0" w:line="240" w:lineRule="auto"/>
              <w:jc w:val="center"/>
              <w:rPr>
                <w:rFonts w:ascii="Arial" w:hAnsi="Arial" w:cs="Arial"/>
                <w:b/>
                <w:u w:val="single"/>
              </w:rPr>
            </w:pPr>
          </w:p>
        </w:tc>
      </w:tr>
      <w:tr w:rsidR="004D581C" w:rsidRPr="00423E70" w14:paraId="4E187C40" w14:textId="77777777" w:rsidTr="003D3F21">
        <w:trPr>
          <w:trHeight w:val="340"/>
          <w:jc w:val="center"/>
        </w:trPr>
        <w:tc>
          <w:tcPr>
            <w:tcW w:w="1069" w:type="dxa"/>
            <w:tcBorders>
              <w:top w:val="single" w:sz="4" w:space="0" w:color="000000"/>
              <w:left w:val="single" w:sz="4" w:space="0" w:color="000000"/>
              <w:bottom w:val="single" w:sz="4" w:space="0" w:color="000000"/>
            </w:tcBorders>
            <w:shd w:val="clear" w:color="auto" w:fill="auto"/>
          </w:tcPr>
          <w:p w14:paraId="2BAA0145" w14:textId="728B91FC" w:rsidR="004D581C" w:rsidRPr="00423E70" w:rsidRDefault="004D581C" w:rsidP="004D581C">
            <w:pPr>
              <w:snapToGrid w:val="0"/>
              <w:spacing w:after="0" w:line="240" w:lineRule="auto"/>
              <w:jc w:val="center"/>
              <w:rPr>
                <w:rFonts w:ascii="Arial" w:hAnsi="Arial" w:cs="Arial"/>
                <w:b/>
                <w:iCs/>
              </w:rPr>
            </w:pPr>
            <w:r>
              <w:rPr>
                <w:rFonts w:ascii="Arial" w:hAnsi="Arial" w:cs="Arial"/>
                <w:b/>
              </w:rPr>
              <w:t>906</w:t>
            </w:r>
          </w:p>
        </w:tc>
        <w:tc>
          <w:tcPr>
            <w:tcW w:w="7591" w:type="dxa"/>
            <w:tcBorders>
              <w:top w:val="single" w:sz="4" w:space="0" w:color="000000"/>
              <w:left w:val="single" w:sz="4" w:space="0" w:color="000000"/>
              <w:bottom w:val="single" w:sz="4" w:space="0" w:color="000000"/>
            </w:tcBorders>
            <w:shd w:val="clear" w:color="auto" w:fill="auto"/>
            <w:vAlign w:val="bottom"/>
          </w:tcPr>
          <w:p w14:paraId="7DE070D8" w14:textId="77777777" w:rsidR="004D581C" w:rsidRDefault="004D581C" w:rsidP="004D581C">
            <w:pPr>
              <w:spacing w:after="0" w:line="240" w:lineRule="auto"/>
              <w:jc w:val="both"/>
              <w:rPr>
                <w:rFonts w:ascii="Arial" w:hAnsi="Arial" w:cs="Arial"/>
                <w:b/>
                <w:bCs/>
                <w:u w:val="single"/>
              </w:rPr>
            </w:pPr>
            <w:r w:rsidRPr="00440C34">
              <w:rPr>
                <w:rFonts w:ascii="Arial" w:hAnsi="Arial" w:cs="Arial"/>
                <w:b/>
                <w:bCs/>
                <w:u w:val="single"/>
              </w:rPr>
              <w:t>Portails accès service</w:t>
            </w:r>
          </w:p>
          <w:p w14:paraId="26560994" w14:textId="77777777" w:rsidR="004D581C" w:rsidRDefault="004D581C" w:rsidP="004D581C">
            <w:pPr>
              <w:spacing w:after="0" w:line="240" w:lineRule="auto"/>
              <w:jc w:val="both"/>
              <w:rPr>
                <w:rFonts w:ascii="Arial" w:hAnsi="Arial" w:cs="Arial"/>
                <w:b/>
                <w:bCs/>
                <w:u w:val="single"/>
              </w:rPr>
            </w:pPr>
          </w:p>
          <w:p w14:paraId="4DBA3706" w14:textId="2514B95B" w:rsidR="004D581C" w:rsidRPr="00423E70" w:rsidRDefault="004D581C" w:rsidP="004D581C">
            <w:pPr>
              <w:spacing w:after="0" w:line="240" w:lineRule="auto"/>
              <w:jc w:val="both"/>
              <w:rPr>
                <w:rFonts w:ascii="Arial" w:hAnsi="Arial" w:cs="Arial"/>
              </w:rPr>
            </w:pPr>
            <w:r w:rsidRPr="00423E70">
              <w:rPr>
                <w:rFonts w:ascii="Arial" w:hAnsi="Arial" w:cs="Arial"/>
              </w:rPr>
              <w:t xml:space="preserve">Ce prix rémunère, à l’unité, la fourniture, le transport à pied d’œuvre et la pose d’un portail </w:t>
            </w:r>
            <w:r>
              <w:rPr>
                <w:rFonts w:ascii="Arial" w:hAnsi="Arial" w:cs="Arial"/>
              </w:rPr>
              <w:t xml:space="preserve">à barreaudage en acier galva </w:t>
            </w:r>
            <w:r w:rsidRPr="00423E70">
              <w:rPr>
                <w:rFonts w:ascii="Arial" w:hAnsi="Arial" w:cs="Arial"/>
              </w:rPr>
              <w:t>à deux battants, de dimensions égales, d’une hauteur de 2 mètres, et d’une largeur de 5,00 mètres, tel que défini au CCTP.</w:t>
            </w:r>
          </w:p>
          <w:p w14:paraId="7BDDCD39" w14:textId="77777777" w:rsidR="004D581C" w:rsidRPr="00423E70" w:rsidRDefault="004D581C" w:rsidP="004D581C">
            <w:pPr>
              <w:spacing w:after="0" w:line="240" w:lineRule="auto"/>
              <w:jc w:val="both"/>
              <w:rPr>
                <w:rFonts w:ascii="Arial" w:hAnsi="Arial" w:cs="Arial"/>
              </w:rPr>
            </w:pPr>
          </w:p>
          <w:p w14:paraId="07170111" w14:textId="77777777" w:rsidR="004D581C" w:rsidRPr="00423E70" w:rsidRDefault="004D581C" w:rsidP="004D581C">
            <w:pPr>
              <w:spacing w:after="0" w:line="240" w:lineRule="auto"/>
              <w:jc w:val="both"/>
              <w:rPr>
                <w:rFonts w:ascii="Arial" w:hAnsi="Arial" w:cs="Arial"/>
              </w:rPr>
            </w:pPr>
            <w:r w:rsidRPr="00423E70">
              <w:rPr>
                <w:rFonts w:ascii="Arial" w:hAnsi="Arial" w:cs="Arial"/>
              </w:rPr>
              <w:t>Il comprend :</w:t>
            </w:r>
          </w:p>
          <w:p w14:paraId="1890984F"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La fourniture, le transport à pied d'œuvre et la mise en place du portail,</w:t>
            </w:r>
          </w:p>
          <w:p w14:paraId="7E2FCBD6"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Les poteaux, supports latéraux du portail et leurs fixations,</w:t>
            </w:r>
          </w:p>
          <w:p w14:paraId="0AABD957"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Toutes les sujétions de préparation de la zone d’installation du portail,</w:t>
            </w:r>
          </w:p>
          <w:p w14:paraId="7DBD972C"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lastRenderedPageBreak/>
              <w:t>Toutes les sujétions de montage et scellements des montants, sur platines ou plots d’ancrage,</w:t>
            </w:r>
          </w:p>
          <w:p w14:paraId="6D5D7881"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La mise en œuvre de la protection contre la corrosion et de la peinture,</w:t>
            </w:r>
          </w:p>
          <w:p w14:paraId="35E4E114"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Les poignées, serrures type pompier, ancrages et verrouillages,</w:t>
            </w:r>
          </w:p>
          <w:p w14:paraId="289B8B9E"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Les taquets de limitation d’ouverture.</w:t>
            </w:r>
          </w:p>
          <w:p w14:paraId="4C726E61" w14:textId="77777777" w:rsidR="004D581C" w:rsidRPr="00423E70" w:rsidRDefault="004D581C" w:rsidP="004D581C">
            <w:pPr>
              <w:snapToGrid w:val="0"/>
              <w:spacing w:after="0" w:line="240" w:lineRule="auto"/>
              <w:jc w:val="both"/>
              <w:rPr>
                <w:rFonts w:ascii="Arial" w:hAnsi="Arial" w:cs="Arial"/>
                <w:b/>
                <w:u w:val="single"/>
              </w:rPr>
            </w:pPr>
          </w:p>
          <w:p w14:paraId="5D0165D0" w14:textId="77777777" w:rsidR="004D581C" w:rsidRDefault="004D581C" w:rsidP="004D581C">
            <w:pPr>
              <w:snapToGrid w:val="0"/>
              <w:spacing w:after="0" w:line="240" w:lineRule="auto"/>
              <w:jc w:val="both"/>
              <w:rPr>
                <w:rFonts w:ascii="Arial" w:hAnsi="Arial" w:cs="Arial"/>
                <w:b/>
              </w:rPr>
            </w:pPr>
            <w:r w:rsidRPr="00173511">
              <w:rPr>
                <w:rFonts w:ascii="Arial" w:hAnsi="Arial" w:cs="Arial"/>
                <w:b/>
              </w:rPr>
              <w:t>L’UNITÉ :</w:t>
            </w:r>
          </w:p>
          <w:p w14:paraId="6F5592FD" w14:textId="77777777" w:rsidR="004D581C" w:rsidRDefault="004D581C" w:rsidP="004D581C">
            <w:pPr>
              <w:spacing w:after="0" w:line="240" w:lineRule="auto"/>
              <w:jc w:val="both"/>
              <w:rPr>
                <w:rFonts w:ascii="Arial" w:hAnsi="Arial" w:cs="Arial"/>
                <w:b/>
                <w:bCs/>
                <w:u w:val="single"/>
              </w:rPr>
            </w:pPr>
          </w:p>
          <w:p w14:paraId="4BAC3805" w14:textId="77777777" w:rsidR="004D581C" w:rsidRPr="00423E70" w:rsidRDefault="004D581C" w:rsidP="004D581C">
            <w:pPr>
              <w:snapToGrid w:val="0"/>
              <w:spacing w:after="0" w:line="240" w:lineRule="auto"/>
              <w:rPr>
                <w:rFonts w:ascii="Arial" w:hAnsi="Arial" w:cs="Arial"/>
                <w:b/>
                <w:u w:val="single"/>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28EE03E7" w14:textId="77777777" w:rsidR="004D581C" w:rsidRPr="00423E70" w:rsidRDefault="004D581C" w:rsidP="004D581C">
            <w:pPr>
              <w:snapToGrid w:val="0"/>
              <w:spacing w:after="0" w:line="240" w:lineRule="auto"/>
              <w:jc w:val="center"/>
              <w:rPr>
                <w:rFonts w:ascii="Arial" w:hAnsi="Arial" w:cs="Arial"/>
                <w:b/>
                <w:u w:val="single"/>
              </w:rPr>
            </w:pPr>
          </w:p>
        </w:tc>
      </w:tr>
      <w:tr w:rsidR="004D581C" w:rsidRPr="00423E70" w14:paraId="61C0845E" w14:textId="77777777" w:rsidTr="003D3F21">
        <w:trPr>
          <w:trHeight w:val="340"/>
          <w:jc w:val="center"/>
        </w:trPr>
        <w:tc>
          <w:tcPr>
            <w:tcW w:w="1069" w:type="dxa"/>
            <w:tcBorders>
              <w:top w:val="single" w:sz="4" w:space="0" w:color="000000"/>
              <w:left w:val="single" w:sz="4" w:space="0" w:color="000000"/>
            </w:tcBorders>
            <w:shd w:val="clear" w:color="auto" w:fill="auto"/>
          </w:tcPr>
          <w:p w14:paraId="2F4FB234" w14:textId="6F6C68CE" w:rsidR="004D581C" w:rsidRPr="00423E70" w:rsidRDefault="004D581C" w:rsidP="004D581C">
            <w:pPr>
              <w:snapToGrid w:val="0"/>
              <w:spacing w:after="0" w:line="240" w:lineRule="auto"/>
              <w:jc w:val="center"/>
              <w:rPr>
                <w:rFonts w:ascii="Arial" w:hAnsi="Arial" w:cs="Arial"/>
                <w:b/>
                <w:iCs/>
              </w:rPr>
            </w:pPr>
            <w:r>
              <w:rPr>
                <w:rFonts w:ascii="Arial" w:hAnsi="Arial" w:cs="Arial"/>
                <w:b/>
              </w:rPr>
              <w:t>907</w:t>
            </w:r>
          </w:p>
        </w:tc>
        <w:tc>
          <w:tcPr>
            <w:tcW w:w="7591" w:type="dxa"/>
            <w:tcBorders>
              <w:top w:val="single" w:sz="4" w:space="0" w:color="000000"/>
              <w:left w:val="single" w:sz="4" w:space="0" w:color="000000"/>
            </w:tcBorders>
            <w:shd w:val="clear" w:color="auto" w:fill="auto"/>
          </w:tcPr>
          <w:p w14:paraId="0C9418E9" w14:textId="77777777" w:rsidR="004D581C" w:rsidRPr="00423E70" w:rsidRDefault="004D581C" w:rsidP="004D581C">
            <w:pPr>
              <w:spacing w:after="0"/>
              <w:jc w:val="both"/>
              <w:rPr>
                <w:rFonts w:ascii="Arial" w:hAnsi="Arial" w:cs="Arial"/>
                <w:b/>
                <w:u w:val="single"/>
              </w:rPr>
            </w:pPr>
            <w:r w:rsidRPr="00423E70">
              <w:rPr>
                <w:rFonts w:ascii="Arial" w:hAnsi="Arial" w:cs="Arial"/>
                <w:b/>
                <w:u w:val="single"/>
              </w:rPr>
              <w:t>Signalisation horizontale définitive yc prémarquage</w:t>
            </w:r>
          </w:p>
          <w:p w14:paraId="288C4A5C" w14:textId="77777777" w:rsidR="004D581C" w:rsidRDefault="004D581C" w:rsidP="004D581C">
            <w:pPr>
              <w:spacing w:after="0" w:line="240" w:lineRule="auto"/>
              <w:jc w:val="both"/>
              <w:rPr>
                <w:rFonts w:ascii="Arial" w:hAnsi="Arial" w:cs="Arial"/>
              </w:rPr>
            </w:pPr>
          </w:p>
          <w:p w14:paraId="290D693D" w14:textId="77777777" w:rsidR="004D581C" w:rsidRPr="00423E70" w:rsidRDefault="004D581C" w:rsidP="004D581C">
            <w:pPr>
              <w:spacing w:after="0" w:line="240" w:lineRule="auto"/>
              <w:jc w:val="both"/>
              <w:rPr>
                <w:rFonts w:ascii="Arial" w:hAnsi="Arial" w:cs="Arial"/>
              </w:rPr>
            </w:pPr>
            <w:r w:rsidRPr="00423E70">
              <w:rPr>
                <w:rFonts w:ascii="Arial" w:hAnsi="Arial" w:cs="Arial"/>
              </w:rPr>
              <w:t xml:space="preserve">Ces prix rémunèrent, l'exécution de marquage permanent à l'aide de résine thermoplastique </w:t>
            </w:r>
            <w:r>
              <w:rPr>
                <w:rFonts w:ascii="Arial" w:hAnsi="Arial" w:cs="Arial"/>
              </w:rPr>
              <w:t xml:space="preserve">coulée </w:t>
            </w:r>
            <w:r w:rsidRPr="00423E70">
              <w:rPr>
                <w:rFonts w:ascii="Arial" w:hAnsi="Arial" w:cs="Arial"/>
              </w:rPr>
              <w:t>rétro réfléchissante homologuée, visible de nuit par temps de pluie (VNTP), y compris la préparation du support. Travaux réalisés de jour comme de nuit.</w:t>
            </w:r>
          </w:p>
          <w:p w14:paraId="028B1D62" w14:textId="2CFD9535" w:rsidR="004D581C" w:rsidRPr="00423E70" w:rsidRDefault="004D581C" w:rsidP="004D581C">
            <w:pPr>
              <w:spacing w:after="0" w:line="240" w:lineRule="auto"/>
              <w:jc w:val="both"/>
              <w:rPr>
                <w:rFonts w:ascii="Arial" w:hAnsi="Arial" w:cs="Arial"/>
              </w:rPr>
            </w:pPr>
            <w:r w:rsidRPr="00423E70">
              <w:rPr>
                <w:rFonts w:ascii="Arial" w:hAnsi="Arial" w:cs="Arial"/>
              </w:rPr>
              <w:t>Ils comprennent :</w:t>
            </w:r>
          </w:p>
          <w:p w14:paraId="2DF2F25F"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La signalisation temporaire nécessaire à sa réalisation,</w:t>
            </w:r>
          </w:p>
          <w:p w14:paraId="5C490213"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Le nettoyage soigné de la chaussée,</w:t>
            </w:r>
          </w:p>
          <w:p w14:paraId="77E18264"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 xml:space="preserve">L’effacement des bandes existantes par quelque moyen que ce soit approuvé par le Maître d’Œuvre, y compris la fourniture des produits et matériels d’effacement, le nettoyage et le balayage de la chaussée après exécution, </w:t>
            </w:r>
          </w:p>
          <w:p w14:paraId="21544153"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Le pré marquage des bandes, continues ou discontinues, y compris les reprises éventuelles du marquage après contrôle du Maître d'Œuvre,</w:t>
            </w:r>
          </w:p>
          <w:p w14:paraId="385ABE88"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Le séchage ou le réchauffage éventuel de la chaussée avant l’application,</w:t>
            </w:r>
          </w:p>
          <w:p w14:paraId="0C4C35C9"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La fourniture et l'application de vernis primaire d'accrochage à la demande du Maître d'Œuvre,</w:t>
            </w:r>
          </w:p>
          <w:p w14:paraId="62B81358"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Le séchage de la chaussée ou son réchauffage avant l’application des marquages, y compris les fournitures et matériels divers nécessaires à son exécution,</w:t>
            </w:r>
          </w:p>
          <w:p w14:paraId="4ACB0111"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Les fournitures,</w:t>
            </w:r>
          </w:p>
          <w:p w14:paraId="68F4CACE"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La protection du marquage pendant le séchage,</w:t>
            </w:r>
          </w:p>
          <w:p w14:paraId="121534AE" w14:textId="77777777" w:rsidR="004D581C" w:rsidRPr="00423E70" w:rsidRDefault="004D581C" w:rsidP="004D581C">
            <w:pPr>
              <w:pStyle w:val="Paragraphedeliste"/>
              <w:numPr>
                <w:ilvl w:val="0"/>
                <w:numId w:val="30"/>
              </w:numPr>
              <w:spacing w:after="0" w:line="240" w:lineRule="auto"/>
              <w:jc w:val="both"/>
              <w:rPr>
                <w:rFonts w:ascii="Arial" w:hAnsi="Arial" w:cs="Arial"/>
              </w:rPr>
            </w:pPr>
            <w:r w:rsidRPr="00423E70">
              <w:rPr>
                <w:rFonts w:ascii="Arial" w:hAnsi="Arial" w:cs="Arial"/>
              </w:rPr>
              <w:t>Toutes les sujétions de travail sous circulation et de nuit.</w:t>
            </w:r>
          </w:p>
          <w:p w14:paraId="5292A3A5" w14:textId="77777777" w:rsidR="004D581C" w:rsidRPr="00423E70" w:rsidRDefault="004D581C" w:rsidP="004D581C">
            <w:pPr>
              <w:spacing w:after="0"/>
              <w:jc w:val="both"/>
              <w:rPr>
                <w:rFonts w:ascii="Arial" w:hAnsi="Arial" w:cs="Arial"/>
              </w:rPr>
            </w:pPr>
            <w:r w:rsidRPr="00423E70">
              <w:rPr>
                <w:rFonts w:ascii="Arial" w:hAnsi="Arial" w:cs="Arial"/>
              </w:rPr>
              <w:t>Toutes sujétions de raccordement au marquage existant.</w:t>
            </w:r>
          </w:p>
          <w:p w14:paraId="4093CBBA" w14:textId="77777777" w:rsidR="004D581C" w:rsidRDefault="004D581C" w:rsidP="004D581C">
            <w:pPr>
              <w:snapToGrid w:val="0"/>
              <w:spacing w:after="0" w:line="240" w:lineRule="auto"/>
              <w:rPr>
                <w:rFonts w:ascii="Arial" w:hAnsi="Arial" w:cs="Arial"/>
              </w:rPr>
            </w:pPr>
            <w:r w:rsidRPr="00423E70">
              <w:rPr>
                <w:rFonts w:ascii="Arial" w:hAnsi="Arial" w:cs="Arial"/>
              </w:rPr>
              <w:t>Les linéaires de marquage seront calculés en linéaires pleins + vides.</w:t>
            </w:r>
          </w:p>
          <w:p w14:paraId="41FB330A" w14:textId="5E9CBFC4" w:rsidR="004D581C" w:rsidRPr="00423E70" w:rsidRDefault="004D581C" w:rsidP="004D581C">
            <w:pPr>
              <w:snapToGrid w:val="0"/>
              <w:spacing w:after="0" w:line="240" w:lineRule="auto"/>
              <w:rPr>
                <w:rFonts w:ascii="Arial" w:hAnsi="Arial" w:cs="Arial"/>
              </w:rPr>
            </w:pPr>
          </w:p>
        </w:tc>
        <w:tc>
          <w:tcPr>
            <w:tcW w:w="1972" w:type="dxa"/>
            <w:tcBorders>
              <w:top w:val="single" w:sz="4" w:space="0" w:color="000000"/>
              <w:left w:val="single" w:sz="4" w:space="0" w:color="000000"/>
              <w:right w:val="single" w:sz="4" w:space="0" w:color="auto"/>
            </w:tcBorders>
            <w:shd w:val="clear" w:color="auto" w:fill="auto"/>
          </w:tcPr>
          <w:p w14:paraId="5CE1E950" w14:textId="77777777" w:rsidR="004D581C" w:rsidRPr="00423E70" w:rsidRDefault="004D581C" w:rsidP="004D581C">
            <w:pPr>
              <w:snapToGrid w:val="0"/>
              <w:spacing w:after="0" w:line="240" w:lineRule="auto"/>
              <w:jc w:val="center"/>
              <w:rPr>
                <w:rFonts w:ascii="Arial" w:hAnsi="Arial" w:cs="Arial"/>
                <w:b/>
                <w:u w:val="single"/>
              </w:rPr>
            </w:pPr>
          </w:p>
        </w:tc>
      </w:tr>
      <w:tr w:rsidR="004D581C" w:rsidRPr="00423E70" w14:paraId="5961F4AA" w14:textId="77777777" w:rsidTr="00821E9B">
        <w:trPr>
          <w:trHeight w:val="340"/>
          <w:jc w:val="center"/>
        </w:trPr>
        <w:tc>
          <w:tcPr>
            <w:tcW w:w="1069" w:type="dxa"/>
            <w:tcBorders>
              <w:left w:val="single" w:sz="4" w:space="0" w:color="000000"/>
            </w:tcBorders>
            <w:shd w:val="clear" w:color="auto" w:fill="auto"/>
          </w:tcPr>
          <w:p w14:paraId="38FFFCF3" w14:textId="77777777" w:rsidR="004D581C" w:rsidRDefault="004D581C" w:rsidP="004D581C">
            <w:pPr>
              <w:spacing w:after="0" w:line="240" w:lineRule="auto"/>
              <w:jc w:val="center"/>
              <w:rPr>
                <w:rFonts w:ascii="Arial" w:hAnsi="Arial" w:cs="Arial"/>
                <w:b/>
              </w:rPr>
            </w:pPr>
          </w:p>
          <w:p w14:paraId="3E759F57" w14:textId="1751DB29" w:rsidR="004D581C" w:rsidRPr="00423E70" w:rsidRDefault="004D581C" w:rsidP="004D581C">
            <w:pPr>
              <w:spacing w:after="0" w:line="240" w:lineRule="auto"/>
              <w:jc w:val="center"/>
              <w:rPr>
                <w:rFonts w:ascii="Arial" w:hAnsi="Arial" w:cs="Arial"/>
                <w:b/>
              </w:rPr>
            </w:pPr>
            <w:r>
              <w:rPr>
                <w:rFonts w:ascii="Arial" w:hAnsi="Arial" w:cs="Arial"/>
                <w:b/>
              </w:rPr>
              <w:t>907.1</w:t>
            </w:r>
          </w:p>
          <w:p w14:paraId="31A2EFFA" w14:textId="5BFFBBAB" w:rsidR="004D581C" w:rsidRPr="00423E70" w:rsidRDefault="004D581C" w:rsidP="004D581C">
            <w:pPr>
              <w:snapToGrid w:val="0"/>
              <w:spacing w:after="0" w:line="240" w:lineRule="auto"/>
              <w:jc w:val="center"/>
              <w:rPr>
                <w:rFonts w:ascii="Arial" w:hAnsi="Arial" w:cs="Arial"/>
                <w:b/>
                <w:iCs/>
              </w:rPr>
            </w:pPr>
          </w:p>
        </w:tc>
        <w:tc>
          <w:tcPr>
            <w:tcW w:w="7591" w:type="dxa"/>
            <w:tcBorders>
              <w:left w:val="single" w:sz="4" w:space="0" w:color="000000"/>
            </w:tcBorders>
            <w:shd w:val="clear" w:color="auto" w:fill="auto"/>
            <w:vAlign w:val="bottom"/>
          </w:tcPr>
          <w:p w14:paraId="731CB080" w14:textId="77777777" w:rsidR="004D581C" w:rsidRDefault="004D581C" w:rsidP="004D581C">
            <w:pPr>
              <w:spacing w:after="0" w:line="240" w:lineRule="auto"/>
              <w:jc w:val="both"/>
              <w:rPr>
                <w:rFonts w:ascii="Arial" w:hAnsi="Arial" w:cs="Arial"/>
                <w:b/>
                <w:bCs/>
                <w:u w:val="single"/>
              </w:rPr>
            </w:pPr>
          </w:p>
          <w:p w14:paraId="416E9DFA" w14:textId="11227CDC" w:rsidR="004D581C" w:rsidRDefault="004D581C" w:rsidP="004D581C">
            <w:pPr>
              <w:spacing w:after="0" w:line="240" w:lineRule="auto"/>
              <w:jc w:val="both"/>
              <w:rPr>
                <w:rFonts w:ascii="Arial" w:hAnsi="Arial" w:cs="Arial"/>
              </w:rPr>
            </w:pPr>
            <w:r w:rsidRPr="00440C34">
              <w:rPr>
                <w:rFonts w:ascii="Arial" w:hAnsi="Arial" w:cs="Arial"/>
                <w:b/>
                <w:bCs/>
                <w:u w:val="single"/>
              </w:rPr>
              <w:t>Lignes continues blanches larg. 12 cm</w:t>
            </w:r>
          </w:p>
          <w:p w14:paraId="4BAF63B3" w14:textId="77777777" w:rsidR="004D581C" w:rsidRDefault="004D581C" w:rsidP="004D581C">
            <w:pPr>
              <w:spacing w:after="0" w:line="240" w:lineRule="auto"/>
              <w:jc w:val="both"/>
              <w:rPr>
                <w:rFonts w:ascii="Arial" w:hAnsi="Arial" w:cs="Arial"/>
              </w:rPr>
            </w:pPr>
          </w:p>
          <w:p w14:paraId="2290A8BD" w14:textId="77777777" w:rsidR="004D581C" w:rsidRDefault="004D581C" w:rsidP="004D581C">
            <w:pPr>
              <w:spacing w:after="0" w:line="240" w:lineRule="auto"/>
              <w:jc w:val="both"/>
              <w:rPr>
                <w:rFonts w:ascii="Arial" w:hAnsi="Arial" w:cs="Arial"/>
                <w:b/>
                <w:bCs/>
              </w:rPr>
            </w:pPr>
            <w:r w:rsidRPr="0060407D">
              <w:rPr>
                <w:rFonts w:ascii="Arial" w:hAnsi="Arial" w:cs="Arial"/>
                <w:b/>
                <w:bCs/>
              </w:rPr>
              <w:t>LE MÈTRE :</w:t>
            </w:r>
          </w:p>
          <w:p w14:paraId="0AB1D64B" w14:textId="77777777" w:rsidR="004D581C" w:rsidRPr="00423E70" w:rsidRDefault="004D581C" w:rsidP="004D581C">
            <w:pPr>
              <w:snapToGrid w:val="0"/>
              <w:spacing w:after="0" w:line="240" w:lineRule="auto"/>
              <w:rPr>
                <w:rFonts w:ascii="Arial" w:hAnsi="Arial" w:cs="Arial"/>
                <w:b/>
                <w:u w:val="single"/>
              </w:rPr>
            </w:pPr>
          </w:p>
        </w:tc>
        <w:tc>
          <w:tcPr>
            <w:tcW w:w="1972" w:type="dxa"/>
            <w:tcBorders>
              <w:left w:val="single" w:sz="4" w:space="0" w:color="000000"/>
              <w:right w:val="single" w:sz="4" w:space="0" w:color="auto"/>
            </w:tcBorders>
            <w:shd w:val="clear" w:color="auto" w:fill="auto"/>
          </w:tcPr>
          <w:p w14:paraId="6376A342" w14:textId="77777777" w:rsidR="004D581C" w:rsidRPr="00423E70" w:rsidRDefault="004D581C" w:rsidP="004D581C">
            <w:pPr>
              <w:snapToGrid w:val="0"/>
              <w:spacing w:after="0" w:line="240" w:lineRule="auto"/>
              <w:jc w:val="center"/>
              <w:rPr>
                <w:rFonts w:ascii="Arial" w:hAnsi="Arial" w:cs="Arial"/>
                <w:b/>
                <w:u w:val="single"/>
              </w:rPr>
            </w:pPr>
          </w:p>
        </w:tc>
      </w:tr>
      <w:tr w:rsidR="004D581C" w:rsidRPr="00423E70" w14:paraId="06282825" w14:textId="77777777" w:rsidTr="00821E9B">
        <w:trPr>
          <w:trHeight w:val="340"/>
          <w:jc w:val="center"/>
        </w:trPr>
        <w:tc>
          <w:tcPr>
            <w:tcW w:w="1069" w:type="dxa"/>
            <w:tcBorders>
              <w:left w:val="single" w:sz="4" w:space="0" w:color="000000"/>
              <w:bottom w:val="single" w:sz="4" w:space="0" w:color="auto"/>
            </w:tcBorders>
            <w:shd w:val="clear" w:color="auto" w:fill="auto"/>
          </w:tcPr>
          <w:p w14:paraId="22A624EB" w14:textId="77777777" w:rsidR="004D581C" w:rsidRDefault="004D581C" w:rsidP="004D581C">
            <w:pPr>
              <w:spacing w:after="0" w:line="240" w:lineRule="auto"/>
              <w:jc w:val="center"/>
              <w:rPr>
                <w:rFonts w:ascii="Arial" w:hAnsi="Arial" w:cs="Arial"/>
                <w:b/>
              </w:rPr>
            </w:pPr>
          </w:p>
          <w:p w14:paraId="35DE3E31" w14:textId="3A51839E" w:rsidR="004D581C" w:rsidRPr="00423E70" w:rsidRDefault="004D581C" w:rsidP="004D581C">
            <w:pPr>
              <w:snapToGrid w:val="0"/>
              <w:spacing w:after="0" w:line="240" w:lineRule="auto"/>
              <w:jc w:val="center"/>
              <w:rPr>
                <w:rFonts w:ascii="Arial" w:hAnsi="Arial" w:cs="Arial"/>
                <w:b/>
                <w:iCs/>
              </w:rPr>
            </w:pPr>
            <w:r>
              <w:rPr>
                <w:rFonts w:ascii="Arial" w:hAnsi="Arial" w:cs="Arial"/>
                <w:b/>
              </w:rPr>
              <w:t>907.2</w:t>
            </w:r>
          </w:p>
        </w:tc>
        <w:tc>
          <w:tcPr>
            <w:tcW w:w="7591" w:type="dxa"/>
            <w:tcBorders>
              <w:left w:val="single" w:sz="4" w:space="0" w:color="000000"/>
              <w:bottom w:val="single" w:sz="4" w:space="0" w:color="auto"/>
            </w:tcBorders>
            <w:shd w:val="clear" w:color="auto" w:fill="auto"/>
            <w:vAlign w:val="bottom"/>
          </w:tcPr>
          <w:p w14:paraId="51603C1D" w14:textId="77777777" w:rsidR="004D581C" w:rsidRDefault="004D581C" w:rsidP="004D581C">
            <w:pPr>
              <w:spacing w:after="0" w:line="240" w:lineRule="auto"/>
              <w:jc w:val="both"/>
              <w:rPr>
                <w:rFonts w:ascii="Arial" w:hAnsi="Arial" w:cs="Arial"/>
                <w:b/>
                <w:bCs/>
                <w:u w:val="single"/>
              </w:rPr>
            </w:pPr>
          </w:p>
          <w:p w14:paraId="73EF17EC" w14:textId="6433286D" w:rsidR="004D581C" w:rsidRDefault="004D581C" w:rsidP="004D581C">
            <w:pPr>
              <w:spacing w:after="0" w:line="240" w:lineRule="auto"/>
              <w:jc w:val="both"/>
              <w:rPr>
                <w:rFonts w:ascii="Arial" w:hAnsi="Arial" w:cs="Arial"/>
                <w:b/>
                <w:bCs/>
                <w:u w:val="single"/>
              </w:rPr>
            </w:pPr>
            <w:r w:rsidRPr="00440C34">
              <w:rPr>
                <w:rFonts w:ascii="Arial" w:hAnsi="Arial" w:cs="Arial"/>
                <w:b/>
                <w:bCs/>
                <w:u w:val="single"/>
              </w:rPr>
              <w:t xml:space="preserve">Passages </w:t>
            </w:r>
            <w:r w:rsidR="00464323" w:rsidRPr="00440C34">
              <w:rPr>
                <w:rFonts w:ascii="Arial" w:hAnsi="Arial" w:cs="Arial"/>
                <w:b/>
                <w:bCs/>
                <w:u w:val="single"/>
              </w:rPr>
              <w:t>piétons</w:t>
            </w:r>
          </w:p>
          <w:p w14:paraId="3675AE73" w14:textId="77777777" w:rsidR="004D581C" w:rsidRPr="00423E70" w:rsidRDefault="004D581C" w:rsidP="004D581C">
            <w:pPr>
              <w:spacing w:after="0" w:line="240" w:lineRule="auto"/>
              <w:jc w:val="both"/>
              <w:rPr>
                <w:rFonts w:ascii="Arial" w:hAnsi="Arial" w:cs="Arial"/>
                <w:b/>
                <w:bCs/>
                <w:u w:val="single"/>
              </w:rPr>
            </w:pPr>
          </w:p>
          <w:p w14:paraId="5BB2330A" w14:textId="77777777" w:rsidR="004D581C" w:rsidRDefault="004D581C" w:rsidP="004D581C">
            <w:pPr>
              <w:spacing w:after="0" w:line="240" w:lineRule="auto"/>
              <w:jc w:val="both"/>
              <w:rPr>
                <w:rFonts w:ascii="Arial" w:hAnsi="Arial" w:cs="Arial"/>
                <w:b/>
                <w:bCs/>
                <w:u w:val="single"/>
              </w:rPr>
            </w:pPr>
            <w:r w:rsidRPr="0060407D">
              <w:rPr>
                <w:rFonts w:ascii="Arial" w:hAnsi="Arial" w:cs="Arial"/>
                <w:b/>
                <w:bCs/>
              </w:rPr>
              <w:t>LE MÈTRE </w:t>
            </w:r>
            <w:r>
              <w:rPr>
                <w:rFonts w:ascii="Arial" w:hAnsi="Arial" w:cs="Arial"/>
                <w:b/>
                <w:bCs/>
              </w:rPr>
              <w:t xml:space="preserve">CARRE </w:t>
            </w:r>
            <w:r w:rsidRPr="0060407D">
              <w:rPr>
                <w:rFonts w:ascii="Arial" w:hAnsi="Arial" w:cs="Arial"/>
                <w:b/>
                <w:bCs/>
              </w:rPr>
              <w:t>:</w:t>
            </w:r>
          </w:p>
          <w:p w14:paraId="449F966B" w14:textId="77777777" w:rsidR="00464323" w:rsidRDefault="00464323" w:rsidP="004D581C">
            <w:pPr>
              <w:spacing w:after="0" w:line="240" w:lineRule="auto"/>
              <w:jc w:val="both"/>
              <w:rPr>
                <w:rFonts w:ascii="Arial" w:hAnsi="Arial" w:cs="Arial"/>
                <w:b/>
                <w:bCs/>
                <w:u w:val="single"/>
              </w:rPr>
            </w:pPr>
          </w:p>
          <w:p w14:paraId="01F58C00" w14:textId="77777777" w:rsidR="00464323" w:rsidRDefault="00464323" w:rsidP="004D581C">
            <w:pPr>
              <w:spacing w:after="0" w:line="240" w:lineRule="auto"/>
              <w:jc w:val="both"/>
              <w:rPr>
                <w:rFonts w:ascii="Arial" w:hAnsi="Arial" w:cs="Arial"/>
                <w:b/>
                <w:bCs/>
                <w:u w:val="single"/>
              </w:rPr>
            </w:pPr>
          </w:p>
          <w:p w14:paraId="43B94059" w14:textId="77777777" w:rsidR="004D581C" w:rsidRPr="00423E70" w:rsidRDefault="004D581C" w:rsidP="00821E9B">
            <w:pPr>
              <w:spacing w:after="0" w:line="240" w:lineRule="auto"/>
              <w:jc w:val="both"/>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34E667C8" w14:textId="77777777" w:rsidR="004D581C" w:rsidRPr="00423E70" w:rsidRDefault="004D581C" w:rsidP="004D581C">
            <w:pPr>
              <w:snapToGrid w:val="0"/>
              <w:spacing w:after="0" w:line="240" w:lineRule="auto"/>
              <w:jc w:val="center"/>
              <w:rPr>
                <w:rFonts w:ascii="Arial" w:hAnsi="Arial" w:cs="Arial"/>
                <w:b/>
                <w:u w:val="single"/>
              </w:rPr>
            </w:pPr>
          </w:p>
        </w:tc>
      </w:tr>
      <w:tr w:rsidR="004D581C" w:rsidRPr="00423E70" w14:paraId="6A989C48" w14:textId="77777777" w:rsidTr="00821E9B">
        <w:trPr>
          <w:trHeight w:val="340"/>
          <w:jc w:val="center"/>
        </w:trPr>
        <w:tc>
          <w:tcPr>
            <w:tcW w:w="1069" w:type="dxa"/>
            <w:tcBorders>
              <w:top w:val="single" w:sz="4" w:space="0" w:color="auto"/>
              <w:left w:val="single" w:sz="4" w:space="0" w:color="000000"/>
            </w:tcBorders>
            <w:shd w:val="clear" w:color="auto" w:fill="auto"/>
          </w:tcPr>
          <w:p w14:paraId="7930B5BF" w14:textId="30EC88B4" w:rsidR="004D581C" w:rsidRPr="00423E70" w:rsidRDefault="004D581C" w:rsidP="004D581C">
            <w:pPr>
              <w:snapToGrid w:val="0"/>
              <w:spacing w:after="0" w:line="240" w:lineRule="auto"/>
              <w:jc w:val="center"/>
              <w:rPr>
                <w:rFonts w:ascii="Arial" w:hAnsi="Arial" w:cs="Arial"/>
                <w:b/>
                <w:iCs/>
              </w:rPr>
            </w:pPr>
          </w:p>
        </w:tc>
        <w:tc>
          <w:tcPr>
            <w:tcW w:w="7591" w:type="dxa"/>
            <w:tcBorders>
              <w:top w:val="single" w:sz="4" w:space="0" w:color="auto"/>
              <w:left w:val="single" w:sz="4" w:space="0" w:color="000000"/>
            </w:tcBorders>
            <w:shd w:val="clear" w:color="auto" w:fill="auto"/>
            <w:vAlign w:val="center"/>
          </w:tcPr>
          <w:p w14:paraId="06DFB786" w14:textId="5CEF21B6" w:rsidR="004D581C" w:rsidRPr="00423E70" w:rsidRDefault="004D581C" w:rsidP="004D581C">
            <w:pPr>
              <w:snapToGrid w:val="0"/>
              <w:spacing w:after="0" w:line="240" w:lineRule="auto"/>
              <w:rPr>
                <w:rFonts w:ascii="Arial" w:hAnsi="Arial" w:cs="Arial"/>
                <w:b/>
                <w:u w:val="single"/>
              </w:rPr>
            </w:pPr>
            <w:r>
              <w:rPr>
                <w:rFonts w:ascii="Arial" w:hAnsi="Arial" w:cs="Arial"/>
                <w:b/>
                <w:u w:val="single"/>
              </w:rPr>
              <w:t>Eclairage publique</w:t>
            </w:r>
          </w:p>
        </w:tc>
        <w:tc>
          <w:tcPr>
            <w:tcW w:w="1972" w:type="dxa"/>
            <w:tcBorders>
              <w:top w:val="single" w:sz="4" w:space="0" w:color="auto"/>
              <w:left w:val="single" w:sz="4" w:space="0" w:color="000000"/>
              <w:right w:val="single" w:sz="4" w:space="0" w:color="auto"/>
            </w:tcBorders>
            <w:shd w:val="clear" w:color="auto" w:fill="auto"/>
          </w:tcPr>
          <w:p w14:paraId="4F9036F1" w14:textId="77777777" w:rsidR="004D581C" w:rsidRPr="00423E70" w:rsidRDefault="004D581C" w:rsidP="004D581C">
            <w:pPr>
              <w:snapToGrid w:val="0"/>
              <w:spacing w:after="0" w:line="240" w:lineRule="auto"/>
              <w:jc w:val="center"/>
              <w:rPr>
                <w:rFonts w:ascii="Arial" w:hAnsi="Arial" w:cs="Arial"/>
                <w:b/>
                <w:u w:val="single"/>
              </w:rPr>
            </w:pPr>
          </w:p>
        </w:tc>
      </w:tr>
      <w:tr w:rsidR="004D581C" w:rsidRPr="00423E70" w14:paraId="13C6EBB6" w14:textId="77777777" w:rsidTr="00383C4C">
        <w:trPr>
          <w:trHeight w:val="340"/>
          <w:jc w:val="center"/>
        </w:trPr>
        <w:tc>
          <w:tcPr>
            <w:tcW w:w="1069" w:type="dxa"/>
            <w:tcBorders>
              <w:left w:val="single" w:sz="4" w:space="0" w:color="000000"/>
            </w:tcBorders>
            <w:shd w:val="clear" w:color="auto" w:fill="auto"/>
          </w:tcPr>
          <w:p w14:paraId="4075EB69" w14:textId="0D5380FA" w:rsidR="004D581C" w:rsidRPr="00423E70" w:rsidRDefault="004D581C" w:rsidP="00821E9B">
            <w:pPr>
              <w:spacing w:after="0" w:line="240" w:lineRule="auto"/>
              <w:jc w:val="center"/>
              <w:rPr>
                <w:rFonts w:ascii="Arial" w:hAnsi="Arial" w:cs="Arial"/>
                <w:b/>
                <w:iCs/>
              </w:rPr>
            </w:pPr>
            <w:r>
              <w:rPr>
                <w:rFonts w:ascii="Arial" w:hAnsi="Arial" w:cs="Arial"/>
                <w:b/>
                <w:iCs/>
              </w:rPr>
              <w:t>908</w:t>
            </w:r>
          </w:p>
        </w:tc>
        <w:tc>
          <w:tcPr>
            <w:tcW w:w="7591" w:type="dxa"/>
            <w:tcBorders>
              <w:left w:val="single" w:sz="4" w:space="0" w:color="000000"/>
            </w:tcBorders>
            <w:shd w:val="clear" w:color="auto" w:fill="auto"/>
            <w:vAlign w:val="center"/>
          </w:tcPr>
          <w:p w14:paraId="06D50206" w14:textId="153594E7" w:rsidR="004D581C" w:rsidRPr="00423E70" w:rsidRDefault="004D581C" w:rsidP="004D581C">
            <w:pPr>
              <w:snapToGrid w:val="0"/>
              <w:spacing w:after="0" w:line="240" w:lineRule="auto"/>
              <w:rPr>
                <w:rFonts w:ascii="Arial" w:hAnsi="Arial" w:cs="Arial"/>
                <w:b/>
                <w:u w:val="single"/>
              </w:rPr>
            </w:pPr>
            <w:r w:rsidRPr="00A5359B">
              <w:rPr>
                <w:rFonts w:ascii="Arial" w:hAnsi="Arial" w:cs="Arial"/>
                <w:b/>
                <w:u w:val="single"/>
              </w:rPr>
              <w:t>Reprise sur stock, pose et connexion de candélabre</w:t>
            </w:r>
          </w:p>
        </w:tc>
        <w:tc>
          <w:tcPr>
            <w:tcW w:w="1972" w:type="dxa"/>
            <w:tcBorders>
              <w:left w:val="single" w:sz="4" w:space="0" w:color="000000"/>
              <w:right w:val="single" w:sz="4" w:space="0" w:color="auto"/>
            </w:tcBorders>
            <w:shd w:val="clear" w:color="auto" w:fill="auto"/>
          </w:tcPr>
          <w:p w14:paraId="34BB62B8" w14:textId="77777777" w:rsidR="004D581C" w:rsidRPr="00423E70" w:rsidRDefault="004D581C" w:rsidP="004D581C">
            <w:pPr>
              <w:snapToGrid w:val="0"/>
              <w:spacing w:after="0" w:line="240" w:lineRule="auto"/>
              <w:jc w:val="center"/>
              <w:rPr>
                <w:rFonts w:ascii="Arial" w:hAnsi="Arial" w:cs="Arial"/>
                <w:b/>
                <w:u w:val="single"/>
              </w:rPr>
            </w:pPr>
          </w:p>
        </w:tc>
      </w:tr>
      <w:tr w:rsidR="004D581C" w:rsidRPr="00423E70" w14:paraId="745C837C" w14:textId="77777777" w:rsidTr="00821E9B">
        <w:trPr>
          <w:trHeight w:val="340"/>
          <w:jc w:val="center"/>
        </w:trPr>
        <w:tc>
          <w:tcPr>
            <w:tcW w:w="1069" w:type="dxa"/>
            <w:tcBorders>
              <w:left w:val="single" w:sz="4" w:space="0" w:color="000000"/>
              <w:bottom w:val="single" w:sz="4" w:space="0" w:color="auto"/>
            </w:tcBorders>
            <w:shd w:val="clear" w:color="auto" w:fill="auto"/>
          </w:tcPr>
          <w:p w14:paraId="56B92DBE" w14:textId="77777777" w:rsidR="004D581C" w:rsidRDefault="004D581C" w:rsidP="004D581C">
            <w:pPr>
              <w:spacing w:after="0" w:line="240" w:lineRule="auto"/>
              <w:jc w:val="center"/>
              <w:rPr>
                <w:rFonts w:ascii="Arial" w:hAnsi="Arial" w:cs="Arial"/>
                <w:b/>
              </w:rPr>
            </w:pPr>
          </w:p>
        </w:tc>
        <w:tc>
          <w:tcPr>
            <w:tcW w:w="7591" w:type="dxa"/>
            <w:tcBorders>
              <w:left w:val="single" w:sz="4" w:space="0" w:color="000000"/>
              <w:bottom w:val="single" w:sz="4" w:space="0" w:color="auto"/>
            </w:tcBorders>
            <w:shd w:val="clear" w:color="auto" w:fill="auto"/>
            <w:vAlign w:val="center"/>
          </w:tcPr>
          <w:p w14:paraId="5BF9B3F7" w14:textId="77777777" w:rsidR="00FF177C" w:rsidRDefault="00FF177C" w:rsidP="004D581C">
            <w:pPr>
              <w:spacing w:after="0" w:line="240" w:lineRule="auto"/>
              <w:jc w:val="both"/>
              <w:rPr>
                <w:rFonts w:ascii="Arial" w:hAnsi="Arial" w:cs="Arial"/>
              </w:rPr>
            </w:pPr>
          </w:p>
          <w:p w14:paraId="055B9F35" w14:textId="22CCF3AF" w:rsidR="004D581C" w:rsidRPr="00821E9B" w:rsidRDefault="004D581C" w:rsidP="004D581C">
            <w:pPr>
              <w:spacing w:after="0" w:line="240" w:lineRule="auto"/>
              <w:jc w:val="both"/>
              <w:rPr>
                <w:rFonts w:ascii="Arial" w:hAnsi="Arial" w:cs="Arial"/>
              </w:rPr>
            </w:pPr>
            <w:r w:rsidRPr="00821E9B">
              <w:rPr>
                <w:rFonts w:ascii="Arial" w:hAnsi="Arial" w:cs="Arial"/>
              </w:rPr>
              <w:t xml:space="preserve">Ce prix rémunère, à l'unité, la </w:t>
            </w:r>
            <w:r w:rsidR="00953F5E">
              <w:rPr>
                <w:rFonts w:ascii="Arial" w:hAnsi="Arial" w:cs="Arial"/>
              </w:rPr>
              <w:t xml:space="preserve">reprise sur stock </w:t>
            </w:r>
            <w:r w:rsidRPr="00821E9B">
              <w:rPr>
                <w:rFonts w:ascii="Arial" w:hAnsi="Arial" w:cs="Arial"/>
              </w:rPr>
              <w:t>d’un candélabre existant quel qu’en soit le type, y compris accessoires (câbles, boîtes, transfo) et son stockage.</w:t>
            </w:r>
          </w:p>
          <w:p w14:paraId="26F769AE" w14:textId="77777777" w:rsidR="004D581C" w:rsidRPr="00821E9B" w:rsidRDefault="004D581C" w:rsidP="004D581C">
            <w:pPr>
              <w:spacing w:after="0" w:line="240" w:lineRule="auto"/>
              <w:jc w:val="both"/>
              <w:rPr>
                <w:rFonts w:ascii="Arial" w:hAnsi="Arial" w:cs="Arial"/>
              </w:rPr>
            </w:pPr>
          </w:p>
          <w:p w14:paraId="74022230" w14:textId="77777777" w:rsidR="00953F5E" w:rsidRPr="00953F5E" w:rsidRDefault="00953F5E" w:rsidP="00953F5E">
            <w:pPr>
              <w:spacing w:after="0" w:line="240" w:lineRule="auto"/>
              <w:jc w:val="both"/>
              <w:rPr>
                <w:rFonts w:ascii="Arial" w:hAnsi="Arial" w:cs="Arial"/>
              </w:rPr>
            </w:pPr>
            <w:r w:rsidRPr="00953F5E">
              <w:rPr>
                <w:rFonts w:ascii="Arial" w:hAnsi="Arial" w:cs="Arial"/>
              </w:rPr>
              <w:t>Ce prix comprend notamment :</w:t>
            </w:r>
          </w:p>
          <w:p w14:paraId="243BF70E" w14:textId="10772FA9" w:rsidR="00953F5E" w:rsidRDefault="00953F5E" w:rsidP="00953F5E">
            <w:pPr>
              <w:spacing w:after="0" w:line="240" w:lineRule="auto"/>
              <w:jc w:val="both"/>
              <w:rPr>
                <w:rFonts w:ascii="Arial" w:hAnsi="Arial" w:cs="Arial"/>
              </w:rPr>
            </w:pPr>
            <w:r w:rsidRPr="00953F5E">
              <w:rPr>
                <w:rFonts w:ascii="Arial" w:hAnsi="Arial" w:cs="Arial"/>
              </w:rPr>
              <w:t>-</w:t>
            </w:r>
            <w:r w:rsidRPr="00953F5E">
              <w:rPr>
                <w:rFonts w:ascii="Arial" w:hAnsi="Arial" w:cs="Arial"/>
              </w:rPr>
              <w:tab/>
            </w:r>
            <w:r w:rsidRPr="00603607">
              <w:rPr>
                <w:rFonts w:ascii="Arial" w:hAnsi="Arial" w:cs="Arial"/>
              </w:rPr>
              <w:t xml:space="preserve">La </w:t>
            </w:r>
            <w:r>
              <w:rPr>
                <w:rFonts w:ascii="Arial" w:hAnsi="Arial" w:cs="Arial"/>
              </w:rPr>
              <w:t>re</w:t>
            </w:r>
            <w:r w:rsidRPr="00603607">
              <w:rPr>
                <w:rFonts w:ascii="Arial" w:hAnsi="Arial" w:cs="Arial"/>
              </w:rPr>
              <w:t>prise sur stock, le transport et le déchargement, des candélabres déposés et mis en stock</w:t>
            </w:r>
          </w:p>
          <w:p w14:paraId="10E67D42" w14:textId="22E56E98" w:rsidR="00953F5E" w:rsidRPr="00953F5E" w:rsidRDefault="00FF177C" w:rsidP="00953F5E">
            <w:pPr>
              <w:spacing w:after="0" w:line="240" w:lineRule="auto"/>
              <w:jc w:val="both"/>
              <w:rPr>
                <w:rFonts w:ascii="Arial" w:hAnsi="Arial" w:cs="Arial"/>
              </w:rPr>
            </w:pPr>
            <w:r>
              <w:rPr>
                <w:rFonts w:ascii="Arial" w:hAnsi="Arial" w:cs="Arial"/>
              </w:rPr>
              <w:t>-          L</w:t>
            </w:r>
            <w:r w:rsidR="00953F5E" w:rsidRPr="00953F5E">
              <w:rPr>
                <w:rFonts w:ascii="Arial" w:hAnsi="Arial" w:cs="Arial"/>
              </w:rPr>
              <w:t>es terrassements complémentaires</w:t>
            </w:r>
          </w:p>
          <w:p w14:paraId="7E7FB980" w14:textId="77777777" w:rsidR="00953F5E" w:rsidRPr="00953F5E" w:rsidRDefault="00953F5E" w:rsidP="00953F5E">
            <w:pPr>
              <w:spacing w:after="0" w:line="240" w:lineRule="auto"/>
              <w:jc w:val="both"/>
              <w:rPr>
                <w:rFonts w:ascii="Arial" w:hAnsi="Arial" w:cs="Arial"/>
              </w:rPr>
            </w:pPr>
            <w:r w:rsidRPr="00953F5E">
              <w:rPr>
                <w:rFonts w:ascii="Arial" w:hAnsi="Arial" w:cs="Arial"/>
              </w:rPr>
              <w:t>-</w:t>
            </w:r>
            <w:r w:rsidRPr="00953F5E">
              <w:rPr>
                <w:rFonts w:ascii="Arial" w:hAnsi="Arial" w:cs="Arial"/>
              </w:rPr>
              <w:tab/>
              <w:t>Le levage et la fixation sur massifs,</w:t>
            </w:r>
          </w:p>
          <w:p w14:paraId="04FC58EB" w14:textId="77777777" w:rsidR="00953F5E" w:rsidRPr="00953F5E" w:rsidRDefault="00953F5E" w:rsidP="00953F5E">
            <w:pPr>
              <w:spacing w:after="0" w:line="240" w:lineRule="auto"/>
              <w:jc w:val="both"/>
              <w:rPr>
                <w:rFonts w:ascii="Arial" w:hAnsi="Arial" w:cs="Arial"/>
              </w:rPr>
            </w:pPr>
            <w:r w:rsidRPr="00953F5E">
              <w:rPr>
                <w:rFonts w:ascii="Arial" w:hAnsi="Arial" w:cs="Arial"/>
              </w:rPr>
              <w:t>-</w:t>
            </w:r>
            <w:r w:rsidRPr="00953F5E">
              <w:rPr>
                <w:rFonts w:ascii="Arial" w:hAnsi="Arial" w:cs="Arial"/>
              </w:rPr>
              <w:tab/>
              <w:t>Les raccordements électriques, et mise à la terre,</w:t>
            </w:r>
          </w:p>
          <w:p w14:paraId="5FEBD4C2" w14:textId="77777777" w:rsidR="00953F5E" w:rsidRPr="00953F5E" w:rsidRDefault="00953F5E" w:rsidP="00953F5E">
            <w:pPr>
              <w:spacing w:after="0" w:line="240" w:lineRule="auto"/>
              <w:jc w:val="both"/>
              <w:rPr>
                <w:rFonts w:ascii="Arial" w:hAnsi="Arial" w:cs="Arial"/>
              </w:rPr>
            </w:pPr>
            <w:r w:rsidRPr="00953F5E">
              <w:rPr>
                <w:rFonts w:ascii="Arial" w:hAnsi="Arial" w:cs="Arial"/>
              </w:rPr>
              <w:t>-</w:t>
            </w:r>
            <w:r w:rsidRPr="00953F5E">
              <w:rPr>
                <w:rFonts w:ascii="Arial" w:hAnsi="Arial" w:cs="Arial"/>
              </w:rPr>
              <w:tab/>
              <w:t>La confection d’un massif en béton de dimension indicative 1mx1mx1m, les armatures, les tiges d’ancrage pour fixation, le carottage ou percement du béton de trottoir du candélabre,</w:t>
            </w:r>
          </w:p>
          <w:p w14:paraId="754E08D0" w14:textId="77777777" w:rsidR="00953F5E" w:rsidRPr="00953F5E" w:rsidRDefault="00953F5E" w:rsidP="00953F5E">
            <w:pPr>
              <w:spacing w:after="0" w:line="240" w:lineRule="auto"/>
              <w:jc w:val="both"/>
              <w:rPr>
                <w:rFonts w:ascii="Arial" w:hAnsi="Arial" w:cs="Arial"/>
              </w:rPr>
            </w:pPr>
            <w:r w:rsidRPr="00953F5E">
              <w:rPr>
                <w:rFonts w:ascii="Arial" w:hAnsi="Arial" w:cs="Arial"/>
              </w:rPr>
              <w:t>-</w:t>
            </w:r>
            <w:r w:rsidRPr="00953F5E">
              <w:rPr>
                <w:rFonts w:ascii="Arial" w:hAnsi="Arial" w:cs="Arial"/>
              </w:rPr>
              <w:tab/>
              <w:t>la fourniture et le montage de lanterne en console y compris lampe et appareillage, compris réalisation des massifs,</w:t>
            </w:r>
          </w:p>
          <w:p w14:paraId="4DB51ACF" w14:textId="77777777" w:rsidR="00953F5E" w:rsidRPr="00953F5E" w:rsidRDefault="00953F5E" w:rsidP="00953F5E">
            <w:pPr>
              <w:spacing w:after="0" w:line="240" w:lineRule="auto"/>
              <w:jc w:val="both"/>
              <w:rPr>
                <w:rFonts w:ascii="Arial" w:hAnsi="Arial" w:cs="Arial"/>
              </w:rPr>
            </w:pPr>
            <w:r w:rsidRPr="00953F5E">
              <w:rPr>
                <w:rFonts w:ascii="Arial" w:hAnsi="Arial" w:cs="Arial"/>
              </w:rPr>
              <w:t>-</w:t>
            </w:r>
            <w:r w:rsidRPr="00953F5E">
              <w:rPr>
                <w:rFonts w:ascii="Arial" w:hAnsi="Arial" w:cs="Arial"/>
              </w:rPr>
              <w:tab/>
              <w:t>La fourniture et la mise en œuvre de platine y compris raccordement,</w:t>
            </w:r>
          </w:p>
          <w:p w14:paraId="37D24BCB" w14:textId="77777777" w:rsidR="00953F5E" w:rsidRPr="00953F5E" w:rsidRDefault="00953F5E" w:rsidP="00953F5E">
            <w:pPr>
              <w:spacing w:after="0" w:line="240" w:lineRule="auto"/>
              <w:jc w:val="both"/>
              <w:rPr>
                <w:rFonts w:ascii="Arial" w:hAnsi="Arial" w:cs="Arial"/>
              </w:rPr>
            </w:pPr>
            <w:r w:rsidRPr="00953F5E">
              <w:rPr>
                <w:rFonts w:ascii="Arial" w:hAnsi="Arial" w:cs="Arial"/>
              </w:rPr>
              <w:t>-</w:t>
            </w:r>
            <w:r w:rsidRPr="00953F5E">
              <w:rPr>
                <w:rFonts w:ascii="Arial" w:hAnsi="Arial" w:cs="Arial"/>
              </w:rPr>
              <w:tab/>
              <w:t>le câblage interne et la liaison avec le circuit de terre,</w:t>
            </w:r>
          </w:p>
          <w:p w14:paraId="19B2875C" w14:textId="77777777" w:rsidR="00953F5E" w:rsidRPr="00953F5E" w:rsidRDefault="00953F5E" w:rsidP="00953F5E">
            <w:pPr>
              <w:spacing w:after="0" w:line="240" w:lineRule="auto"/>
              <w:jc w:val="both"/>
              <w:rPr>
                <w:rFonts w:ascii="Arial" w:hAnsi="Arial" w:cs="Arial"/>
              </w:rPr>
            </w:pPr>
            <w:r w:rsidRPr="00953F5E">
              <w:rPr>
                <w:rFonts w:ascii="Arial" w:hAnsi="Arial" w:cs="Arial"/>
              </w:rPr>
              <w:t>-</w:t>
            </w:r>
            <w:r w:rsidRPr="00953F5E">
              <w:rPr>
                <w:rFonts w:ascii="Arial" w:hAnsi="Arial" w:cs="Arial"/>
              </w:rPr>
              <w:tab/>
              <w:t>toutes les sujétions de mise en œuvre.</w:t>
            </w:r>
          </w:p>
          <w:p w14:paraId="70FF9B60" w14:textId="77777777" w:rsidR="00953F5E" w:rsidRPr="00953F5E" w:rsidRDefault="00953F5E" w:rsidP="00953F5E">
            <w:pPr>
              <w:spacing w:after="0" w:line="240" w:lineRule="auto"/>
              <w:jc w:val="both"/>
              <w:rPr>
                <w:rFonts w:ascii="Arial" w:hAnsi="Arial" w:cs="Arial"/>
              </w:rPr>
            </w:pPr>
          </w:p>
          <w:p w14:paraId="199066A4" w14:textId="77777777" w:rsidR="00953F5E" w:rsidRDefault="00953F5E" w:rsidP="00953F5E">
            <w:pPr>
              <w:spacing w:after="0" w:line="240" w:lineRule="auto"/>
              <w:jc w:val="both"/>
              <w:rPr>
                <w:rFonts w:ascii="Arial" w:hAnsi="Arial" w:cs="Arial"/>
              </w:rPr>
            </w:pPr>
            <w:r w:rsidRPr="00953F5E">
              <w:rPr>
                <w:rFonts w:ascii="Arial" w:hAnsi="Arial" w:cs="Arial"/>
              </w:rPr>
              <w:t>Ces prix tiennent compte des sujétions particulières liées à la réalisation de travail en hauteur et à l’utilisation de matériel spécifique, notamment matériel de levage.</w:t>
            </w:r>
          </w:p>
          <w:p w14:paraId="46F57822" w14:textId="77777777" w:rsidR="004D581C" w:rsidRDefault="004D581C" w:rsidP="004D581C">
            <w:pPr>
              <w:snapToGrid w:val="0"/>
              <w:spacing w:after="0" w:line="240" w:lineRule="auto"/>
              <w:jc w:val="both"/>
              <w:rPr>
                <w:rFonts w:ascii="Arial" w:hAnsi="Arial" w:cs="Arial"/>
                <w:b/>
              </w:rPr>
            </w:pPr>
          </w:p>
          <w:p w14:paraId="185F3392" w14:textId="3E831CD2" w:rsidR="004D581C" w:rsidRDefault="004D581C" w:rsidP="004D581C">
            <w:pPr>
              <w:snapToGrid w:val="0"/>
              <w:spacing w:after="0" w:line="240" w:lineRule="auto"/>
              <w:jc w:val="both"/>
              <w:rPr>
                <w:rFonts w:ascii="Arial" w:hAnsi="Arial" w:cs="Arial"/>
                <w:b/>
              </w:rPr>
            </w:pPr>
            <w:r w:rsidRPr="00173511">
              <w:rPr>
                <w:rFonts w:ascii="Arial" w:hAnsi="Arial" w:cs="Arial"/>
                <w:b/>
              </w:rPr>
              <w:t>L’UNITÉ :</w:t>
            </w:r>
          </w:p>
          <w:p w14:paraId="191CAB1E" w14:textId="77777777" w:rsidR="004D581C" w:rsidRPr="00A5359B" w:rsidRDefault="004D581C" w:rsidP="004D581C">
            <w:pPr>
              <w:snapToGrid w:val="0"/>
              <w:spacing w:after="0" w:line="240" w:lineRule="auto"/>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7BDD503F" w14:textId="77777777" w:rsidR="004D581C" w:rsidRPr="00423E70" w:rsidRDefault="004D581C" w:rsidP="004D581C">
            <w:pPr>
              <w:snapToGrid w:val="0"/>
              <w:spacing w:after="0" w:line="240" w:lineRule="auto"/>
              <w:jc w:val="center"/>
              <w:rPr>
                <w:rFonts w:ascii="Arial" w:hAnsi="Arial" w:cs="Arial"/>
                <w:b/>
                <w:u w:val="single"/>
              </w:rPr>
            </w:pPr>
          </w:p>
        </w:tc>
      </w:tr>
      <w:tr w:rsidR="004D581C" w:rsidRPr="00423E70" w14:paraId="1155D474" w14:textId="77777777" w:rsidTr="00821E9B">
        <w:trPr>
          <w:trHeight w:val="340"/>
          <w:jc w:val="center"/>
        </w:trPr>
        <w:tc>
          <w:tcPr>
            <w:tcW w:w="1069" w:type="dxa"/>
            <w:tcBorders>
              <w:top w:val="single" w:sz="4" w:space="0" w:color="auto"/>
              <w:left w:val="single" w:sz="4" w:space="0" w:color="000000"/>
              <w:bottom w:val="single" w:sz="4" w:space="0" w:color="auto"/>
            </w:tcBorders>
            <w:shd w:val="clear" w:color="auto" w:fill="auto"/>
          </w:tcPr>
          <w:p w14:paraId="0C748690" w14:textId="0CFD087B" w:rsidR="004D581C" w:rsidRPr="00423E70" w:rsidRDefault="004D581C" w:rsidP="004D581C">
            <w:pPr>
              <w:snapToGrid w:val="0"/>
              <w:spacing w:after="0" w:line="240" w:lineRule="auto"/>
              <w:jc w:val="center"/>
              <w:rPr>
                <w:rFonts w:ascii="Arial" w:hAnsi="Arial" w:cs="Arial"/>
                <w:b/>
                <w:iCs/>
              </w:rPr>
            </w:pPr>
            <w:r>
              <w:rPr>
                <w:rFonts w:ascii="Arial" w:hAnsi="Arial" w:cs="Arial"/>
                <w:b/>
              </w:rPr>
              <w:t>909</w:t>
            </w:r>
          </w:p>
        </w:tc>
        <w:tc>
          <w:tcPr>
            <w:tcW w:w="7591" w:type="dxa"/>
            <w:tcBorders>
              <w:top w:val="single" w:sz="4" w:space="0" w:color="auto"/>
              <w:left w:val="single" w:sz="4" w:space="0" w:color="000000"/>
              <w:bottom w:val="single" w:sz="4" w:space="0" w:color="auto"/>
            </w:tcBorders>
            <w:shd w:val="clear" w:color="auto" w:fill="auto"/>
            <w:vAlign w:val="center"/>
          </w:tcPr>
          <w:p w14:paraId="2E26CC3D" w14:textId="2FB50F4B" w:rsidR="004D581C" w:rsidRDefault="004D581C" w:rsidP="004D581C">
            <w:pPr>
              <w:snapToGrid w:val="0"/>
              <w:spacing w:after="0" w:line="240" w:lineRule="auto"/>
              <w:rPr>
                <w:rFonts w:ascii="Arial" w:hAnsi="Arial" w:cs="Arial"/>
                <w:b/>
                <w:u w:val="single"/>
              </w:rPr>
            </w:pPr>
            <w:r w:rsidRPr="00A5359B">
              <w:rPr>
                <w:rFonts w:ascii="Arial" w:hAnsi="Arial" w:cs="Arial"/>
                <w:b/>
                <w:u w:val="single"/>
              </w:rPr>
              <w:t>Fourniture, pose et connexion de candélabre</w:t>
            </w:r>
          </w:p>
          <w:p w14:paraId="04954A8C" w14:textId="77777777" w:rsidR="004D581C" w:rsidRDefault="004D581C" w:rsidP="004D581C">
            <w:pPr>
              <w:snapToGrid w:val="0"/>
              <w:spacing w:after="0" w:line="240" w:lineRule="auto"/>
              <w:rPr>
                <w:rFonts w:ascii="Arial" w:hAnsi="Arial" w:cs="Arial"/>
                <w:b/>
                <w:u w:val="single"/>
              </w:rPr>
            </w:pPr>
          </w:p>
          <w:p w14:paraId="4B465169" w14:textId="77777777" w:rsidR="004D581C" w:rsidRPr="00821E9B" w:rsidRDefault="004D581C" w:rsidP="00821E9B">
            <w:pPr>
              <w:spacing w:after="0" w:line="240" w:lineRule="auto"/>
              <w:jc w:val="both"/>
              <w:rPr>
                <w:rFonts w:ascii="Arial" w:hAnsi="Arial" w:cs="Arial"/>
              </w:rPr>
            </w:pPr>
          </w:p>
          <w:p w14:paraId="498B932A" w14:textId="027F24E7" w:rsidR="00F544D8" w:rsidRPr="00F544D8" w:rsidRDefault="00F544D8" w:rsidP="00F544D8">
            <w:pPr>
              <w:spacing w:after="0" w:line="240" w:lineRule="auto"/>
              <w:jc w:val="both"/>
              <w:rPr>
                <w:rFonts w:ascii="Arial" w:hAnsi="Arial" w:cs="Arial"/>
              </w:rPr>
            </w:pPr>
            <w:r w:rsidRPr="00F544D8">
              <w:rPr>
                <w:rFonts w:ascii="Arial" w:hAnsi="Arial" w:cs="Arial"/>
              </w:rPr>
              <w:t>Ce prix rémunè</w:t>
            </w:r>
            <w:r>
              <w:rPr>
                <w:rFonts w:ascii="Arial" w:hAnsi="Arial" w:cs="Arial"/>
              </w:rPr>
              <w:t>re</w:t>
            </w:r>
            <w:r w:rsidRPr="00F544D8">
              <w:rPr>
                <w:rFonts w:ascii="Arial" w:hAnsi="Arial" w:cs="Arial"/>
              </w:rPr>
              <w:t xml:space="preserve">, à </w:t>
            </w:r>
            <w:r>
              <w:rPr>
                <w:rFonts w:ascii="Arial" w:hAnsi="Arial" w:cs="Arial"/>
              </w:rPr>
              <w:t>l’unité</w:t>
            </w:r>
            <w:r w:rsidRPr="00F544D8">
              <w:rPr>
                <w:rFonts w:ascii="Arial" w:hAnsi="Arial" w:cs="Arial"/>
              </w:rPr>
              <w:t xml:space="preserve"> la fourniture, le transport, le déchargement, le stockage provisoire, le montage et le réglage de candélabres complets équipés d’une ou deux (suivant intitulé du prix) lanternes LED d'éclairage conformément aux prescriptions en vigueur.</w:t>
            </w:r>
          </w:p>
          <w:p w14:paraId="0A997B9E" w14:textId="7CE45222" w:rsidR="00F544D8" w:rsidRPr="00F544D8" w:rsidRDefault="00F544D8" w:rsidP="00F544D8">
            <w:pPr>
              <w:spacing w:after="0" w:line="240" w:lineRule="auto"/>
              <w:jc w:val="both"/>
              <w:rPr>
                <w:rFonts w:ascii="Arial" w:hAnsi="Arial" w:cs="Arial"/>
              </w:rPr>
            </w:pPr>
            <w:r w:rsidRPr="00F544D8">
              <w:rPr>
                <w:rFonts w:ascii="Arial" w:hAnsi="Arial" w:cs="Arial"/>
              </w:rPr>
              <w:t xml:space="preserve">Ce prix </w:t>
            </w:r>
            <w:r w:rsidR="00953F5E" w:rsidRPr="00F544D8">
              <w:rPr>
                <w:rFonts w:ascii="Arial" w:hAnsi="Arial" w:cs="Arial"/>
              </w:rPr>
              <w:t>comprend</w:t>
            </w:r>
            <w:r w:rsidRPr="00F544D8">
              <w:rPr>
                <w:rFonts w:ascii="Arial" w:hAnsi="Arial" w:cs="Arial"/>
              </w:rPr>
              <w:t xml:space="preserve"> notamment :</w:t>
            </w:r>
          </w:p>
          <w:p w14:paraId="185A9E60" w14:textId="39AD414E" w:rsidR="00F544D8" w:rsidRDefault="00F544D8" w:rsidP="00F544D8">
            <w:pPr>
              <w:spacing w:after="0" w:line="240" w:lineRule="auto"/>
              <w:jc w:val="both"/>
              <w:rPr>
                <w:rFonts w:ascii="Arial" w:hAnsi="Arial" w:cs="Arial"/>
              </w:rPr>
            </w:pPr>
            <w:r w:rsidRPr="00F544D8">
              <w:rPr>
                <w:rFonts w:ascii="Arial" w:hAnsi="Arial" w:cs="Arial"/>
              </w:rPr>
              <w:t>-</w:t>
            </w:r>
            <w:r w:rsidRPr="00F544D8">
              <w:rPr>
                <w:rFonts w:ascii="Arial" w:hAnsi="Arial" w:cs="Arial"/>
              </w:rPr>
              <w:tab/>
            </w:r>
            <w:r>
              <w:rPr>
                <w:rFonts w:ascii="Arial" w:hAnsi="Arial" w:cs="Arial"/>
              </w:rPr>
              <w:t>les terrassements complémentaires</w:t>
            </w:r>
          </w:p>
          <w:p w14:paraId="3D280935" w14:textId="57BF82DC" w:rsidR="00F544D8" w:rsidRPr="00F544D8" w:rsidRDefault="00F544D8" w:rsidP="00F544D8">
            <w:pPr>
              <w:spacing w:after="0" w:line="240" w:lineRule="auto"/>
              <w:jc w:val="both"/>
              <w:rPr>
                <w:rFonts w:ascii="Arial" w:hAnsi="Arial" w:cs="Arial"/>
              </w:rPr>
            </w:pPr>
            <w:r>
              <w:rPr>
                <w:rFonts w:ascii="Arial" w:hAnsi="Arial" w:cs="Arial"/>
              </w:rPr>
              <w:t xml:space="preserve">- </w:t>
            </w:r>
            <w:r w:rsidR="00FF177C">
              <w:rPr>
                <w:rFonts w:ascii="Arial" w:hAnsi="Arial" w:cs="Arial"/>
              </w:rPr>
              <w:t xml:space="preserve">      L</w:t>
            </w:r>
            <w:r w:rsidRPr="00F544D8">
              <w:rPr>
                <w:rFonts w:ascii="Arial" w:hAnsi="Arial" w:cs="Arial"/>
              </w:rPr>
              <w:t>a fourniture et le transport à pied d’œuvre des candélabres thermolaqués (ensemble complet incluant appareillage et protections),</w:t>
            </w:r>
          </w:p>
          <w:p w14:paraId="43F6018F" w14:textId="77777777" w:rsidR="00F544D8" w:rsidRPr="00F544D8" w:rsidRDefault="00F544D8" w:rsidP="00F544D8">
            <w:pPr>
              <w:spacing w:after="0" w:line="240" w:lineRule="auto"/>
              <w:jc w:val="both"/>
              <w:rPr>
                <w:rFonts w:ascii="Arial" w:hAnsi="Arial" w:cs="Arial"/>
              </w:rPr>
            </w:pPr>
            <w:r w:rsidRPr="00F544D8">
              <w:rPr>
                <w:rFonts w:ascii="Arial" w:hAnsi="Arial" w:cs="Arial"/>
              </w:rPr>
              <w:t>-</w:t>
            </w:r>
            <w:r w:rsidRPr="00F544D8">
              <w:rPr>
                <w:rFonts w:ascii="Arial" w:hAnsi="Arial" w:cs="Arial"/>
              </w:rPr>
              <w:tab/>
              <w:t>Le levage et la fixation sur massifs,</w:t>
            </w:r>
          </w:p>
          <w:p w14:paraId="4FA6937B" w14:textId="77777777" w:rsidR="00F544D8" w:rsidRPr="00F544D8" w:rsidRDefault="00F544D8" w:rsidP="00F544D8">
            <w:pPr>
              <w:spacing w:after="0" w:line="240" w:lineRule="auto"/>
              <w:jc w:val="both"/>
              <w:rPr>
                <w:rFonts w:ascii="Arial" w:hAnsi="Arial" w:cs="Arial"/>
              </w:rPr>
            </w:pPr>
            <w:r w:rsidRPr="00F544D8">
              <w:rPr>
                <w:rFonts w:ascii="Arial" w:hAnsi="Arial" w:cs="Arial"/>
              </w:rPr>
              <w:t>-</w:t>
            </w:r>
            <w:r w:rsidRPr="00F544D8">
              <w:rPr>
                <w:rFonts w:ascii="Arial" w:hAnsi="Arial" w:cs="Arial"/>
              </w:rPr>
              <w:tab/>
              <w:t>Les raccordements électriques, et mise à la terre,</w:t>
            </w:r>
          </w:p>
          <w:p w14:paraId="4474A8EE" w14:textId="77777777" w:rsidR="00F544D8" w:rsidRPr="00F544D8" w:rsidRDefault="00F544D8" w:rsidP="00F544D8">
            <w:pPr>
              <w:spacing w:after="0" w:line="240" w:lineRule="auto"/>
              <w:jc w:val="both"/>
              <w:rPr>
                <w:rFonts w:ascii="Arial" w:hAnsi="Arial" w:cs="Arial"/>
              </w:rPr>
            </w:pPr>
            <w:r w:rsidRPr="00F544D8">
              <w:rPr>
                <w:rFonts w:ascii="Arial" w:hAnsi="Arial" w:cs="Arial"/>
              </w:rPr>
              <w:t>-</w:t>
            </w:r>
            <w:r w:rsidRPr="00F544D8">
              <w:rPr>
                <w:rFonts w:ascii="Arial" w:hAnsi="Arial" w:cs="Arial"/>
              </w:rPr>
              <w:tab/>
              <w:t>La confection d’un massif en béton de dimension indicative 1mx1mx1m, les armatures, les tiges d’ancrage pour fixation, le carottage ou percement du béton de trottoir du candélabre,</w:t>
            </w:r>
          </w:p>
          <w:p w14:paraId="4A8184BB" w14:textId="77777777" w:rsidR="00F544D8" w:rsidRPr="00F544D8" w:rsidRDefault="00F544D8" w:rsidP="00F544D8">
            <w:pPr>
              <w:spacing w:after="0" w:line="240" w:lineRule="auto"/>
              <w:jc w:val="both"/>
              <w:rPr>
                <w:rFonts w:ascii="Arial" w:hAnsi="Arial" w:cs="Arial"/>
              </w:rPr>
            </w:pPr>
            <w:r w:rsidRPr="00F544D8">
              <w:rPr>
                <w:rFonts w:ascii="Arial" w:hAnsi="Arial" w:cs="Arial"/>
              </w:rPr>
              <w:t>-</w:t>
            </w:r>
            <w:r w:rsidRPr="00F544D8">
              <w:rPr>
                <w:rFonts w:ascii="Arial" w:hAnsi="Arial" w:cs="Arial"/>
              </w:rPr>
              <w:tab/>
              <w:t>la fourniture et le montage de lanterne en console y compris lampe et appareillage, compris réalisation des massifs,</w:t>
            </w:r>
          </w:p>
          <w:p w14:paraId="65CDE4B4" w14:textId="77777777" w:rsidR="00F544D8" w:rsidRPr="00F544D8" w:rsidRDefault="00F544D8" w:rsidP="00F544D8">
            <w:pPr>
              <w:spacing w:after="0" w:line="240" w:lineRule="auto"/>
              <w:jc w:val="both"/>
              <w:rPr>
                <w:rFonts w:ascii="Arial" w:hAnsi="Arial" w:cs="Arial"/>
              </w:rPr>
            </w:pPr>
            <w:r w:rsidRPr="00F544D8">
              <w:rPr>
                <w:rFonts w:ascii="Arial" w:hAnsi="Arial" w:cs="Arial"/>
              </w:rPr>
              <w:t>-</w:t>
            </w:r>
            <w:r w:rsidRPr="00F544D8">
              <w:rPr>
                <w:rFonts w:ascii="Arial" w:hAnsi="Arial" w:cs="Arial"/>
              </w:rPr>
              <w:tab/>
              <w:t>La fourniture et la mise en œuvre de platine y compris raccordement,</w:t>
            </w:r>
          </w:p>
          <w:p w14:paraId="26CBC760" w14:textId="77777777" w:rsidR="00F544D8" w:rsidRPr="00F544D8" w:rsidRDefault="00F544D8" w:rsidP="00F544D8">
            <w:pPr>
              <w:spacing w:after="0" w:line="240" w:lineRule="auto"/>
              <w:jc w:val="both"/>
              <w:rPr>
                <w:rFonts w:ascii="Arial" w:hAnsi="Arial" w:cs="Arial"/>
              </w:rPr>
            </w:pPr>
            <w:r w:rsidRPr="00F544D8">
              <w:rPr>
                <w:rFonts w:ascii="Arial" w:hAnsi="Arial" w:cs="Arial"/>
              </w:rPr>
              <w:t>-</w:t>
            </w:r>
            <w:r w:rsidRPr="00F544D8">
              <w:rPr>
                <w:rFonts w:ascii="Arial" w:hAnsi="Arial" w:cs="Arial"/>
              </w:rPr>
              <w:tab/>
              <w:t>le câblage interne et la liaison avec le circuit de terre,</w:t>
            </w:r>
          </w:p>
          <w:p w14:paraId="72AC7C9F" w14:textId="77777777" w:rsidR="00F544D8" w:rsidRPr="00F544D8" w:rsidRDefault="00F544D8" w:rsidP="00F544D8">
            <w:pPr>
              <w:spacing w:after="0" w:line="240" w:lineRule="auto"/>
              <w:jc w:val="both"/>
              <w:rPr>
                <w:rFonts w:ascii="Arial" w:hAnsi="Arial" w:cs="Arial"/>
              </w:rPr>
            </w:pPr>
            <w:r w:rsidRPr="00F544D8">
              <w:rPr>
                <w:rFonts w:ascii="Arial" w:hAnsi="Arial" w:cs="Arial"/>
              </w:rPr>
              <w:t>-</w:t>
            </w:r>
            <w:r w:rsidRPr="00F544D8">
              <w:rPr>
                <w:rFonts w:ascii="Arial" w:hAnsi="Arial" w:cs="Arial"/>
              </w:rPr>
              <w:tab/>
              <w:t>toutes les sujétions de mise en œuvre.</w:t>
            </w:r>
          </w:p>
          <w:p w14:paraId="5E35DC4B" w14:textId="77777777" w:rsidR="00F544D8" w:rsidRPr="00F544D8" w:rsidRDefault="00F544D8" w:rsidP="00F544D8">
            <w:pPr>
              <w:spacing w:after="0" w:line="240" w:lineRule="auto"/>
              <w:jc w:val="both"/>
              <w:rPr>
                <w:rFonts w:ascii="Arial" w:hAnsi="Arial" w:cs="Arial"/>
              </w:rPr>
            </w:pPr>
          </w:p>
          <w:p w14:paraId="12CFB51C" w14:textId="50CE9622" w:rsidR="005F642D" w:rsidRDefault="00F544D8" w:rsidP="00953F5E">
            <w:pPr>
              <w:spacing w:after="0" w:line="240" w:lineRule="auto"/>
              <w:jc w:val="both"/>
              <w:rPr>
                <w:rFonts w:ascii="Arial" w:hAnsi="Arial" w:cs="Arial"/>
              </w:rPr>
            </w:pPr>
            <w:r w:rsidRPr="00F544D8">
              <w:rPr>
                <w:rFonts w:ascii="Arial" w:hAnsi="Arial" w:cs="Arial"/>
              </w:rPr>
              <w:lastRenderedPageBreak/>
              <w:t>Ces prix tiennent compte des sujétions particulières liées à la réalisation de travail en hauteur et à l’utilisation de matériel spécifique, notamment matériel de levage.</w:t>
            </w:r>
          </w:p>
          <w:p w14:paraId="0DDC9363" w14:textId="77777777" w:rsidR="005F642D" w:rsidRDefault="005F642D" w:rsidP="00953F5E">
            <w:pPr>
              <w:spacing w:after="0" w:line="240" w:lineRule="auto"/>
              <w:jc w:val="both"/>
              <w:rPr>
                <w:rFonts w:ascii="Arial" w:hAnsi="Arial" w:cs="Arial"/>
              </w:rPr>
            </w:pPr>
          </w:p>
          <w:p w14:paraId="20F30148" w14:textId="77777777" w:rsidR="005F642D" w:rsidRDefault="005F642D" w:rsidP="005F642D">
            <w:pPr>
              <w:snapToGrid w:val="0"/>
              <w:spacing w:after="0" w:line="240" w:lineRule="auto"/>
              <w:jc w:val="both"/>
              <w:rPr>
                <w:rFonts w:ascii="Arial" w:hAnsi="Arial" w:cs="Arial"/>
                <w:b/>
              </w:rPr>
            </w:pPr>
            <w:r w:rsidRPr="00173511">
              <w:rPr>
                <w:rFonts w:ascii="Arial" w:hAnsi="Arial" w:cs="Arial"/>
                <w:b/>
              </w:rPr>
              <w:t>L’UNITÉ :</w:t>
            </w:r>
          </w:p>
          <w:p w14:paraId="6D1872C1" w14:textId="77777777" w:rsidR="005F642D" w:rsidRPr="00821E9B" w:rsidRDefault="005F642D" w:rsidP="00821E9B">
            <w:pPr>
              <w:spacing w:after="0" w:line="240" w:lineRule="auto"/>
              <w:jc w:val="both"/>
              <w:rPr>
                <w:rFonts w:ascii="Arial" w:hAnsi="Arial" w:cs="Arial"/>
              </w:rPr>
            </w:pPr>
          </w:p>
          <w:p w14:paraId="6D5B0A77" w14:textId="216FAAFB" w:rsidR="004D581C" w:rsidRPr="00423E70" w:rsidRDefault="004D581C" w:rsidP="00821E9B">
            <w:pPr>
              <w:spacing w:after="0" w:line="240" w:lineRule="auto"/>
              <w:jc w:val="both"/>
              <w:rPr>
                <w:rFonts w:ascii="Arial" w:hAnsi="Arial" w:cs="Arial"/>
                <w:b/>
                <w:u w:val="single"/>
              </w:rPr>
            </w:pPr>
          </w:p>
        </w:tc>
        <w:tc>
          <w:tcPr>
            <w:tcW w:w="1972" w:type="dxa"/>
            <w:tcBorders>
              <w:top w:val="single" w:sz="4" w:space="0" w:color="auto"/>
              <w:left w:val="single" w:sz="4" w:space="0" w:color="000000"/>
              <w:bottom w:val="single" w:sz="4" w:space="0" w:color="auto"/>
              <w:right w:val="single" w:sz="4" w:space="0" w:color="auto"/>
            </w:tcBorders>
            <w:shd w:val="clear" w:color="auto" w:fill="auto"/>
          </w:tcPr>
          <w:p w14:paraId="58AD745C" w14:textId="77777777" w:rsidR="004D581C" w:rsidRPr="00423E70" w:rsidRDefault="004D581C" w:rsidP="004D581C">
            <w:pPr>
              <w:snapToGrid w:val="0"/>
              <w:spacing w:after="0" w:line="240" w:lineRule="auto"/>
              <w:jc w:val="center"/>
              <w:rPr>
                <w:rFonts w:ascii="Arial" w:hAnsi="Arial" w:cs="Arial"/>
                <w:b/>
                <w:u w:val="single"/>
              </w:rPr>
            </w:pPr>
          </w:p>
        </w:tc>
      </w:tr>
      <w:tr w:rsidR="00953F5E" w:rsidRPr="00423E70" w14:paraId="0D6A9B14" w14:textId="77777777" w:rsidTr="00821E9B">
        <w:trPr>
          <w:trHeight w:val="340"/>
          <w:jc w:val="center"/>
        </w:trPr>
        <w:tc>
          <w:tcPr>
            <w:tcW w:w="1069" w:type="dxa"/>
            <w:tcBorders>
              <w:top w:val="single" w:sz="4" w:space="0" w:color="auto"/>
              <w:left w:val="single" w:sz="4" w:space="0" w:color="000000"/>
              <w:bottom w:val="single" w:sz="4" w:space="0" w:color="auto"/>
            </w:tcBorders>
            <w:shd w:val="clear" w:color="auto" w:fill="auto"/>
          </w:tcPr>
          <w:p w14:paraId="0827AC6D" w14:textId="77777777" w:rsidR="00953F5E" w:rsidRDefault="00953F5E" w:rsidP="004D581C">
            <w:pPr>
              <w:snapToGrid w:val="0"/>
              <w:spacing w:after="0" w:line="240" w:lineRule="auto"/>
              <w:jc w:val="center"/>
              <w:rPr>
                <w:rFonts w:ascii="Arial" w:hAnsi="Arial" w:cs="Arial"/>
                <w:b/>
              </w:rPr>
            </w:pPr>
          </w:p>
          <w:p w14:paraId="12C4E512" w14:textId="322F679F" w:rsidR="005F642D" w:rsidRDefault="005F642D" w:rsidP="004D581C">
            <w:pPr>
              <w:snapToGrid w:val="0"/>
              <w:spacing w:after="0" w:line="240" w:lineRule="auto"/>
              <w:jc w:val="center"/>
              <w:rPr>
                <w:rFonts w:ascii="Arial" w:hAnsi="Arial" w:cs="Arial"/>
                <w:b/>
              </w:rPr>
            </w:pPr>
            <w:r>
              <w:rPr>
                <w:rFonts w:ascii="Arial" w:hAnsi="Arial" w:cs="Arial"/>
                <w:b/>
              </w:rPr>
              <w:t>910</w:t>
            </w:r>
          </w:p>
        </w:tc>
        <w:tc>
          <w:tcPr>
            <w:tcW w:w="7591" w:type="dxa"/>
            <w:tcBorders>
              <w:top w:val="single" w:sz="4" w:space="0" w:color="auto"/>
              <w:left w:val="single" w:sz="4" w:space="0" w:color="000000"/>
              <w:bottom w:val="single" w:sz="4" w:space="0" w:color="auto"/>
            </w:tcBorders>
            <w:shd w:val="clear" w:color="auto" w:fill="auto"/>
            <w:vAlign w:val="center"/>
          </w:tcPr>
          <w:p w14:paraId="3777D6F1" w14:textId="77777777" w:rsidR="00953F5E" w:rsidRDefault="00953F5E" w:rsidP="00953F5E">
            <w:pPr>
              <w:spacing w:after="0"/>
              <w:jc w:val="both"/>
              <w:rPr>
                <w:rFonts w:ascii="Arial" w:hAnsi="Arial" w:cs="Arial"/>
              </w:rPr>
            </w:pPr>
          </w:p>
          <w:p w14:paraId="7B039520" w14:textId="77777777" w:rsidR="00953F5E" w:rsidRPr="00423E70" w:rsidRDefault="00953F5E" w:rsidP="00953F5E">
            <w:pPr>
              <w:spacing w:after="0"/>
              <w:rPr>
                <w:rFonts w:ascii="Arial" w:hAnsi="Arial" w:cs="Arial"/>
                <w:b/>
                <w:u w:val="single"/>
              </w:rPr>
            </w:pPr>
            <w:r w:rsidRPr="00423E70">
              <w:rPr>
                <w:rFonts w:ascii="Arial" w:hAnsi="Arial" w:cs="Arial"/>
                <w:b/>
                <w:u w:val="single"/>
              </w:rPr>
              <w:t>Réalisation de fouilles en tranchée y compris remblaiement et grillage avertisseur</w:t>
            </w:r>
          </w:p>
          <w:p w14:paraId="11EC0DDA" w14:textId="77777777" w:rsidR="00953F5E" w:rsidRDefault="00953F5E" w:rsidP="00953F5E">
            <w:pPr>
              <w:spacing w:after="0"/>
              <w:jc w:val="both"/>
              <w:rPr>
                <w:rFonts w:ascii="Arial" w:hAnsi="Arial" w:cs="Arial"/>
              </w:rPr>
            </w:pPr>
          </w:p>
          <w:p w14:paraId="0D2919CF" w14:textId="21071C54" w:rsidR="00953F5E" w:rsidRPr="00423E70" w:rsidRDefault="00953F5E" w:rsidP="00953F5E">
            <w:pPr>
              <w:spacing w:after="0"/>
              <w:jc w:val="both"/>
              <w:rPr>
                <w:rFonts w:ascii="Arial" w:hAnsi="Arial" w:cs="Arial"/>
              </w:rPr>
            </w:pPr>
            <w:r w:rsidRPr="00423E70">
              <w:rPr>
                <w:rFonts w:ascii="Arial" w:hAnsi="Arial" w:cs="Arial"/>
              </w:rPr>
              <w:t>Ce prix rémunère au mètre la réalisation de fouilles en tranchée pour la pose de réseaux</w:t>
            </w:r>
            <w:r>
              <w:rPr>
                <w:rFonts w:ascii="Arial" w:hAnsi="Arial" w:cs="Arial"/>
              </w:rPr>
              <w:t xml:space="preserve"> de dimension 0,60x0,80m</w:t>
            </w:r>
            <w:r w:rsidRPr="00423E70">
              <w:rPr>
                <w:rFonts w:ascii="Arial" w:hAnsi="Arial" w:cs="Arial"/>
              </w:rPr>
              <w:t>.</w:t>
            </w:r>
          </w:p>
          <w:p w14:paraId="7CCFD34B" w14:textId="338BF797" w:rsidR="00953F5E" w:rsidRPr="00423E70" w:rsidRDefault="00953F5E" w:rsidP="00953F5E">
            <w:pPr>
              <w:spacing w:after="0"/>
              <w:jc w:val="both"/>
              <w:rPr>
                <w:rFonts w:ascii="Arial" w:hAnsi="Arial" w:cs="Arial"/>
              </w:rPr>
            </w:pPr>
            <w:r w:rsidRPr="00423E70">
              <w:rPr>
                <w:rFonts w:ascii="Arial" w:hAnsi="Arial" w:cs="Arial"/>
              </w:rPr>
              <w:t>Il</w:t>
            </w:r>
            <w:r>
              <w:rPr>
                <w:rFonts w:ascii="Arial" w:hAnsi="Arial" w:cs="Arial"/>
              </w:rPr>
              <w:t xml:space="preserve"> </w:t>
            </w:r>
            <w:r w:rsidRPr="00423E70">
              <w:rPr>
                <w:rFonts w:ascii="Arial" w:hAnsi="Arial" w:cs="Arial"/>
              </w:rPr>
              <w:t>compren</w:t>
            </w:r>
            <w:r>
              <w:rPr>
                <w:rFonts w:ascii="Arial" w:hAnsi="Arial" w:cs="Arial"/>
              </w:rPr>
              <w:t>d</w:t>
            </w:r>
            <w:r w:rsidRPr="00423E70">
              <w:rPr>
                <w:rFonts w:ascii="Arial" w:hAnsi="Arial" w:cs="Arial"/>
              </w:rPr>
              <w:t> :</w:t>
            </w:r>
          </w:p>
          <w:p w14:paraId="4BE9CDD2"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L’implantation et le piquetage,</w:t>
            </w:r>
          </w:p>
          <w:p w14:paraId="6389C894" w14:textId="77777777" w:rsidR="00953F5E" w:rsidRPr="004E06B1" w:rsidRDefault="00953F5E" w:rsidP="00953F5E">
            <w:pPr>
              <w:pStyle w:val="Paragraphedeliste"/>
              <w:numPr>
                <w:ilvl w:val="0"/>
                <w:numId w:val="30"/>
              </w:numPr>
              <w:spacing w:after="0" w:line="240" w:lineRule="auto"/>
              <w:jc w:val="both"/>
              <w:rPr>
                <w:rFonts w:ascii="Arial" w:hAnsi="Arial" w:cs="Arial"/>
                <w:color w:val="000000" w:themeColor="text1"/>
              </w:rPr>
            </w:pPr>
            <w:r w:rsidRPr="00423E70">
              <w:rPr>
                <w:rFonts w:ascii="Arial" w:hAnsi="Arial" w:cs="Arial"/>
              </w:rPr>
              <w:t xml:space="preserve">L’exécution des fouilles de tranchées nécessaires à la pose des réseaux, </w:t>
            </w:r>
            <w:r w:rsidRPr="004E06B1">
              <w:rPr>
                <w:rFonts w:ascii="Arial" w:hAnsi="Arial" w:cs="Arial"/>
                <w:color w:val="000000" w:themeColor="text1"/>
              </w:rPr>
              <w:t>en terrain de toutes natures (y compris emploi de brise roche), y compris le découpage éventuel de la chaussée, et la mise en dépôt définitif conformément aux dispositions du SOSED fourni par le titulaire.ou en remblai des déblais issus des fouilles,</w:t>
            </w:r>
          </w:p>
          <w:p w14:paraId="37E0C70F" w14:textId="77777777" w:rsidR="00953F5E" w:rsidRPr="004E06B1" w:rsidRDefault="00953F5E" w:rsidP="00953F5E">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épuisements éventuels,</w:t>
            </w:r>
          </w:p>
          <w:p w14:paraId="45415680" w14:textId="77777777" w:rsidR="00953F5E" w:rsidRPr="004E06B1" w:rsidRDefault="00953F5E" w:rsidP="00953F5E">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nivellement du fond de fouille,</w:t>
            </w:r>
          </w:p>
          <w:p w14:paraId="76A05459" w14:textId="77777777" w:rsidR="00953F5E" w:rsidRPr="004E06B1" w:rsidRDefault="00953F5E" w:rsidP="00953F5E">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le transport et la pose des étaiements ou blindages éventuellement nécessaires,</w:t>
            </w:r>
          </w:p>
          <w:p w14:paraId="7FD0D117"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E06B1">
              <w:rPr>
                <w:rFonts w:ascii="Arial" w:hAnsi="Arial" w:cs="Arial"/>
                <w:color w:val="000000" w:themeColor="text1"/>
              </w:rPr>
              <w:t>Le maintien des circulations existantes</w:t>
            </w:r>
            <w:r w:rsidRPr="00423E70">
              <w:rPr>
                <w:rFonts w:ascii="Arial" w:hAnsi="Arial" w:cs="Arial"/>
              </w:rPr>
              <w:t>,</w:t>
            </w:r>
          </w:p>
          <w:p w14:paraId="08F25BD1"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La mise en sécurité du chantier, notamment la signalisation et la protection des piétons, le balisage des travaux,</w:t>
            </w:r>
          </w:p>
          <w:p w14:paraId="54B90929"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Le nettoyage du chantier,</w:t>
            </w:r>
          </w:p>
          <w:p w14:paraId="59A1587D"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Le remblaiement en sable sur 0,10 m de hauteur avant pose des fourreaux, câbles ou conduites et après pose du câble de terre,</w:t>
            </w:r>
          </w:p>
          <w:p w14:paraId="1DCC9126"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Le remblaiement en sable sur 0,20 m de hauteur au-dessus des fourreaux, câbles ou conduites,</w:t>
            </w:r>
          </w:p>
          <w:p w14:paraId="4BE91B32"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La fourniture et la mise en œuvre de grillage avertisseur</w:t>
            </w:r>
          </w:p>
          <w:p w14:paraId="48C53670"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Le remblaiement en grave non traité provenant soit de la fouille elle-même, soit de fouilles situées dans l'emprise du chantier y compris reprise et petits transports, soit de matériaux d'apport</w:t>
            </w:r>
          </w:p>
          <w:p w14:paraId="50C64865"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Le compactage méthodique par couches de 0,20 m,</w:t>
            </w:r>
          </w:p>
          <w:p w14:paraId="61D41F22"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La réalisation éventuelle de cavaliers de protection,</w:t>
            </w:r>
          </w:p>
          <w:p w14:paraId="21BB5064" w14:textId="77777777" w:rsidR="00953F5E" w:rsidRPr="00423E70"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La reconstitution des abords,</w:t>
            </w:r>
          </w:p>
          <w:p w14:paraId="2A07DB87" w14:textId="77777777" w:rsidR="00953F5E" w:rsidRDefault="00953F5E" w:rsidP="00953F5E">
            <w:pPr>
              <w:pStyle w:val="Paragraphedeliste"/>
              <w:numPr>
                <w:ilvl w:val="0"/>
                <w:numId w:val="30"/>
              </w:numPr>
              <w:spacing w:after="0" w:line="240" w:lineRule="auto"/>
              <w:jc w:val="both"/>
              <w:rPr>
                <w:rFonts w:ascii="Arial" w:hAnsi="Arial" w:cs="Arial"/>
              </w:rPr>
            </w:pPr>
            <w:r w:rsidRPr="00423E70">
              <w:rPr>
                <w:rFonts w:ascii="Arial" w:hAnsi="Arial" w:cs="Arial"/>
              </w:rPr>
              <w:t>Les contrôles internes.</w:t>
            </w:r>
          </w:p>
          <w:p w14:paraId="0A7DA3A9" w14:textId="77777777" w:rsidR="00953F5E" w:rsidRDefault="00953F5E" w:rsidP="00953F5E">
            <w:pPr>
              <w:pStyle w:val="Paragraphedeliste"/>
              <w:numPr>
                <w:ilvl w:val="0"/>
                <w:numId w:val="30"/>
              </w:numPr>
              <w:spacing w:after="0" w:line="240" w:lineRule="auto"/>
              <w:jc w:val="both"/>
              <w:rPr>
                <w:rFonts w:ascii="Arial" w:hAnsi="Arial" w:cs="Arial"/>
              </w:rPr>
            </w:pPr>
            <w:r>
              <w:rPr>
                <w:rFonts w:ascii="Arial" w:hAnsi="Arial" w:cs="Arial"/>
              </w:rPr>
              <w:t>L’évacuation</w:t>
            </w:r>
          </w:p>
          <w:p w14:paraId="1864085B" w14:textId="77777777" w:rsidR="00953F5E" w:rsidRDefault="00953F5E" w:rsidP="00953F5E">
            <w:pPr>
              <w:spacing w:after="0" w:line="240" w:lineRule="auto"/>
              <w:jc w:val="both"/>
              <w:rPr>
                <w:rFonts w:ascii="Arial" w:hAnsi="Arial" w:cs="Arial"/>
              </w:rPr>
            </w:pPr>
          </w:p>
          <w:p w14:paraId="55D7214A" w14:textId="739B9B80" w:rsidR="00953F5E" w:rsidRPr="00821E9B" w:rsidRDefault="00953F5E" w:rsidP="00821E9B">
            <w:pPr>
              <w:spacing w:after="0" w:line="240" w:lineRule="auto"/>
              <w:jc w:val="both"/>
              <w:rPr>
                <w:rFonts w:ascii="Arial" w:hAnsi="Arial" w:cs="Arial"/>
              </w:rPr>
            </w:pPr>
            <w:r w:rsidRPr="0060407D">
              <w:rPr>
                <w:rFonts w:ascii="Arial" w:hAnsi="Arial" w:cs="Arial"/>
                <w:b/>
                <w:bCs/>
              </w:rPr>
              <w:t>LE MÈTRE :</w:t>
            </w:r>
          </w:p>
          <w:p w14:paraId="2694B104" w14:textId="77777777" w:rsidR="00953F5E" w:rsidRPr="00A5359B" w:rsidRDefault="00953F5E" w:rsidP="004D581C">
            <w:pPr>
              <w:snapToGrid w:val="0"/>
              <w:spacing w:after="0" w:line="240" w:lineRule="auto"/>
              <w:rPr>
                <w:rFonts w:ascii="Arial" w:hAnsi="Arial" w:cs="Arial"/>
                <w:b/>
                <w:u w:val="single"/>
              </w:rPr>
            </w:pPr>
          </w:p>
        </w:tc>
        <w:tc>
          <w:tcPr>
            <w:tcW w:w="1972" w:type="dxa"/>
            <w:tcBorders>
              <w:top w:val="single" w:sz="4" w:space="0" w:color="auto"/>
              <w:left w:val="single" w:sz="4" w:space="0" w:color="000000"/>
              <w:bottom w:val="single" w:sz="4" w:space="0" w:color="auto"/>
              <w:right w:val="single" w:sz="4" w:space="0" w:color="auto"/>
            </w:tcBorders>
            <w:shd w:val="clear" w:color="auto" w:fill="auto"/>
          </w:tcPr>
          <w:p w14:paraId="3157B940" w14:textId="77777777" w:rsidR="00953F5E" w:rsidRPr="00423E70" w:rsidRDefault="00953F5E" w:rsidP="004D581C">
            <w:pPr>
              <w:snapToGrid w:val="0"/>
              <w:spacing w:after="0" w:line="240" w:lineRule="auto"/>
              <w:jc w:val="center"/>
              <w:rPr>
                <w:rFonts w:ascii="Arial" w:hAnsi="Arial" w:cs="Arial"/>
                <w:b/>
                <w:u w:val="single"/>
              </w:rPr>
            </w:pPr>
          </w:p>
        </w:tc>
      </w:tr>
      <w:tr w:rsidR="00C124CA" w:rsidRPr="00423E70" w14:paraId="059CBA49" w14:textId="77777777" w:rsidTr="00821E9B">
        <w:trPr>
          <w:trHeight w:val="340"/>
          <w:jc w:val="center"/>
        </w:trPr>
        <w:tc>
          <w:tcPr>
            <w:tcW w:w="1069" w:type="dxa"/>
            <w:tcBorders>
              <w:top w:val="single" w:sz="4" w:space="0" w:color="auto"/>
              <w:left w:val="single" w:sz="4" w:space="0" w:color="000000"/>
              <w:bottom w:val="single" w:sz="4" w:space="0" w:color="auto"/>
            </w:tcBorders>
            <w:shd w:val="clear" w:color="auto" w:fill="auto"/>
          </w:tcPr>
          <w:p w14:paraId="7763F8D4" w14:textId="059F9DA4" w:rsidR="00C124CA" w:rsidRDefault="00C124CA" w:rsidP="00603607">
            <w:pPr>
              <w:snapToGrid w:val="0"/>
              <w:spacing w:after="0" w:line="240" w:lineRule="auto"/>
              <w:jc w:val="center"/>
              <w:rPr>
                <w:rFonts w:ascii="Arial" w:hAnsi="Arial" w:cs="Arial"/>
                <w:b/>
              </w:rPr>
            </w:pPr>
            <w:r>
              <w:rPr>
                <w:rFonts w:ascii="Arial" w:hAnsi="Arial" w:cs="Arial"/>
                <w:b/>
              </w:rPr>
              <w:t>911</w:t>
            </w:r>
          </w:p>
        </w:tc>
        <w:tc>
          <w:tcPr>
            <w:tcW w:w="7591" w:type="dxa"/>
            <w:tcBorders>
              <w:top w:val="single" w:sz="4" w:space="0" w:color="auto"/>
              <w:left w:val="single" w:sz="4" w:space="0" w:color="000000"/>
              <w:bottom w:val="single" w:sz="4" w:space="0" w:color="auto"/>
            </w:tcBorders>
            <w:shd w:val="clear" w:color="auto" w:fill="auto"/>
            <w:vAlign w:val="center"/>
          </w:tcPr>
          <w:p w14:paraId="514DDD84" w14:textId="77777777" w:rsidR="00C124CA" w:rsidRDefault="00C124CA" w:rsidP="00603607">
            <w:pPr>
              <w:spacing w:after="0" w:line="240" w:lineRule="auto"/>
              <w:jc w:val="both"/>
              <w:rPr>
                <w:rFonts w:ascii="Arial" w:hAnsi="Arial" w:cs="Arial"/>
                <w:b/>
                <w:bCs/>
                <w:u w:val="single"/>
              </w:rPr>
            </w:pPr>
            <w:r w:rsidRPr="00953F5E">
              <w:rPr>
                <w:rFonts w:ascii="Arial" w:hAnsi="Arial" w:cs="Arial"/>
                <w:b/>
                <w:bCs/>
                <w:u w:val="single"/>
              </w:rPr>
              <w:t>Câble de terre cuivre nu section 25 mm2</w:t>
            </w:r>
          </w:p>
          <w:p w14:paraId="3337FE93" w14:textId="77777777" w:rsidR="00C124CA" w:rsidRDefault="00C124CA" w:rsidP="00603607">
            <w:pPr>
              <w:spacing w:after="0" w:line="240" w:lineRule="auto"/>
              <w:jc w:val="both"/>
              <w:rPr>
                <w:rFonts w:ascii="Arial" w:hAnsi="Arial" w:cs="Arial"/>
                <w:b/>
                <w:bCs/>
                <w:u w:val="single"/>
              </w:rPr>
            </w:pPr>
          </w:p>
          <w:p w14:paraId="062E1D48" w14:textId="616B73EB" w:rsidR="00C124CA" w:rsidRPr="00821E9B" w:rsidRDefault="00C124CA" w:rsidP="00603607">
            <w:pPr>
              <w:spacing w:after="0" w:line="240" w:lineRule="auto"/>
              <w:jc w:val="both"/>
              <w:rPr>
                <w:rFonts w:ascii="Arial" w:hAnsi="Arial" w:cs="Arial"/>
              </w:rPr>
            </w:pPr>
            <w:r w:rsidRPr="00821E9B">
              <w:rPr>
                <w:rFonts w:ascii="Arial" w:hAnsi="Arial" w:cs="Arial"/>
              </w:rPr>
              <w:t xml:space="preserve">Ce prix rémunère au </w:t>
            </w:r>
            <w:r w:rsidRPr="00C124CA">
              <w:rPr>
                <w:rFonts w:ascii="Arial" w:hAnsi="Arial" w:cs="Arial"/>
              </w:rPr>
              <w:t>mètre :</w:t>
            </w:r>
          </w:p>
          <w:p w14:paraId="3225F866" w14:textId="77777777" w:rsidR="00C124CA" w:rsidRPr="00821E9B" w:rsidRDefault="00C124CA" w:rsidP="00603607">
            <w:pPr>
              <w:spacing w:after="0" w:line="240" w:lineRule="auto"/>
              <w:jc w:val="both"/>
              <w:rPr>
                <w:rFonts w:ascii="Arial" w:hAnsi="Arial" w:cs="Arial"/>
              </w:rPr>
            </w:pPr>
            <w:r w:rsidRPr="00821E9B">
              <w:rPr>
                <w:rFonts w:ascii="Arial" w:hAnsi="Arial" w:cs="Arial"/>
              </w:rPr>
              <w:t>-</w:t>
            </w:r>
            <w:r w:rsidRPr="00821E9B">
              <w:rPr>
                <w:rFonts w:ascii="Arial" w:hAnsi="Arial" w:cs="Arial"/>
              </w:rPr>
              <w:tab/>
              <w:t>Le transport à pied d’œuvre de câbles,</w:t>
            </w:r>
          </w:p>
          <w:p w14:paraId="75B71F18" w14:textId="77777777" w:rsidR="00C124CA" w:rsidRPr="00821E9B" w:rsidRDefault="00C124CA" w:rsidP="00603607">
            <w:pPr>
              <w:spacing w:after="0" w:line="240" w:lineRule="auto"/>
              <w:jc w:val="both"/>
              <w:rPr>
                <w:rFonts w:ascii="Arial" w:hAnsi="Arial" w:cs="Arial"/>
              </w:rPr>
            </w:pPr>
            <w:r w:rsidRPr="00821E9B">
              <w:rPr>
                <w:rFonts w:ascii="Arial" w:hAnsi="Arial" w:cs="Arial"/>
              </w:rPr>
              <w:t>-</w:t>
            </w:r>
            <w:r w:rsidRPr="00821E9B">
              <w:rPr>
                <w:rFonts w:ascii="Arial" w:hAnsi="Arial" w:cs="Arial"/>
              </w:rPr>
              <w:tab/>
              <w:t>La fourniture, le déroulage en fond de tranchée,</w:t>
            </w:r>
          </w:p>
          <w:p w14:paraId="0D30C4D9" w14:textId="77777777" w:rsidR="00C124CA" w:rsidRPr="00821E9B" w:rsidRDefault="00C124CA" w:rsidP="00603607">
            <w:pPr>
              <w:spacing w:after="0" w:line="240" w:lineRule="auto"/>
              <w:jc w:val="both"/>
              <w:rPr>
                <w:rFonts w:ascii="Arial" w:hAnsi="Arial" w:cs="Arial"/>
              </w:rPr>
            </w:pPr>
            <w:r w:rsidRPr="00821E9B">
              <w:rPr>
                <w:rFonts w:ascii="Arial" w:hAnsi="Arial" w:cs="Arial"/>
              </w:rPr>
              <w:t>-</w:t>
            </w:r>
            <w:r w:rsidRPr="00821E9B">
              <w:rPr>
                <w:rFonts w:ascii="Arial" w:hAnsi="Arial" w:cs="Arial"/>
              </w:rPr>
              <w:tab/>
              <w:t>Les calages et fixations si nécessaire,</w:t>
            </w:r>
          </w:p>
          <w:p w14:paraId="22FC6651" w14:textId="77777777" w:rsidR="00C124CA" w:rsidRPr="00821E9B" w:rsidRDefault="00C124CA" w:rsidP="00603607">
            <w:pPr>
              <w:spacing w:after="0" w:line="240" w:lineRule="auto"/>
              <w:jc w:val="both"/>
              <w:rPr>
                <w:rFonts w:ascii="Arial" w:hAnsi="Arial" w:cs="Arial"/>
              </w:rPr>
            </w:pPr>
            <w:r w:rsidRPr="00821E9B">
              <w:rPr>
                <w:rFonts w:ascii="Arial" w:hAnsi="Arial" w:cs="Arial"/>
              </w:rPr>
              <w:lastRenderedPageBreak/>
              <w:t>-</w:t>
            </w:r>
            <w:r w:rsidRPr="00821E9B">
              <w:rPr>
                <w:rFonts w:ascii="Arial" w:hAnsi="Arial" w:cs="Arial"/>
              </w:rPr>
              <w:tab/>
              <w:t>Les raccordements des câbles entre eux et aux massifs métalliques situés à proximité,</w:t>
            </w:r>
          </w:p>
          <w:p w14:paraId="47EDEEB8" w14:textId="77777777" w:rsidR="00C124CA" w:rsidRPr="00821E9B" w:rsidRDefault="00C124CA" w:rsidP="00603607">
            <w:pPr>
              <w:spacing w:after="0" w:line="240" w:lineRule="auto"/>
              <w:jc w:val="both"/>
              <w:rPr>
                <w:rFonts w:ascii="Arial" w:hAnsi="Arial" w:cs="Arial"/>
              </w:rPr>
            </w:pPr>
            <w:r w:rsidRPr="00821E9B">
              <w:rPr>
                <w:rFonts w:ascii="Arial" w:hAnsi="Arial" w:cs="Arial"/>
              </w:rPr>
              <w:t>-</w:t>
            </w:r>
            <w:r w:rsidRPr="00821E9B">
              <w:rPr>
                <w:rFonts w:ascii="Arial" w:hAnsi="Arial" w:cs="Arial"/>
              </w:rPr>
              <w:tab/>
              <w:t>La continuité des liaisons pour les passages en fourreaux et à proximité des chambres,</w:t>
            </w:r>
          </w:p>
          <w:p w14:paraId="0DEBD2A7" w14:textId="77777777" w:rsidR="00C124CA" w:rsidRPr="00821E9B" w:rsidRDefault="00C124CA" w:rsidP="00603607">
            <w:pPr>
              <w:spacing w:after="0" w:line="240" w:lineRule="auto"/>
              <w:jc w:val="both"/>
              <w:rPr>
                <w:rFonts w:ascii="Arial" w:hAnsi="Arial" w:cs="Arial"/>
              </w:rPr>
            </w:pPr>
            <w:r w:rsidRPr="00821E9B">
              <w:rPr>
                <w:rFonts w:ascii="Arial" w:hAnsi="Arial" w:cs="Arial"/>
              </w:rPr>
              <w:t>-</w:t>
            </w:r>
            <w:r w:rsidRPr="00821E9B">
              <w:rPr>
                <w:rFonts w:ascii="Arial" w:hAnsi="Arial" w:cs="Arial"/>
              </w:rPr>
              <w:tab/>
              <w:t>Les tests, essais et mesures de la valeur des résistivités,</w:t>
            </w:r>
          </w:p>
          <w:p w14:paraId="2AFD00EC" w14:textId="77777777" w:rsidR="00C124CA" w:rsidRPr="00821E9B" w:rsidRDefault="00C124CA" w:rsidP="00603607">
            <w:pPr>
              <w:spacing w:after="0" w:line="240" w:lineRule="auto"/>
              <w:jc w:val="both"/>
              <w:rPr>
                <w:rFonts w:ascii="Arial" w:hAnsi="Arial" w:cs="Arial"/>
              </w:rPr>
            </w:pPr>
            <w:r w:rsidRPr="00821E9B">
              <w:rPr>
                <w:rFonts w:ascii="Arial" w:hAnsi="Arial" w:cs="Arial"/>
              </w:rPr>
              <w:t>-</w:t>
            </w:r>
            <w:r w:rsidRPr="00821E9B">
              <w:rPr>
                <w:rFonts w:ascii="Arial" w:hAnsi="Arial" w:cs="Arial"/>
              </w:rPr>
              <w:tab/>
              <w:t>La réalisation de mises à la terre ponctuelle en cas de résultats non satisfaisants</w:t>
            </w:r>
          </w:p>
          <w:p w14:paraId="471936AD" w14:textId="77777777" w:rsidR="00C124CA" w:rsidRDefault="00C124CA" w:rsidP="00603607">
            <w:pPr>
              <w:spacing w:after="0" w:line="240" w:lineRule="auto"/>
              <w:jc w:val="both"/>
              <w:rPr>
                <w:rFonts w:ascii="Arial" w:hAnsi="Arial" w:cs="Arial"/>
                <w:b/>
                <w:bCs/>
              </w:rPr>
            </w:pPr>
          </w:p>
          <w:p w14:paraId="2D5355A1" w14:textId="77777777" w:rsidR="00C124CA" w:rsidRDefault="00C124CA" w:rsidP="00603607">
            <w:pPr>
              <w:spacing w:after="0" w:line="240" w:lineRule="auto"/>
              <w:jc w:val="both"/>
              <w:rPr>
                <w:rFonts w:ascii="Arial" w:hAnsi="Arial" w:cs="Arial"/>
                <w:b/>
                <w:bCs/>
              </w:rPr>
            </w:pPr>
            <w:r w:rsidRPr="0060407D">
              <w:rPr>
                <w:rFonts w:ascii="Arial" w:hAnsi="Arial" w:cs="Arial"/>
                <w:b/>
                <w:bCs/>
              </w:rPr>
              <w:t>LE MÈTRE :</w:t>
            </w:r>
          </w:p>
          <w:p w14:paraId="7108BF9A" w14:textId="77777777" w:rsidR="00C124CA" w:rsidRPr="0060407D" w:rsidRDefault="00C124CA" w:rsidP="00603607">
            <w:pPr>
              <w:spacing w:after="0" w:line="240" w:lineRule="auto"/>
              <w:jc w:val="both"/>
              <w:rPr>
                <w:rFonts w:ascii="Arial" w:hAnsi="Arial" w:cs="Arial"/>
                <w:b/>
                <w:bCs/>
              </w:rPr>
            </w:pPr>
          </w:p>
        </w:tc>
        <w:tc>
          <w:tcPr>
            <w:tcW w:w="1972" w:type="dxa"/>
            <w:tcBorders>
              <w:top w:val="single" w:sz="4" w:space="0" w:color="auto"/>
              <w:left w:val="single" w:sz="4" w:space="0" w:color="000000"/>
              <w:bottom w:val="single" w:sz="4" w:space="0" w:color="auto"/>
              <w:right w:val="single" w:sz="4" w:space="0" w:color="auto"/>
            </w:tcBorders>
            <w:shd w:val="clear" w:color="auto" w:fill="auto"/>
          </w:tcPr>
          <w:p w14:paraId="77AB6709" w14:textId="77777777" w:rsidR="00C124CA" w:rsidRPr="00423E70" w:rsidRDefault="00C124CA" w:rsidP="00603607">
            <w:pPr>
              <w:snapToGrid w:val="0"/>
              <w:spacing w:after="0" w:line="240" w:lineRule="auto"/>
              <w:jc w:val="center"/>
              <w:rPr>
                <w:rFonts w:ascii="Arial" w:hAnsi="Arial" w:cs="Arial"/>
                <w:b/>
                <w:u w:val="single"/>
              </w:rPr>
            </w:pPr>
          </w:p>
        </w:tc>
      </w:tr>
      <w:tr w:rsidR="004D581C" w:rsidRPr="00423E70" w14:paraId="4AD4C9B6" w14:textId="77777777" w:rsidTr="00821E9B">
        <w:trPr>
          <w:trHeight w:val="340"/>
          <w:jc w:val="center"/>
        </w:trPr>
        <w:tc>
          <w:tcPr>
            <w:tcW w:w="1069" w:type="dxa"/>
            <w:tcBorders>
              <w:top w:val="single" w:sz="4" w:space="0" w:color="auto"/>
              <w:left w:val="single" w:sz="4" w:space="0" w:color="000000"/>
            </w:tcBorders>
            <w:shd w:val="clear" w:color="auto" w:fill="auto"/>
          </w:tcPr>
          <w:p w14:paraId="24711AA3" w14:textId="20626D0C" w:rsidR="004D581C" w:rsidRPr="00423E70" w:rsidRDefault="004D581C" w:rsidP="004D581C">
            <w:pPr>
              <w:snapToGrid w:val="0"/>
              <w:spacing w:after="0" w:line="240" w:lineRule="auto"/>
              <w:jc w:val="center"/>
              <w:rPr>
                <w:rFonts w:ascii="Arial" w:hAnsi="Arial" w:cs="Arial"/>
                <w:b/>
                <w:iCs/>
              </w:rPr>
            </w:pPr>
            <w:r>
              <w:rPr>
                <w:rFonts w:ascii="Arial" w:hAnsi="Arial" w:cs="Arial"/>
                <w:b/>
              </w:rPr>
              <w:t>91</w:t>
            </w:r>
            <w:r w:rsidR="00C124CA">
              <w:rPr>
                <w:rFonts w:ascii="Arial" w:hAnsi="Arial" w:cs="Arial"/>
                <w:b/>
              </w:rPr>
              <w:t>2</w:t>
            </w:r>
          </w:p>
        </w:tc>
        <w:tc>
          <w:tcPr>
            <w:tcW w:w="7591" w:type="dxa"/>
            <w:tcBorders>
              <w:top w:val="single" w:sz="4" w:space="0" w:color="auto"/>
              <w:left w:val="single" w:sz="4" w:space="0" w:color="000000"/>
            </w:tcBorders>
            <w:shd w:val="clear" w:color="auto" w:fill="auto"/>
            <w:vAlign w:val="center"/>
          </w:tcPr>
          <w:p w14:paraId="6229D5C2" w14:textId="4786D1B4" w:rsidR="004D581C" w:rsidRDefault="004D581C" w:rsidP="004D581C">
            <w:pPr>
              <w:snapToGrid w:val="0"/>
              <w:spacing w:after="0" w:line="240" w:lineRule="auto"/>
              <w:rPr>
                <w:rFonts w:ascii="Arial" w:hAnsi="Arial" w:cs="Arial"/>
                <w:b/>
                <w:u w:val="single"/>
              </w:rPr>
            </w:pPr>
            <w:r w:rsidRPr="00A5359B">
              <w:rPr>
                <w:rFonts w:ascii="Arial" w:hAnsi="Arial" w:cs="Arial"/>
                <w:b/>
                <w:u w:val="single"/>
              </w:rPr>
              <w:t>Fourreaux Ø 90mm</w:t>
            </w:r>
          </w:p>
          <w:p w14:paraId="512F032E" w14:textId="77777777" w:rsidR="004D581C" w:rsidRDefault="004D581C" w:rsidP="004D581C">
            <w:pPr>
              <w:snapToGrid w:val="0"/>
              <w:spacing w:after="0" w:line="240" w:lineRule="auto"/>
              <w:rPr>
                <w:rFonts w:ascii="Arial" w:hAnsi="Arial" w:cs="Arial"/>
                <w:b/>
                <w:u w:val="single"/>
              </w:rPr>
            </w:pPr>
          </w:p>
          <w:p w14:paraId="6575B664" w14:textId="587E9C4E" w:rsidR="00953F5E" w:rsidRPr="00953F5E" w:rsidRDefault="00953F5E" w:rsidP="00953F5E">
            <w:pPr>
              <w:spacing w:after="0" w:line="240" w:lineRule="auto"/>
              <w:rPr>
                <w:rFonts w:ascii="Arial" w:hAnsi="Arial" w:cs="Arial"/>
              </w:rPr>
            </w:pPr>
            <w:r w:rsidRPr="00953F5E">
              <w:rPr>
                <w:rFonts w:ascii="Arial" w:hAnsi="Arial" w:cs="Arial"/>
              </w:rPr>
              <w:t>Ce prix rémunère la fourniture et la pose de fourreaux polyéthylène TPC ou PEHD, conformes à la norme NF C 68-171, sous trottoir ou chaussée ou dans le génie civil, munis d'une aiguille de tirage en fil galvanisé de 3 mm, pour passage de câbles électriques.</w:t>
            </w:r>
          </w:p>
          <w:p w14:paraId="6FE2FA15" w14:textId="0055F6A7" w:rsidR="00953F5E" w:rsidRPr="00953F5E" w:rsidRDefault="00953F5E" w:rsidP="00953F5E">
            <w:pPr>
              <w:spacing w:after="0" w:line="240" w:lineRule="auto"/>
              <w:rPr>
                <w:rFonts w:ascii="Arial" w:hAnsi="Arial" w:cs="Arial"/>
              </w:rPr>
            </w:pPr>
            <w:r w:rsidRPr="00953F5E">
              <w:rPr>
                <w:rFonts w:ascii="Arial" w:hAnsi="Arial" w:cs="Arial"/>
              </w:rPr>
              <w:t>Il compren</w:t>
            </w:r>
            <w:r w:rsidR="005F642D">
              <w:rPr>
                <w:rFonts w:ascii="Arial" w:hAnsi="Arial" w:cs="Arial"/>
              </w:rPr>
              <w:t>d</w:t>
            </w:r>
            <w:r w:rsidRPr="00953F5E">
              <w:rPr>
                <w:rFonts w:ascii="Arial" w:hAnsi="Arial" w:cs="Arial"/>
              </w:rPr>
              <w:t xml:space="preserve"> la fourniture à pied d’œuvre, le déchargement, la mise en place, le tulipage, le peignage lorsque les fourreaux sont en nappe, le repérage, l’aiguillage, la mise en place de manchons de raccordement thermorétractable, le tamponnage au plâtre, la confection des masques dans les chambres de tirage ou de protection, l’inclusion dans les massifs des appareils ou armoires, la fourniture et mise en place du grillage avertisseur.</w:t>
            </w:r>
          </w:p>
          <w:p w14:paraId="71A0FD13" w14:textId="77777777" w:rsidR="00953F5E" w:rsidRPr="00953F5E" w:rsidRDefault="00953F5E" w:rsidP="00953F5E">
            <w:pPr>
              <w:spacing w:after="0" w:line="240" w:lineRule="auto"/>
              <w:rPr>
                <w:rFonts w:ascii="Arial" w:hAnsi="Arial" w:cs="Arial"/>
              </w:rPr>
            </w:pPr>
            <w:r w:rsidRPr="00953F5E">
              <w:rPr>
                <w:rFonts w:ascii="Arial" w:hAnsi="Arial" w:cs="Arial"/>
              </w:rPr>
              <w:t>Ce prix comprend également la prestation de mandrinage pour chaque portion de fourreaux posés. Le mandrinage devra se faire avec une aiguille de diamètre égal ou supérieur au câble à tirer ou bien par mandrinage par furet de diamètre interne au fourreau afin de s'assurer de la non-ovalisation.</w:t>
            </w:r>
          </w:p>
          <w:p w14:paraId="41E2F565" w14:textId="77777777" w:rsidR="005F642D" w:rsidRDefault="005F642D" w:rsidP="00953F5E">
            <w:pPr>
              <w:spacing w:after="0" w:line="240" w:lineRule="auto"/>
              <w:rPr>
                <w:rFonts w:ascii="Arial" w:hAnsi="Arial" w:cs="Arial"/>
              </w:rPr>
            </w:pPr>
          </w:p>
          <w:p w14:paraId="37BE23FA" w14:textId="4C152814" w:rsidR="005F642D" w:rsidRPr="00821E9B" w:rsidRDefault="00953F5E" w:rsidP="00953F5E">
            <w:pPr>
              <w:spacing w:after="0" w:line="240" w:lineRule="auto"/>
              <w:rPr>
                <w:rFonts w:ascii="Arial" w:hAnsi="Arial" w:cs="Arial"/>
              </w:rPr>
            </w:pPr>
            <w:r w:rsidRPr="00953F5E">
              <w:rPr>
                <w:rFonts w:ascii="Arial" w:hAnsi="Arial" w:cs="Arial"/>
              </w:rPr>
              <w:t>Ce prix s'applique à la longueur constatée contradictoirement.</w:t>
            </w:r>
          </w:p>
          <w:p w14:paraId="22179FCE" w14:textId="36F1821B" w:rsidR="004D581C" w:rsidRPr="00423E70" w:rsidRDefault="004D581C" w:rsidP="004D581C">
            <w:pPr>
              <w:snapToGrid w:val="0"/>
              <w:spacing w:after="0" w:line="240" w:lineRule="auto"/>
              <w:rPr>
                <w:rFonts w:ascii="Arial" w:hAnsi="Arial" w:cs="Arial"/>
                <w:b/>
                <w:u w:val="single"/>
              </w:rPr>
            </w:pPr>
          </w:p>
        </w:tc>
        <w:tc>
          <w:tcPr>
            <w:tcW w:w="1972" w:type="dxa"/>
            <w:tcBorders>
              <w:top w:val="single" w:sz="4" w:space="0" w:color="auto"/>
              <w:left w:val="single" w:sz="4" w:space="0" w:color="000000"/>
              <w:right w:val="single" w:sz="4" w:space="0" w:color="auto"/>
            </w:tcBorders>
            <w:shd w:val="clear" w:color="auto" w:fill="auto"/>
          </w:tcPr>
          <w:p w14:paraId="7F5A6B56" w14:textId="77777777" w:rsidR="004D581C" w:rsidRPr="00423E70" w:rsidRDefault="004D581C" w:rsidP="004D581C">
            <w:pPr>
              <w:snapToGrid w:val="0"/>
              <w:spacing w:after="0" w:line="240" w:lineRule="auto"/>
              <w:jc w:val="center"/>
              <w:rPr>
                <w:rFonts w:ascii="Arial" w:hAnsi="Arial" w:cs="Arial"/>
                <w:b/>
                <w:u w:val="single"/>
              </w:rPr>
            </w:pPr>
          </w:p>
        </w:tc>
      </w:tr>
      <w:tr w:rsidR="004D581C" w:rsidRPr="00423E70" w14:paraId="48303181" w14:textId="77777777" w:rsidTr="00821E9B">
        <w:trPr>
          <w:trHeight w:val="340"/>
          <w:jc w:val="center"/>
        </w:trPr>
        <w:tc>
          <w:tcPr>
            <w:tcW w:w="1069" w:type="dxa"/>
            <w:tcBorders>
              <w:left w:val="single" w:sz="4" w:space="0" w:color="000000"/>
              <w:bottom w:val="single" w:sz="4" w:space="0" w:color="auto"/>
            </w:tcBorders>
            <w:shd w:val="clear" w:color="auto" w:fill="auto"/>
          </w:tcPr>
          <w:p w14:paraId="3A892042" w14:textId="77777777" w:rsidR="004D581C" w:rsidRDefault="004D581C" w:rsidP="004D581C">
            <w:pPr>
              <w:snapToGrid w:val="0"/>
              <w:spacing w:after="0" w:line="240" w:lineRule="auto"/>
              <w:jc w:val="center"/>
              <w:rPr>
                <w:rFonts w:ascii="Arial" w:hAnsi="Arial" w:cs="Arial"/>
                <w:b/>
              </w:rPr>
            </w:pPr>
          </w:p>
        </w:tc>
        <w:tc>
          <w:tcPr>
            <w:tcW w:w="7591" w:type="dxa"/>
            <w:tcBorders>
              <w:left w:val="single" w:sz="4" w:space="0" w:color="000000"/>
              <w:bottom w:val="single" w:sz="4" w:space="0" w:color="auto"/>
            </w:tcBorders>
            <w:shd w:val="clear" w:color="auto" w:fill="auto"/>
            <w:vAlign w:val="center"/>
          </w:tcPr>
          <w:p w14:paraId="1E8521ED" w14:textId="77777777" w:rsidR="004D581C" w:rsidRDefault="004D581C" w:rsidP="004D581C">
            <w:pPr>
              <w:spacing w:after="0" w:line="240" w:lineRule="auto"/>
              <w:jc w:val="both"/>
              <w:rPr>
                <w:rFonts w:ascii="Arial" w:hAnsi="Arial" w:cs="Arial"/>
                <w:b/>
                <w:bCs/>
              </w:rPr>
            </w:pPr>
            <w:r w:rsidRPr="0060407D">
              <w:rPr>
                <w:rFonts w:ascii="Arial" w:hAnsi="Arial" w:cs="Arial"/>
                <w:b/>
                <w:bCs/>
              </w:rPr>
              <w:t>LE MÈTRE :</w:t>
            </w:r>
          </w:p>
          <w:p w14:paraId="39A76190" w14:textId="77777777" w:rsidR="004D581C" w:rsidRPr="00A5359B" w:rsidRDefault="004D581C" w:rsidP="004D581C">
            <w:pPr>
              <w:snapToGrid w:val="0"/>
              <w:spacing w:after="0" w:line="240" w:lineRule="auto"/>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6556A621" w14:textId="77777777" w:rsidR="004D581C" w:rsidRPr="00423E70" w:rsidRDefault="004D581C" w:rsidP="004D581C">
            <w:pPr>
              <w:snapToGrid w:val="0"/>
              <w:spacing w:after="0" w:line="240" w:lineRule="auto"/>
              <w:jc w:val="center"/>
              <w:rPr>
                <w:rFonts w:ascii="Arial" w:hAnsi="Arial" w:cs="Arial"/>
                <w:b/>
                <w:u w:val="single"/>
              </w:rPr>
            </w:pPr>
          </w:p>
        </w:tc>
      </w:tr>
      <w:tr w:rsidR="005F2E38" w:rsidRPr="00423E70" w14:paraId="68F70D2F" w14:textId="77777777" w:rsidTr="00821E9B">
        <w:trPr>
          <w:trHeight w:val="340"/>
          <w:jc w:val="center"/>
        </w:trPr>
        <w:tc>
          <w:tcPr>
            <w:tcW w:w="1069" w:type="dxa"/>
            <w:tcBorders>
              <w:top w:val="single" w:sz="4" w:space="0" w:color="auto"/>
              <w:left w:val="single" w:sz="4" w:space="0" w:color="000000"/>
              <w:bottom w:val="single" w:sz="4" w:space="0" w:color="auto"/>
            </w:tcBorders>
            <w:shd w:val="clear" w:color="auto" w:fill="auto"/>
          </w:tcPr>
          <w:p w14:paraId="6C517724" w14:textId="62AF5530" w:rsidR="005F2E38" w:rsidRDefault="005F2E38" w:rsidP="005F2E38">
            <w:pPr>
              <w:snapToGrid w:val="0"/>
              <w:spacing w:after="0" w:line="240" w:lineRule="auto"/>
              <w:jc w:val="center"/>
              <w:rPr>
                <w:rFonts w:ascii="Arial" w:hAnsi="Arial" w:cs="Arial"/>
                <w:b/>
              </w:rPr>
            </w:pPr>
            <w:r>
              <w:rPr>
                <w:rFonts w:ascii="Arial" w:hAnsi="Arial" w:cs="Arial"/>
                <w:b/>
              </w:rPr>
              <w:t>91</w:t>
            </w:r>
            <w:r w:rsidR="00C124CA">
              <w:rPr>
                <w:rFonts w:ascii="Arial" w:hAnsi="Arial" w:cs="Arial"/>
                <w:b/>
              </w:rPr>
              <w:t>3</w:t>
            </w:r>
          </w:p>
        </w:tc>
        <w:tc>
          <w:tcPr>
            <w:tcW w:w="7591" w:type="dxa"/>
            <w:tcBorders>
              <w:top w:val="single" w:sz="4" w:space="0" w:color="auto"/>
              <w:left w:val="single" w:sz="4" w:space="0" w:color="000000"/>
              <w:bottom w:val="single" w:sz="4" w:space="0" w:color="auto"/>
            </w:tcBorders>
            <w:shd w:val="clear" w:color="auto" w:fill="auto"/>
            <w:vAlign w:val="center"/>
          </w:tcPr>
          <w:p w14:paraId="7E4A0C87" w14:textId="48A1F575" w:rsidR="005F2E38" w:rsidRPr="00667E83" w:rsidRDefault="005F2E38" w:rsidP="005F2E38">
            <w:pPr>
              <w:snapToGrid w:val="0"/>
              <w:spacing w:after="0" w:line="240" w:lineRule="auto"/>
              <w:rPr>
                <w:rFonts w:ascii="Arial" w:hAnsi="Arial" w:cs="Arial"/>
                <w:b/>
                <w:u w:val="single"/>
              </w:rPr>
            </w:pPr>
            <w:r w:rsidRPr="00667E83">
              <w:rPr>
                <w:rFonts w:ascii="Arial" w:hAnsi="Arial" w:cs="Arial"/>
                <w:b/>
                <w:u w:val="single"/>
              </w:rPr>
              <w:t xml:space="preserve">Câble </w:t>
            </w:r>
            <w:r w:rsidR="00667E83" w:rsidRPr="00821E9B">
              <w:rPr>
                <w:rFonts w:ascii="Arial" w:hAnsi="Arial" w:cs="Arial"/>
                <w:b/>
                <w:u w:val="single"/>
              </w:rPr>
              <w:t>pour éclairage public</w:t>
            </w:r>
          </w:p>
          <w:p w14:paraId="4DB4D08F" w14:textId="77777777" w:rsidR="005F2E38" w:rsidRPr="00821E9B" w:rsidRDefault="005F2E38" w:rsidP="005F2E38">
            <w:pPr>
              <w:snapToGrid w:val="0"/>
              <w:spacing w:after="0" w:line="240" w:lineRule="auto"/>
              <w:rPr>
                <w:rFonts w:ascii="Arial" w:hAnsi="Arial" w:cs="Arial"/>
                <w:b/>
                <w:highlight w:val="yellow"/>
                <w:u w:val="single"/>
              </w:rPr>
            </w:pPr>
          </w:p>
          <w:p w14:paraId="5FEF0F6F" w14:textId="12C0F419" w:rsidR="00667E83" w:rsidRDefault="00667E83" w:rsidP="00667E83">
            <w:pPr>
              <w:snapToGrid w:val="0"/>
              <w:spacing w:after="0" w:line="240" w:lineRule="auto"/>
              <w:rPr>
                <w:rFonts w:ascii="Arial" w:hAnsi="Arial" w:cs="Arial"/>
              </w:rPr>
            </w:pPr>
            <w:r w:rsidRPr="00667E83">
              <w:rPr>
                <w:rFonts w:ascii="Arial" w:hAnsi="Arial" w:cs="Arial"/>
              </w:rPr>
              <w:t>Ce prix rémunère, au mètre la fourniture et la mise en œuvre de câbles d’éclairage public toute nature.</w:t>
            </w:r>
          </w:p>
          <w:p w14:paraId="229A305D" w14:textId="5F5230EF" w:rsidR="00667E83" w:rsidRPr="00667E83" w:rsidRDefault="00667E83" w:rsidP="00667E83">
            <w:pPr>
              <w:snapToGrid w:val="0"/>
              <w:spacing w:after="0" w:line="240" w:lineRule="auto"/>
              <w:rPr>
                <w:rFonts w:ascii="Arial" w:hAnsi="Arial" w:cs="Arial"/>
              </w:rPr>
            </w:pPr>
            <w:r>
              <w:rPr>
                <w:rFonts w:ascii="Arial" w:hAnsi="Arial" w:cs="Arial"/>
              </w:rPr>
              <w:t>Il comprend :</w:t>
            </w:r>
          </w:p>
          <w:p w14:paraId="713009AF"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les études spécifiques et la documentation associées,</w:t>
            </w:r>
          </w:p>
          <w:p w14:paraId="5AF08226"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la fabrication du câble en usine,</w:t>
            </w:r>
          </w:p>
          <w:p w14:paraId="57BDC425"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la mise en touret avec mise à disposition et location du touret,</w:t>
            </w:r>
          </w:p>
          <w:p w14:paraId="261A9F34"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 repérage du touret en usine avant transport,</w:t>
            </w:r>
          </w:p>
          <w:p w14:paraId="665A469C"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 transport à pied d'œuvre et le déchargement,</w:t>
            </w:r>
          </w:p>
          <w:p w14:paraId="3053BBC5"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 xml:space="preserve">les frais de stockage et de gardiennage, </w:t>
            </w:r>
          </w:p>
          <w:p w14:paraId="17573A07"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la reprise du câble sur touret avec mise en place pour tirage,</w:t>
            </w:r>
          </w:p>
          <w:p w14:paraId="0859E0A2"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la mise en œuvre de toutes installations et tous moyens nécessaires au levage et à l'installation des câbles (échafaudages de toutes natures, nacelles, engins de levage, etc...), quelles que soient la hauteur et les conditions de pose,</w:t>
            </w:r>
          </w:p>
          <w:p w14:paraId="7B0B6244"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 tirage ou la pose proprement dit, y compris toutes sujétions de tirage mécanique et de pose manuelle,</w:t>
            </w:r>
          </w:p>
          <w:p w14:paraId="7EC5CC7A"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les préparations, façonnages, coupes éventuelles,</w:t>
            </w:r>
          </w:p>
          <w:p w14:paraId="0542553E" w14:textId="77777777" w:rsidR="00667E83" w:rsidRPr="00667E83" w:rsidRDefault="00667E83" w:rsidP="00667E83">
            <w:pPr>
              <w:snapToGrid w:val="0"/>
              <w:spacing w:after="0" w:line="240" w:lineRule="auto"/>
              <w:rPr>
                <w:rFonts w:ascii="Arial" w:hAnsi="Arial" w:cs="Arial"/>
              </w:rPr>
            </w:pPr>
            <w:r w:rsidRPr="00667E83">
              <w:rPr>
                <w:rFonts w:ascii="Arial" w:hAnsi="Arial" w:cs="Arial"/>
              </w:rPr>
              <w:lastRenderedPageBreak/>
              <w:t>-</w:t>
            </w:r>
            <w:r w:rsidRPr="00667E83">
              <w:rPr>
                <w:rFonts w:ascii="Arial" w:hAnsi="Arial" w:cs="Arial"/>
              </w:rPr>
              <w:tab/>
              <w:t>les remontées et les lovages de câbles nécessaires aux raccordements,</w:t>
            </w:r>
          </w:p>
          <w:p w14:paraId="5CCCD4CF"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les raccordements, les connectiques, connecteurs, têtes de câble et accessoires</w:t>
            </w:r>
          </w:p>
          <w:p w14:paraId="390CE643"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les accessoires de pose et de fixation,</w:t>
            </w:r>
          </w:p>
          <w:p w14:paraId="3EEA62BE"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la fourniture et la pose de boîtes de jonction permettant d'assurer la continuité de la pose de câbles issues de deux tourets distincts,</w:t>
            </w:r>
          </w:p>
          <w:p w14:paraId="40DAFB06"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toutes les sujétions de pose quelles qu'elles soient :</w:t>
            </w:r>
          </w:p>
          <w:p w14:paraId="2BDCF384"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 xml:space="preserve">    la hauteur et les conditions de pose,</w:t>
            </w:r>
          </w:p>
          <w:p w14:paraId="5676DCBA"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 xml:space="preserve">    la nature du support,</w:t>
            </w:r>
          </w:p>
          <w:p w14:paraId="28FEBA3E"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 xml:space="preserve">    le type de pose.</w:t>
            </w:r>
          </w:p>
          <w:p w14:paraId="4F3B9ADD"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 repérage et l'étiquetage des câbles,</w:t>
            </w:r>
          </w:p>
          <w:p w14:paraId="3CB0EEEC"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l'évacuation et la mise en décharge des chutes de câble, emballages et touret,</w:t>
            </w:r>
          </w:p>
          <w:p w14:paraId="6ACA9705"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les essais particuliers associés,</w:t>
            </w:r>
          </w:p>
          <w:p w14:paraId="79107900"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 rebouchage des fourreaux après passage de câble,</w:t>
            </w:r>
          </w:p>
          <w:p w14:paraId="07FEDB48" w14:textId="4BFD0DDE" w:rsidR="00667E83" w:rsidRPr="00667E83" w:rsidRDefault="00667E83" w:rsidP="00667E83">
            <w:pPr>
              <w:snapToGrid w:val="0"/>
              <w:spacing w:after="0" w:line="240" w:lineRule="auto"/>
              <w:rPr>
                <w:rFonts w:ascii="Arial" w:hAnsi="Arial" w:cs="Arial"/>
              </w:rPr>
            </w:pPr>
            <w:r w:rsidRPr="00667E83">
              <w:rPr>
                <w:rFonts w:ascii="Arial" w:hAnsi="Arial" w:cs="Arial"/>
              </w:rPr>
              <w:t>-</w:t>
            </w:r>
            <w:r w:rsidRPr="00667E83">
              <w:rPr>
                <w:rFonts w:ascii="Arial" w:hAnsi="Arial" w:cs="Arial"/>
              </w:rPr>
              <w:tab/>
              <w:t>les fouilles et ses dispositions nécessaires au tirage et raccordements</w:t>
            </w:r>
            <w:r w:rsidR="00C124CA">
              <w:rPr>
                <w:rFonts w:ascii="Arial" w:hAnsi="Arial" w:cs="Arial"/>
              </w:rPr>
              <w:t xml:space="preserve"> </w:t>
            </w:r>
            <w:r w:rsidRPr="00667E83">
              <w:rPr>
                <w:rFonts w:ascii="Arial" w:hAnsi="Arial" w:cs="Arial"/>
              </w:rPr>
              <w:t>Les prix correspondants comprennent toutes les sujétions liées au supportage, à la fixation et à la protection ainsi que les sujétions de garde tampon et de protection des accès.</w:t>
            </w:r>
          </w:p>
          <w:p w14:paraId="572F0A62" w14:textId="77777777" w:rsidR="00667E83" w:rsidRPr="00667E83" w:rsidRDefault="00667E83" w:rsidP="00667E83">
            <w:pPr>
              <w:snapToGrid w:val="0"/>
              <w:spacing w:after="0" w:line="240" w:lineRule="auto"/>
              <w:rPr>
                <w:rFonts w:ascii="Arial" w:hAnsi="Arial" w:cs="Arial"/>
              </w:rPr>
            </w:pPr>
          </w:p>
          <w:p w14:paraId="42AE3867" w14:textId="77777777" w:rsidR="00667E83" w:rsidRPr="00667E83" w:rsidRDefault="00667E83" w:rsidP="00667E83">
            <w:pPr>
              <w:snapToGrid w:val="0"/>
              <w:spacing w:after="0" w:line="240" w:lineRule="auto"/>
              <w:rPr>
                <w:rFonts w:ascii="Arial" w:hAnsi="Arial" w:cs="Arial"/>
              </w:rPr>
            </w:pPr>
            <w:r w:rsidRPr="00667E83">
              <w:rPr>
                <w:rFonts w:ascii="Arial" w:hAnsi="Arial" w:cs="Arial"/>
              </w:rPr>
              <w:t>L'attention de l'entreprise est attirée sur le fait que ces prestations pourront être réalisées de nuit, le week-end et les jours fériés. Les incidences sont réputées incluses aux prix ci-dessous et ne sauront faire l'objet de l'application des postes de Plus-Values pour travaux de nuit, week-end et jours fériés</w:t>
            </w:r>
          </w:p>
          <w:p w14:paraId="30B6A95A" w14:textId="77777777" w:rsidR="00667E83" w:rsidRPr="00667E83" w:rsidRDefault="00667E83" w:rsidP="00667E83">
            <w:pPr>
              <w:snapToGrid w:val="0"/>
              <w:spacing w:after="0" w:line="240" w:lineRule="auto"/>
              <w:rPr>
                <w:rFonts w:ascii="Arial" w:hAnsi="Arial" w:cs="Arial"/>
              </w:rPr>
            </w:pPr>
          </w:p>
          <w:p w14:paraId="1482C53E" w14:textId="77777777" w:rsidR="00667E83" w:rsidRDefault="00667E83" w:rsidP="00667E83">
            <w:pPr>
              <w:spacing w:after="0" w:line="240" w:lineRule="auto"/>
              <w:jc w:val="both"/>
              <w:rPr>
                <w:rFonts w:ascii="Arial" w:hAnsi="Arial" w:cs="Arial"/>
                <w:b/>
                <w:bCs/>
              </w:rPr>
            </w:pPr>
            <w:r w:rsidRPr="0060407D">
              <w:rPr>
                <w:rFonts w:ascii="Arial" w:hAnsi="Arial" w:cs="Arial"/>
                <w:b/>
                <w:bCs/>
              </w:rPr>
              <w:t>LE MÈTRE :</w:t>
            </w:r>
          </w:p>
          <w:p w14:paraId="0C5493EC" w14:textId="77777777" w:rsidR="005F2E38" w:rsidRPr="0060407D" w:rsidRDefault="005F2E38" w:rsidP="00667E83">
            <w:pPr>
              <w:spacing w:after="0" w:line="240" w:lineRule="auto"/>
              <w:jc w:val="both"/>
              <w:rPr>
                <w:rFonts w:ascii="Arial" w:hAnsi="Arial" w:cs="Arial"/>
                <w:b/>
                <w:bCs/>
              </w:rPr>
            </w:pPr>
          </w:p>
        </w:tc>
        <w:tc>
          <w:tcPr>
            <w:tcW w:w="1972" w:type="dxa"/>
            <w:tcBorders>
              <w:top w:val="single" w:sz="4" w:space="0" w:color="auto"/>
              <w:left w:val="single" w:sz="4" w:space="0" w:color="000000"/>
              <w:bottom w:val="single" w:sz="4" w:space="0" w:color="auto"/>
              <w:right w:val="single" w:sz="4" w:space="0" w:color="auto"/>
            </w:tcBorders>
            <w:shd w:val="clear" w:color="auto" w:fill="auto"/>
          </w:tcPr>
          <w:p w14:paraId="23BB7152" w14:textId="77777777" w:rsidR="005F2E38" w:rsidRPr="00423E70" w:rsidRDefault="005F2E38" w:rsidP="005F2E38">
            <w:pPr>
              <w:snapToGrid w:val="0"/>
              <w:spacing w:after="0" w:line="240" w:lineRule="auto"/>
              <w:jc w:val="center"/>
              <w:rPr>
                <w:rFonts w:ascii="Arial" w:hAnsi="Arial" w:cs="Arial"/>
                <w:b/>
                <w:u w:val="single"/>
              </w:rPr>
            </w:pPr>
          </w:p>
        </w:tc>
      </w:tr>
      <w:tr w:rsidR="00953F5E" w:rsidRPr="00423E70" w14:paraId="4531E641" w14:textId="77777777" w:rsidTr="00821E9B">
        <w:trPr>
          <w:trHeight w:val="340"/>
          <w:jc w:val="center"/>
        </w:trPr>
        <w:tc>
          <w:tcPr>
            <w:tcW w:w="1069" w:type="dxa"/>
            <w:tcBorders>
              <w:top w:val="single" w:sz="4" w:space="0" w:color="auto"/>
              <w:left w:val="single" w:sz="4" w:space="0" w:color="000000"/>
              <w:bottom w:val="single" w:sz="4" w:space="0" w:color="auto"/>
            </w:tcBorders>
            <w:shd w:val="clear" w:color="auto" w:fill="auto"/>
          </w:tcPr>
          <w:p w14:paraId="434E69EC" w14:textId="119D0549" w:rsidR="00953F5E" w:rsidRDefault="00C124CA" w:rsidP="005F2E38">
            <w:pPr>
              <w:snapToGrid w:val="0"/>
              <w:spacing w:after="0" w:line="240" w:lineRule="auto"/>
              <w:jc w:val="center"/>
              <w:rPr>
                <w:rFonts w:ascii="Arial" w:hAnsi="Arial" w:cs="Arial"/>
                <w:b/>
              </w:rPr>
            </w:pPr>
            <w:r>
              <w:rPr>
                <w:rFonts w:ascii="Arial" w:hAnsi="Arial" w:cs="Arial"/>
                <w:b/>
              </w:rPr>
              <w:t>914</w:t>
            </w:r>
          </w:p>
        </w:tc>
        <w:tc>
          <w:tcPr>
            <w:tcW w:w="7591" w:type="dxa"/>
            <w:tcBorders>
              <w:top w:val="single" w:sz="4" w:space="0" w:color="auto"/>
              <w:left w:val="single" w:sz="4" w:space="0" w:color="000000"/>
              <w:bottom w:val="single" w:sz="4" w:space="0" w:color="auto"/>
            </w:tcBorders>
            <w:shd w:val="clear" w:color="auto" w:fill="auto"/>
            <w:vAlign w:val="center"/>
          </w:tcPr>
          <w:p w14:paraId="5447E7E1" w14:textId="55E225B0" w:rsidR="00953F5E" w:rsidRDefault="00C124CA" w:rsidP="00953F5E">
            <w:pPr>
              <w:spacing w:after="0" w:line="240" w:lineRule="auto"/>
              <w:rPr>
                <w:rFonts w:ascii="Arial" w:hAnsi="Arial" w:cs="Arial"/>
                <w:b/>
                <w:u w:val="single"/>
              </w:rPr>
            </w:pPr>
            <w:r>
              <w:rPr>
                <w:rFonts w:ascii="Arial" w:hAnsi="Arial" w:cs="Arial"/>
                <w:b/>
                <w:u w:val="single"/>
              </w:rPr>
              <w:t>Raccordement au réseau de puissance, e</w:t>
            </w:r>
            <w:r w:rsidR="00953F5E" w:rsidRPr="004068F2">
              <w:rPr>
                <w:rFonts w:ascii="Arial" w:hAnsi="Arial" w:cs="Arial"/>
                <w:b/>
                <w:u w:val="single"/>
              </w:rPr>
              <w:t>ssais, contrôles et mesures avant mise en service</w:t>
            </w:r>
          </w:p>
          <w:p w14:paraId="1D4FB6AF" w14:textId="77777777" w:rsidR="00C124CA" w:rsidRPr="004068F2" w:rsidRDefault="00C124CA" w:rsidP="00953F5E">
            <w:pPr>
              <w:spacing w:after="0" w:line="240" w:lineRule="auto"/>
              <w:rPr>
                <w:rFonts w:ascii="Arial" w:hAnsi="Arial" w:cs="Arial"/>
                <w:b/>
                <w:u w:val="single"/>
              </w:rPr>
            </w:pPr>
          </w:p>
          <w:p w14:paraId="78290E2B" w14:textId="77777777" w:rsidR="00953F5E" w:rsidRDefault="00953F5E" w:rsidP="00953F5E">
            <w:pPr>
              <w:rPr>
                <w:rFonts w:ascii="Arial" w:hAnsi="Arial" w:cs="Arial"/>
              </w:rPr>
            </w:pPr>
            <w:r w:rsidRPr="004068F2">
              <w:rPr>
                <w:rFonts w:ascii="Arial" w:hAnsi="Arial" w:cs="Arial"/>
              </w:rPr>
              <w:t>Ce prix rémunère forfaitairement l’autocontrôle, le raccordement du réseau et les essais sur les installations réalisées par l’entreprise, selon les spécifications du CCTP.</w:t>
            </w:r>
          </w:p>
          <w:p w14:paraId="7F921719" w14:textId="75DFF790" w:rsidR="00A916E2" w:rsidRPr="004068F2" w:rsidRDefault="00A916E2" w:rsidP="00953F5E">
            <w:pPr>
              <w:rPr>
                <w:rFonts w:ascii="Arial" w:hAnsi="Arial" w:cs="Arial"/>
              </w:rPr>
            </w:pPr>
            <w:r>
              <w:rPr>
                <w:rFonts w:ascii="Arial" w:hAnsi="Arial" w:cs="Arial"/>
              </w:rPr>
              <w:t>Ce prix tient compte des démarches auprès de l’exploitation pour les consignations du réseau.</w:t>
            </w:r>
          </w:p>
          <w:p w14:paraId="5A117444" w14:textId="77777777" w:rsidR="00953F5E" w:rsidRDefault="00953F5E" w:rsidP="00953F5E">
            <w:pPr>
              <w:rPr>
                <w:rFonts w:ascii="Arial" w:hAnsi="Arial" w:cs="Arial"/>
              </w:rPr>
            </w:pPr>
            <w:r w:rsidRPr="004068F2">
              <w:rPr>
                <w:rFonts w:ascii="Arial" w:hAnsi="Arial" w:cs="Arial"/>
              </w:rPr>
              <w:t>Il rémunère également les essais de réglages, y compris de nuit, des installations d'éclairage jusqu'à réception définitive des ouvrages, ainsi que l'ensemble des reprises des ouvrages en cas de non-conformité.</w:t>
            </w:r>
          </w:p>
          <w:p w14:paraId="6CB0DF3A" w14:textId="1F50E40D" w:rsidR="00C124CA" w:rsidRPr="004068F2" w:rsidRDefault="00C124CA" w:rsidP="00953F5E">
            <w:pPr>
              <w:rPr>
                <w:rFonts w:ascii="Arial" w:hAnsi="Arial" w:cs="Arial"/>
              </w:rPr>
            </w:pPr>
            <w:r>
              <w:rPr>
                <w:rFonts w:ascii="Arial" w:hAnsi="Arial" w:cs="Arial"/>
              </w:rPr>
              <w:t>Il s’applique à l’ensemble des travaux.</w:t>
            </w:r>
          </w:p>
          <w:p w14:paraId="6AA63D3A" w14:textId="77777777" w:rsidR="00953F5E" w:rsidRPr="004068F2" w:rsidRDefault="00953F5E" w:rsidP="00953F5E">
            <w:pPr>
              <w:rPr>
                <w:rFonts w:ascii="Arial" w:hAnsi="Arial" w:cs="Arial"/>
                <w:b/>
              </w:rPr>
            </w:pPr>
            <w:r w:rsidRPr="004068F2">
              <w:rPr>
                <w:rFonts w:ascii="Arial" w:hAnsi="Arial" w:cs="Arial"/>
                <w:b/>
              </w:rPr>
              <w:t>LE FORFAIT :</w:t>
            </w:r>
          </w:p>
          <w:p w14:paraId="32424CD7" w14:textId="77777777" w:rsidR="00953F5E" w:rsidRPr="002A1D1F" w:rsidRDefault="00953F5E" w:rsidP="005F2E38">
            <w:pPr>
              <w:spacing w:after="0" w:line="240" w:lineRule="auto"/>
              <w:jc w:val="both"/>
              <w:rPr>
                <w:rFonts w:ascii="Arial" w:hAnsi="Arial" w:cs="Arial"/>
                <w:b/>
                <w:bCs/>
                <w:u w:val="single"/>
              </w:rPr>
            </w:pPr>
          </w:p>
        </w:tc>
        <w:tc>
          <w:tcPr>
            <w:tcW w:w="1972" w:type="dxa"/>
            <w:tcBorders>
              <w:top w:val="single" w:sz="4" w:space="0" w:color="auto"/>
              <w:left w:val="single" w:sz="4" w:space="0" w:color="000000"/>
              <w:bottom w:val="single" w:sz="4" w:space="0" w:color="auto"/>
              <w:right w:val="single" w:sz="4" w:space="0" w:color="auto"/>
            </w:tcBorders>
            <w:shd w:val="clear" w:color="auto" w:fill="auto"/>
          </w:tcPr>
          <w:p w14:paraId="348AA03C" w14:textId="77777777" w:rsidR="00953F5E" w:rsidRPr="00423E70" w:rsidRDefault="00953F5E" w:rsidP="005F2E38">
            <w:pPr>
              <w:snapToGrid w:val="0"/>
              <w:spacing w:after="0" w:line="240" w:lineRule="auto"/>
              <w:jc w:val="center"/>
              <w:rPr>
                <w:rFonts w:ascii="Arial" w:hAnsi="Arial" w:cs="Arial"/>
                <w:b/>
                <w:u w:val="single"/>
              </w:rPr>
            </w:pPr>
          </w:p>
        </w:tc>
      </w:tr>
    </w:tbl>
    <w:p w14:paraId="406C5C31" w14:textId="0264DE6B" w:rsidR="00C87825" w:rsidRDefault="00C87825" w:rsidP="00440C34">
      <w:pPr>
        <w:pStyle w:val="Corpsdetexte"/>
        <w:rPr>
          <w:rFonts w:cs="Arial"/>
          <w:szCs w:val="22"/>
        </w:rPr>
      </w:pPr>
    </w:p>
    <w:p w14:paraId="72B55E99" w14:textId="77777777" w:rsidR="00C87825" w:rsidRDefault="00C87825">
      <w:pPr>
        <w:rPr>
          <w:rFonts w:ascii="Arial" w:eastAsia="Times New Roman" w:hAnsi="Arial" w:cs="Arial"/>
          <w:lang w:eastAsia="zh-CN"/>
        </w:rPr>
      </w:pPr>
      <w:r>
        <w:rPr>
          <w:rFonts w:cs="Arial"/>
        </w:rPr>
        <w:br w:type="page"/>
      </w:r>
    </w:p>
    <w:tbl>
      <w:tblPr>
        <w:tblW w:w="10632" w:type="dxa"/>
        <w:jc w:val="center"/>
        <w:tblLayout w:type="fixed"/>
        <w:tblCellMar>
          <w:left w:w="85" w:type="dxa"/>
          <w:right w:w="85" w:type="dxa"/>
        </w:tblCellMar>
        <w:tblLook w:val="0020" w:firstRow="1" w:lastRow="0" w:firstColumn="0" w:lastColumn="0" w:noHBand="0" w:noVBand="0"/>
      </w:tblPr>
      <w:tblGrid>
        <w:gridCol w:w="1069"/>
        <w:gridCol w:w="7591"/>
        <w:gridCol w:w="1972"/>
      </w:tblGrid>
      <w:tr w:rsidR="00C87825" w:rsidRPr="00423E70" w14:paraId="42325E01" w14:textId="77777777" w:rsidTr="00383C4C">
        <w:trPr>
          <w:trHeight w:val="340"/>
          <w:tblHeader/>
          <w:jc w:val="center"/>
        </w:trPr>
        <w:tc>
          <w:tcPr>
            <w:tcW w:w="1069" w:type="dxa"/>
            <w:tcBorders>
              <w:top w:val="single" w:sz="18" w:space="0" w:color="000000"/>
              <w:left w:val="single" w:sz="18" w:space="0" w:color="000000"/>
              <w:bottom w:val="single" w:sz="18" w:space="0" w:color="000000"/>
            </w:tcBorders>
            <w:shd w:val="clear" w:color="auto" w:fill="D9D9D9"/>
            <w:vAlign w:val="center"/>
          </w:tcPr>
          <w:p w14:paraId="4250188A" w14:textId="77777777" w:rsidR="00C87825" w:rsidRPr="00423E70" w:rsidRDefault="00C87825" w:rsidP="00383C4C">
            <w:pPr>
              <w:spacing w:after="0" w:line="240" w:lineRule="auto"/>
              <w:jc w:val="center"/>
              <w:rPr>
                <w:rFonts w:ascii="Arial" w:hAnsi="Arial" w:cs="Arial"/>
              </w:rPr>
            </w:pPr>
            <w:r w:rsidRPr="00423E70">
              <w:rPr>
                <w:rFonts w:ascii="Arial" w:hAnsi="Arial" w:cs="Arial"/>
                <w:b/>
              </w:rPr>
              <w:lastRenderedPageBreak/>
              <w:t>N° de prix</w:t>
            </w:r>
          </w:p>
        </w:tc>
        <w:tc>
          <w:tcPr>
            <w:tcW w:w="7591" w:type="dxa"/>
            <w:tcBorders>
              <w:top w:val="single" w:sz="18" w:space="0" w:color="000000"/>
              <w:left w:val="single" w:sz="18" w:space="0" w:color="000000"/>
              <w:bottom w:val="single" w:sz="18" w:space="0" w:color="000000"/>
            </w:tcBorders>
            <w:shd w:val="clear" w:color="auto" w:fill="D9D9D9"/>
            <w:vAlign w:val="center"/>
          </w:tcPr>
          <w:p w14:paraId="15CA34CF" w14:textId="77777777" w:rsidR="00C87825" w:rsidRPr="00423E70" w:rsidRDefault="00C87825" w:rsidP="00383C4C">
            <w:pPr>
              <w:spacing w:after="0" w:line="240" w:lineRule="auto"/>
              <w:jc w:val="center"/>
              <w:rPr>
                <w:rFonts w:ascii="Arial" w:hAnsi="Arial" w:cs="Arial"/>
                <w:b/>
              </w:rPr>
            </w:pPr>
            <w:r w:rsidRPr="00423E70">
              <w:rPr>
                <w:rFonts w:ascii="Arial" w:hAnsi="Arial" w:cs="Arial"/>
                <w:b/>
              </w:rPr>
              <w:t>Désignation et définition des prix</w:t>
            </w:r>
          </w:p>
          <w:p w14:paraId="0958B867" w14:textId="77777777" w:rsidR="00C87825" w:rsidRPr="00423E70" w:rsidRDefault="00C87825" w:rsidP="00383C4C">
            <w:pPr>
              <w:spacing w:after="0" w:line="240" w:lineRule="auto"/>
              <w:jc w:val="center"/>
              <w:rPr>
                <w:rFonts w:ascii="Arial" w:hAnsi="Arial" w:cs="Arial"/>
                <w:b/>
              </w:rPr>
            </w:pPr>
          </w:p>
          <w:p w14:paraId="2BA6FAAC" w14:textId="77777777" w:rsidR="00C87825" w:rsidRPr="00423E70" w:rsidRDefault="00C87825" w:rsidP="00383C4C">
            <w:pPr>
              <w:spacing w:after="0" w:line="240" w:lineRule="auto"/>
              <w:jc w:val="center"/>
              <w:rPr>
                <w:rFonts w:ascii="Arial" w:hAnsi="Arial" w:cs="Arial"/>
              </w:rPr>
            </w:pPr>
            <w:r w:rsidRPr="00423E70">
              <w:rPr>
                <w:rFonts w:ascii="Arial" w:hAnsi="Arial" w:cs="Arial"/>
                <w:b/>
              </w:rPr>
              <w:t>Prix H.T exprimé en toutes lettres</w:t>
            </w:r>
          </w:p>
        </w:tc>
        <w:tc>
          <w:tcPr>
            <w:tcW w:w="1972" w:type="dxa"/>
            <w:tcBorders>
              <w:top w:val="single" w:sz="18" w:space="0" w:color="000000"/>
              <w:left w:val="single" w:sz="18" w:space="0" w:color="000000"/>
              <w:bottom w:val="single" w:sz="18" w:space="0" w:color="000000"/>
              <w:right w:val="single" w:sz="18" w:space="0" w:color="000000"/>
            </w:tcBorders>
            <w:shd w:val="clear" w:color="auto" w:fill="D9D9D9"/>
            <w:vAlign w:val="center"/>
          </w:tcPr>
          <w:p w14:paraId="3FEB5540" w14:textId="77777777" w:rsidR="00C87825" w:rsidRPr="00423E70" w:rsidRDefault="00C87825" w:rsidP="00383C4C">
            <w:pPr>
              <w:spacing w:after="0" w:line="240" w:lineRule="auto"/>
              <w:jc w:val="center"/>
              <w:rPr>
                <w:rFonts w:ascii="Arial" w:hAnsi="Arial" w:cs="Arial"/>
              </w:rPr>
            </w:pPr>
            <w:r w:rsidRPr="00423E70">
              <w:rPr>
                <w:rFonts w:ascii="Arial" w:hAnsi="Arial" w:cs="Arial"/>
                <w:b/>
              </w:rPr>
              <w:t>Prix unitaire H.T exprimé en chiffres</w:t>
            </w:r>
          </w:p>
        </w:tc>
      </w:tr>
      <w:tr w:rsidR="00C87825" w:rsidRPr="00423E70" w14:paraId="3460666C" w14:textId="77777777" w:rsidTr="00383C4C">
        <w:trPr>
          <w:trHeight w:val="340"/>
          <w:jc w:val="center"/>
        </w:trPr>
        <w:tc>
          <w:tcPr>
            <w:tcW w:w="1069" w:type="dxa"/>
            <w:tcBorders>
              <w:top w:val="single" w:sz="4" w:space="0" w:color="000000"/>
              <w:left w:val="single" w:sz="4" w:space="0" w:color="000000"/>
            </w:tcBorders>
            <w:shd w:val="clear" w:color="auto" w:fill="auto"/>
          </w:tcPr>
          <w:p w14:paraId="214D1977" w14:textId="77777777" w:rsidR="00C87825" w:rsidRPr="00423E70" w:rsidRDefault="00C87825" w:rsidP="00383C4C">
            <w:pPr>
              <w:snapToGrid w:val="0"/>
              <w:spacing w:after="0" w:line="240" w:lineRule="auto"/>
              <w:jc w:val="center"/>
              <w:rPr>
                <w:rFonts w:ascii="Arial" w:hAnsi="Arial" w:cs="Arial"/>
                <w:b/>
                <w:u w:val="single"/>
              </w:rPr>
            </w:pPr>
          </w:p>
        </w:tc>
        <w:tc>
          <w:tcPr>
            <w:tcW w:w="7591" w:type="dxa"/>
            <w:tcBorders>
              <w:top w:val="single" w:sz="4" w:space="0" w:color="000000"/>
              <w:left w:val="single" w:sz="4" w:space="0" w:color="000000"/>
            </w:tcBorders>
            <w:shd w:val="clear" w:color="auto" w:fill="auto"/>
          </w:tcPr>
          <w:p w14:paraId="25D6C08D" w14:textId="77777777" w:rsidR="00C87825" w:rsidRPr="00423E70" w:rsidRDefault="00C87825" w:rsidP="00383C4C">
            <w:pPr>
              <w:spacing w:after="0" w:line="240" w:lineRule="auto"/>
              <w:jc w:val="both"/>
              <w:rPr>
                <w:rFonts w:ascii="Arial" w:hAnsi="Arial" w:cs="Arial"/>
                <w:b/>
                <w:u w:val="single"/>
              </w:rPr>
            </w:pPr>
            <w:r w:rsidRPr="00423E70">
              <w:rPr>
                <w:rFonts w:ascii="Arial" w:hAnsi="Arial" w:cs="Arial"/>
                <w:b/>
                <w:u w:val="single"/>
              </w:rPr>
              <w:t xml:space="preserve">CHAPITRE </w:t>
            </w:r>
            <w:r>
              <w:rPr>
                <w:rFonts w:ascii="Arial" w:hAnsi="Arial" w:cs="Arial"/>
                <w:b/>
                <w:u w:val="single"/>
              </w:rPr>
              <w:t>1000</w:t>
            </w:r>
            <w:r w:rsidRPr="00423E70">
              <w:rPr>
                <w:rFonts w:ascii="Arial" w:hAnsi="Arial" w:cs="Arial"/>
                <w:b/>
                <w:u w:val="single"/>
              </w:rPr>
              <w:t> : Chaussées et mobilier urbain</w:t>
            </w:r>
          </w:p>
          <w:p w14:paraId="3AA59E4A" w14:textId="77777777" w:rsidR="00C87825" w:rsidRPr="00423E70" w:rsidRDefault="00C87825" w:rsidP="00383C4C">
            <w:pPr>
              <w:spacing w:after="0" w:line="240" w:lineRule="auto"/>
              <w:jc w:val="both"/>
              <w:rPr>
                <w:rFonts w:ascii="Arial" w:hAnsi="Arial" w:cs="Arial"/>
              </w:rPr>
            </w:pPr>
          </w:p>
        </w:tc>
        <w:tc>
          <w:tcPr>
            <w:tcW w:w="1972" w:type="dxa"/>
            <w:tcBorders>
              <w:top w:val="single" w:sz="4" w:space="0" w:color="000000"/>
              <w:left w:val="single" w:sz="4" w:space="0" w:color="000000"/>
              <w:right w:val="single" w:sz="4" w:space="0" w:color="auto"/>
            </w:tcBorders>
            <w:shd w:val="clear" w:color="auto" w:fill="auto"/>
          </w:tcPr>
          <w:p w14:paraId="7EB65824"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555FEA9D" w14:textId="77777777" w:rsidTr="00383C4C">
        <w:trPr>
          <w:trHeight w:val="340"/>
          <w:jc w:val="center"/>
        </w:trPr>
        <w:tc>
          <w:tcPr>
            <w:tcW w:w="1069" w:type="dxa"/>
            <w:tcBorders>
              <w:left w:val="single" w:sz="4" w:space="0" w:color="000000"/>
            </w:tcBorders>
            <w:shd w:val="clear" w:color="auto" w:fill="auto"/>
          </w:tcPr>
          <w:p w14:paraId="7146151F" w14:textId="77777777" w:rsidR="00C87825" w:rsidRPr="00423E70" w:rsidRDefault="00C87825" w:rsidP="00383C4C">
            <w:pPr>
              <w:spacing w:after="0" w:line="240" w:lineRule="auto"/>
              <w:jc w:val="center"/>
              <w:rPr>
                <w:rFonts w:ascii="Arial" w:hAnsi="Arial" w:cs="Arial"/>
              </w:rPr>
            </w:pPr>
          </w:p>
        </w:tc>
        <w:tc>
          <w:tcPr>
            <w:tcW w:w="7591" w:type="dxa"/>
            <w:tcBorders>
              <w:left w:val="single" w:sz="4" w:space="0" w:color="000000"/>
            </w:tcBorders>
            <w:shd w:val="clear" w:color="auto" w:fill="auto"/>
            <w:vAlign w:val="center"/>
          </w:tcPr>
          <w:p w14:paraId="28A548F0" w14:textId="77777777" w:rsidR="00C87825" w:rsidRPr="00423E70" w:rsidRDefault="00C87825" w:rsidP="00383C4C">
            <w:pPr>
              <w:spacing w:after="0" w:line="240" w:lineRule="auto"/>
              <w:rPr>
                <w:rFonts w:ascii="Arial" w:hAnsi="Arial" w:cs="Arial"/>
                <w:b/>
                <w:u w:val="single"/>
              </w:rPr>
            </w:pPr>
            <w:r w:rsidRPr="00423E70">
              <w:rPr>
                <w:rFonts w:ascii="Arial" w:hAnsi="Arial" w:cs="Arial"/>
                <w:b/>
                <w:u w:val="single"/>
              </w:rPr>
              <w:t>Chaussée</w:t>
            </w:r>
          </w:p>
          <w:p w14:paraId="67EBF0A2" w14:textId="77777777" w:rsidR="00C87825" w:rsidRPr="00423E70" w:rsidRDefault="00C87825" w:rsidP="00383C4C">
            <w:pPr>
              <w:spacing w:after="0" w:line="240" w:lineRule="auto"/>
              <w:jc w:val="both"/>
              <w:rPr>
                <w:rFonts w:ascii="Arial" w:hAnsi="Arial" w:cs="Arial"/>
                <w:b/>
                <w:u w:val="single"/>
              </w:rPr>
            </w:pPr>
          </w:p>
        </w:tc>
        <w:tc>
          <w:tcPr>
            <w:tcW w:w="1972" w:type="dxa"/>
            <w:tcBorders>
              <w:left w:val="single" w:sz="4" w:space="0" w:color="000000"/>
              <w:right w:val="single" w:sz="4" w:space="0" w:color="auto"/>
            </w:tcBorders>
            <w:shd w:val="clear" w:color="auto" w:fill="auto"/>
          </w:tcPr>
          <w:p w14:paraId="617B61B3"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19092CFD" w14:textId="77777777" w:rsidTr="00383C4C">
        <w:trPr>
          <w:trHeight w:val="340"/>
          <w:jc w:val="center"/>
        </w:trPr>
        <w:tc>
          <w:tcPr>
            <w:tcW w:w="1069" w:type="dxa"/>
            <w:tcBorders>
              <w:left w:val="single" w:sz="4" w:space="0" w:color="000000"/>
              <w:bottom w:val="single" w:sz="4" w:space="0" w:color="000000"/>
            </w:tcBorders>
            <w:shd w:val="clear" w:color="auto" w:fill="auto"/>
          </w:tcPr>
          <w:p w14:paraId="5BB87A07" w14:textId="0573C596" w:rsidR="00C87825" w:rsidRPr="00423E70" w:rsidRDefault="00C87825" w:rsidP="00383C4C">
            <w:pPr>
              <w:snapToGrid w:val="0"/>
              <w:spacing w:after="0" w:line="240" w:lineRule="auto"/>
              <w:jc w:val="center"/>
              <w:rPr>
                <w:rFonts w:ascii="Arial" w:hAnsi="Arial" w:cs="Arial"/>
                <w:b/>
              </w:rPr>
            </w:pPr>
            <w:r>
              <w:rPr>
                <w:rFonts w:ascii="Arial" w:hAnsi="Arial" w:cs="Arial"/>
                <w:b/>
              </w:rPr>
              <w:t>1001</w:t>
            </w:r>
          </w:p>
        </w:tc>
        <w:tc>
          <w:tcPr>
            <w:tcW w:w="7591" w:type="dxa"/>
            <w:tcBorders>
              <w:left w:val="single" w:sz="4" w:space="0" w:color="000000"/>
              <w:bottom w:val="single" w:sz="4" w:space="0" w:color="000000"/>
            </w:tcBorders>
            <w:shd w:val="clear" w:color="auto" w:fill="auto"/>
            <w:vAlign w:val="center"/>
          </w:tcPr>
          <w:p w14:paraId="4F2E3516" w14:textId="2F6E1BB7" w:rsidR="00C87825" w:rsidRDefault="00C87825" w:rsidP="00383C4C">
            <w:pPr>
              <w:spacing w:after="0" w:line="240" w:lineRule="auto"/>
              <w:jc w:val="both"/>
              <w:rPr>
                <w:rFonts w:ascii="Arial" w:hAnsi="Arial" w:cs="Arial"/>
                <w:b/>
                <w:u w:val="single"/>
              </w:rPr>
            </w:pPr>
            <w:r w:rsidRPr="00423E70">
              <w:rPr>
                <w:rFonts w:ascii="Arial" w:hAnsi="Arial" w:cs="Arial"/>
                <w:b/>
                <w:u w:val="single"/>
              </w:rPr>
              <w:t>Rabotage de chaussées</w:t>
            </w:r>
          </w:p>
          <w:p w14:paraId="205572E5" w14:textId="77777777" w:rsidR="00251FCD" w:rsidRPr="00423E70" w:rsidRDefault="00251FCD" w:rsidP="00383C4C">
            <w:pPr>
              <w:spacing w:after="0" w:line="240" w:lineRule="auto"/>
              <w:jc w:val="both"/>
              <w:rPr>
                <w:rFonts w:ascii="Arial" w:hAnsi="Arial" w:cs="Arial"/>
                <w:b/>
                <w:u w:val="single"/>
              </w:rPr>
            </w:pPr>
          </w:p>
          <w:p w14:paraId="000254EE" w14:textId="77777777" w:rsidR="007403E6" w:rsidRDefault="00C87825" w:rsidP="00383C4C">
            <w:pPr>
              <w:spacing w:after="0" w:line="240" w:lineRule="auto"/>
              <w:jc w:val="both"/>
              <w:rPr>
                <w:rFonts w:ascii="Arial" w:hAnsi="Arial" w:cs="Arial"/>
                <w:color w:val="000000" w:themeColor="text1"/>
              </w:rPr>
            </w:pPr>
            <w:r w:rsidRPr="00423E70">
              <w:rPr>
                <w:rFonts w:ascii="Arial" w:hAnsi="Arial" w:cs="Arial"/>
              </w:rPr>
              <w:t xml:space="preserve">Ce </w:t>
            </w:r>
            <w:r w:rsidRPr="004E06B1">
              <w:rPr>
                <w:rFonts w:ascii="Arial" w:hAnsi="Arial" w:cs="Arial"/>
                <w:color w:val="000000" w:themeColor="text1"/>
              </w:rPr>
              <w:t>prix rémunère au mètre carré le rabotage d’enrobés</w:t>
            </w:r>
            <w:r w:rsidR="007403E6">
              <w:rPr>
                <w:rFonts w:ascii="Arial" w:hAnsi="Arial" w:cs="Arial"/>
                <w:color w:val="000000" w:themeColor="text1"/>
              </w:rPr>
              <w:t xml:space="preserve"> s</w:t>
            </w:r>
            <w:r w:rsidR="007403E6" w:rsidRPr="007403E6">
              <w:rPr>
                <w:rFonts w:ascii="Arial" w:hAnsi="Arial" w:cs="Arial"/>
                <w:color w:val="000000" w:themeColor="text1"/>
              </w:rPr>
              <w:t>ur une épaisseur moyenne de</w:t>
            </w:r>
            <w:r w:rsidR="007403E6">
              <w:rPr>
                <w:rFonts w:ascii="Arial" w:hAnsi="Arial" w:cs="Arial"/>
                <w:color w:val="000000" w:themeColor="text1"/>
              </w:rPr>
              <w:t xml:space="preserve"> 10cm</w:t>
            </w:r>
            <w:r w:rsidRPr="004E06B1">
              <w:rPr>
                <w:rFonts w:ascii="Arial" w:hAnsi="Arial" w:cs="Arial"/>
                <w:color w:val="000000" w:themeColor="text1"/>
              </w:rPr>
              <w:t xml:space="preserve">. </w:t>
            </w:r>
          </w:p>
          <w:p w14:paraId="4BA4263A" w14:textId="77777777" w:rsidR="007403E6" w:rsidRDefault="007403E6" w:rsidP="00383C4C">
            <w:pPr>
              <w:spacing w:after="0" w:line="240" w:lineRule="auto"/>
              <w:jc w:val="both"/>
              <w:rPr>
                <w:rFonts w:ascii="Arial" w:hAnsi="Arial" w:cs="Arial"/>
                <w:color w:val="000000" w:themeColor="text1"/>
              </w:rPr>
            </w:pPr>
          </w:p>
          <w:p w14:paraId="3AB75EF7" w14:textId="00CCCB69" w:rsidR="00C87825" w:rsidRPr="004E06B1" w:rsidRDefault="00C87825" w:rsidP="00383C4C">
            <w:pPr>
              <w:spacing w:after="0" w:line="240" w:lineRule="auto"/>
              <w:jc w:val="both"/>
              <w:rPr>
                <w:rFonts w:ascii="Arial" w:hAnsi="Arial" w:cs="Arial"/>
                <w:color w:val="000000" w:themeColor="text1"/>
              </w:rPr>
            </w:pPr>
            <w:r w:rsidRPr="004E06B1">
              <w:rPr>
                <w:rFonts w:ascii="Arial" w:hAnsi="Arial" w:cs="Arial"/>
                <w:color w:val="000000" w:themeColor="text1"/>
              </w:rPr>
              <w:t>Il comprend :</w:t>
            </w:r>
          </w:p>
          <w:p w14:paraId="27C2F8A2"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préparation, la mise à disposition, l’amenée, la mise en place et le repli de l’atelier de rabotage (personnel et matériel),</w:t>
            </w:r>
          </w:p>
          <w:p w14:paraId="7DC91C97"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de tous les consommables,</w:t>
            </w:r>
          </w:p>
          <w:p w14:paraId="275AC079"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repérage et le marquage de la zone à raboter,</w:t>
            </w:r>
          </w:p>
          <w:p w14:paraId="5F969FEC"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rabotage proprement dit,</w:t>
            </w:r>
          </w:p>
          <w:p w14:paraId="308202E4" w14:textId="77777777" w:rsidR="00C87825" w:rsidRPr="004E06B1" w:rsidRDefault="00C87825" w:rsidP="00383C4C">
            <w:pPr>
              <w:pStyle w:val="Paragraphedeliste"/>
              <w:numPr>
                <w:ilvl w:val="0"/>
                <w:numId w:val="30"/>
              </w:numPr>
              <w:spacing w:after="0" w:line="240" w:lineRule="auto"/>
              <w:rPr>
                <w:rFonts w:ascii="Arial" w:hAnsi="Arial" w:cs="Arial"/>
                <w:color w:val="000000" w:themeColor="text1"/>
              </w:rPr>
            </w:pPr>
            <w:r w:rsidRPr="004E06B1">
              <w:rPr>
                <w:rFonts w:ascii="Arial" w:hAnsi="Arial" w:cs="Arial"/>
                <w:color w:val="000000" w:themeColor="text1"/>
              </w:rPr>
              <w:t>La reprise éventuelle, le chargement et l’évacuation des produits résiduels conformément aux dispositions du SOSED fourni par le titulaire.</w:t>
            </w:r>
          </w:p>
          <w:p w14:paraId="06B5BCB9" w14:textId="77777777" w:rsidR="00C87825" w:rsidRPr="004E06B1" w:rsidRDefault="00C87825" w:rsidP="00383C4C">
            <w:pPr>
              <w:spacing w:after="0" w:line="240" w:lineRule="auto"/>
              <w:jc w:val="both"/>
              <w:rPr>
                <w:rFonts w:ascii="Arial" w:hAnsi="Arial" w:cs="Arial"/>
                <w:color w:val="000000" w:themeColor="text1"/>
              </w:rPr>
            </w:pPr>
            <w:r w:rsidRPr="004E06B1">
              <w:rPr>
                <w:rFonts w:ascii="Arial" w:hAnsi="Arial" w:cs="Arial"/>
                <w:color w:val="000000" w:themeColor="text1"/>
              </w:rPr>
              <w:t>Il tient compte de toutes les sujétions :</w:t>
            </w:r>
          </w:p>
          <w:p w14:paraId="0515BB29" w14:textId="77777777" w:rsidR="00C87825" w:rsidRPr="004E06B1" w:rsidRDefault="00C87825" w:rsidP="00383C4C">
            <w:pPr>
              <w:pStyle w:val="Paragraphedeliste"/>
              <w:numPr>
                <w:ilvl w:val="0"/>
                <w:numId w:val="18"/>
              </w:numPr>
              <w:suppressAutoHyphens w:val="0"/>
              <w:spacing w:after="0" w:line="240" w:lineRule="auto"/>
              <w:jc w:val="both"/>
              <w:rPr>
                <w:rFonts w:ascii="Arial" w:hAnsi="Arial" w:cs="Arial"/>
                <w:color w:val="000000" w:themeColor="text1"/>
              </w:rPr>
            </w:pPr>
            <w:r w:rsidRPr="004E06B1">
              <w:rPr>
                <w:rFonts w:ascii="Arial" w:hAnsi="Arial" w:cs="Arial"/>
                <w:color w:val="000000" w:themeColor="text1"/>
              </w:rPr>
              <w:t>de maintien en état des joints de dilatation existants sur ouvrages,</w:t>
            </w:r>
          </w:p>
          <w:p w14:paraId="2DB9BEFB" w14:textId="77777777" w:rsidR="00C87825" w:rsidRPr="004E06B1" w:rsidRDefault="00C87825" w:rsidP="00383C4C">
            <w:pPr>
              <w:pStyle w:val="Paragraphedeliste"/>
              <w:numPr>
                <w:ilvl w:val="0"/>
                <w:numId w:val="18"/>
              </w:numPr>
              <w:suppressAutoHyphens w:val="0"/>
              <w:spacing w:after="0" w:line="240" w:lineRule="auto"/>
              <w:jc w:val="both"/>
              <w:rPr>
                <w:rFonts w:ascii="Arial" w:hAnsi="Arial" w:cs="Arial"/>
                <w:color w:val="000000" w:themeColor="text1"/>
              </w:rPr>
            </w:pPr>
            <w:r w:rsidRPr="004E06B1">
              <w:rPr>
                <w:rFonts w:ascii="Arial" w:hAnsi="Arial" w:cs="Arial"/>
                <w:color w:val="000000" w:themeColor="text1"/>
              </w:rPr>
              <w:t>de maintien en état de l'étanchéité des ouvrages et sa protection.</w:t>
            </w:r>
          </w:p>
          <w:p w14:paraId="49E067AB" w14:textId="77777777" w:rsidR="00C87825" w:rsidRPr="004E06B1" w:rsidRDefault="00C87825" w:rsidP="00383C4C">
            <w:pPr>
              <w:pStyle w:val="Paragraphedeliste"/>
              <w:numPr>
                <w:ilvl w:val="0"/>
                <w:numId w:val="18"/>
              </w:numPr>
              <w:suppressAutoHyphens w:val="0"/>
              <w:spacing w:after="0" w:line="240" w:lineRule="auto"/>
              <w:jc w:val="both"/>
              <w:rPr>
                <w:rFonts w:ascii="Arial" w:hAnsi="Arial" w:cs="Arial"/>
                <w:color w:val="000000" w:themeColor="text1"/>
              </w:rPr>
            </w:pPr>
            <w:r w:rsidRPr="004E06B1">
              <w:rPr>
                <w:rFonts w:ascii="Arial" w:hAnsi="Arial" w:cs="Arial"/>
                <w:color w:val="000000" w:themeColor="text1"/>
              </w:rPr>
              <w:t>de maintien en fonctionnement des boucles de détection,</w:t>
            </w:r>
          </w:p>
          <w:p w14:paraId="40F5E5B6" w14:textId="77777777" w:rsidR="00C87825" w:rsidRPr="004E06B1" w:rsidRDefault="00C87825" w:rsidP="00383C4C">
            <w:pPr>
              <w:spacing w:after="0" w:line="240" w:lineRule="auto"/>
              <w:jc w:val="both"/>
              <w:rPr>
                <w:rFonts w:ascii="Arial" w:hAnsi="Arial" w:cs="Arial"/>
                <w:color w:val="000000" w:themeColor="text1"/>
              </w:rPr>
            </w:pPr>
            <w:r w:rsidRPr="004E06B1">
              <w:rPr>
                <w:rFonts w:ascii="Arial" w:hAnsi="Arial" w:cs="Arial"/>
                <w:color w:val="000000" w:themeColor="text1"/>
              </w:rPr>
              <w:t>Il s’applique quelle que soit l’épaisseur en une ou plusieurs passes, quelle que soit la nature des matériaux.</w:t>
            </w:r>
          </w:p>
          <w:p w14:paraId="347A41BF" w14:textId="77777777" w:rsidR="00C87825" w:rsidRPr="004E06B1" w:rsidRDefault="00C87825" w:rsidP="00383C4C">
            <w:pPr>
              <w:spacing w:after="0" w:line="240" w:lineRule="auto"/>
              <w:jc w:val="both"/>
              <w:rPr>
                <w:rFonts w:ascii="Arial" w:hAnsi="Arial" w:cs="Arial"/>
                <w:color w:val="000000" w:themeColor="text1"/>
              </w:rPr>
            </w:pPr>
            <w:r w:rsidRPr="004E06B1">
              <w:rPr>
                <w:rFonts w:ascii="Arial" w:hAnsi="Arial" w:cs="Arial"/>
                <w:color w:val="000000" w:themeColor="text1"/>
              </w:rPr>
              <w:t>Il comprend la mise en sécurité et le balisage nécessaires pour effectuer l’intervention.</w:t>
            </w:r>
          </w:p>
          <w:p w14:paraId="513912EE" w14:textId="77777777" w:rsidR="00C87825" w:rsidRPr="004E06B1" w:rsidRDefault="00C87825" w:rsidP="00383C4C">
            <w:pPr>
              <w:spacing w:after="0" w:line="240" w:lineRule="auto"/>
              <w:jc w:val="both"/>
              <w:rPr>
                <w:rFonts w:ascii="Arial" w:hAnsi="Arial" w:cs="Arial"/>
                <w:color w:val="000000" w:themeColor="text1"/>
              </w:rPr>
            </w:pPr>
          </w:p>
          <w:p w14:paraId="1598066F" w14:textId="77777777" w:rsidR="00C87825" w:rsidRPr="004E06B1" w:rsidRDefault="00C87825" w:rsidP="00383C4C">
            <w:pPr>
              <w:spacing w:after="0" w:line="240" w:lineRule="auto"/>
              <w:jc w:val="both"/>
              <w:rPr>
                <w:rFonts w:ascii="Arial" w:hAnsi="Arial" w:cs="Arial"/>
                <w:color w:val="000000" w:themeColor="text1"/>
              </w:rPr>
            </w:pPr>
            <w:r w:rsidRPr="004E06B1">
              <w:rPr>
                <w:rFonts w:ascii="Arial" w:hAnsi="Arial" w:cs="Arial"/>
                <w:color w:val="000000" w:themeColor="text1"/>
              </w:rPr>
              <w:t>Ce prix s’applique notamment aux travaux de rabotage pour rechargement et reprofilage.</w:t>
            </w:r>
          </w:p>
          <w:p w14:paraId="043B9F3A" w14:textId="77777777" w:rsidR="00C87825" w:rsidRPr="004E06B1" w:rsidRDefault="00C87825" w:rsidP="00383C4C">
            <w:pPr>
              <w:spacing w:after="0" w:line="240" w:lineRule="auto"/>
              <w:jc w:val="both"/>
              <w:rPr>
                <w:rFonts w:ascii="Arial" w:hAnsi="Arial" w:cs="Arial"/>
                <w:color w:val="000000" w:themeColor="text1"/>
              </w:rPr>
            </w:pPr>
          </w:p>
          <w:p w14:paraId="7E5831CF" w14:textId="77777777" w:rsidR="00C87825" w:rsidRPr="002666A5" w:rsidRDefault="00C87825" w:rsidP="00383C4C">
            <w:pPr>
              <w:spacing w:after="0" w:line="240" w:lineRule="auto"/>
              <w:jc w:val="both"/>
              <w:rPr>
                <w:rFonts w:ascii="Arial" w:hAnsi="Arial" w:cs="Arial"/>
                <w:b/>
              </w:rPr>
            </w:pPr>
            <w:r w:rsidRPr="002666A5">
              <w:rPr>
                <w:rFonts w:ascii="Arial" w:hAnsi="Arial" w:cs="Arial"/>
                <w:b/>
              </w:rPr>
              <w:t>LE METRE CARRE :</w:t>
            </w:r>
          </w:p>
          <w:p w14:paraId="187BC5D1" w14:textId="77777777" w:rsidR="00C87825" w:rsidRPr="00423E70" w:rsidRDefault="00C87825" w:rsidP="00383C4C">
            <w:pPr>
              <w:spacing w:after="0" w:line="240" w:lineRule="auto"/>
              <w:jc w:val="both"/>
              <w:rPr>
                <w:rFonts w:ascii="Arial" w:hAnsi="Arial" w:cs="Arial"/>
              </w:rPr>
            </w:pPr>
          </w:p>
        </w:tc>
        <w:tc>
          <w:tcPr>
            <w:tcW w:w="1972" w:type="dxa"/>
            <w:tcBorders>
              <w:left w:val="single" w:sz="4" w:space="0" w:color="000000"/>
              <w:bottom w:val="single" w:sz="4" w:space="0" w:color="000000"/>
              <w:right w:val="single" w:sz="4" w:space="0" w:color="auto"/>
            </w:tcBorders>
            <w:shd w:val="clear" w:color="auto" w:fill="auto"/>
          </w:tcPr>
          <w:p w14:paraId="5F60A0E4"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668B96C2" w14:textId="77777777" w:rsidTr="00383C4C">
        <w:trPr>
          <w:trHeight w:val="340"/>
          <w:jc w:val="center"/>
        </w:trPr>
        <w:tc>
          <w:tcPr>
            <w:tcW w:w="1069" w:type="dxa"/>
            <w:tcBorders>
              <w:top w:val="single" w:sz="4" w:space="0" w:color="000000"/>
              <w:left w:val="single" w:sz="4" w:space="0" w:color="000000"/>
              <w:bottom w:val="single" w:sz="4" w:space="0" w:color="000000"/>
            </w:tcBorders>
            <w:shd w:val="clear" w:color="auto" w:fill="auto"/>
          </w:tcPr>
          <w:p w14:paraId="100F9771" w14:textId="77777777" w:rsidR="00C87825" w:rsidRPr="00423E70" w:rsidRDefault="00C87825" w:rsidP="00383C4C">
            <w:pPr>
              <w:snapToGrid w:val="0"/>
              <w:spacing w:after="0" w:line="240" w:lineRule="auto"/>
              <w:jc w:val="center"/>
              <w:rPr>
                <w:rFonts w:ascii="Arial" w:hAnsi="Arial" w:cs="Arial"/>
                <w:b/>
              </w:rPr>
            </w:pPr>
          </w:p>
          <w:p w14:paraId="41318000" w14:textId="3AFB70CC" w:rsidR="00C87825" w:rsidRPr="00423E70" w:rsidRDefault="00C87825" w:rsidP="00383C4C">
            <w:pPr>
              <w:spacing w:after="0" w:line="240" w:lineRule="auto"/>
              <w:jc w:val="center"/>
              <w:rPr>
                <w:rFonts w:ascii="Arial" w:hAnsi="Arial" w:cs="Arial"/>
              </w:rPr>
            </w:pPr>
            <w:r>
              <w:rPr>
                <w:rFonts w:ascii="Arial" w:hAnsi="Arial" w:cs="Arial"/>
                <w:b/>
              </w:rPr>
              <w:t>1002</w:t>
            </w:r>
          </w:p>
        </w:tc>
        <w:tc>
          <w:tcPr>
            <w:tcW w:w="7591" w:type="dxa"/>
            <w:tcBorders>
              <w:top w:val="single" w:sz="4" w:space="0" w:color="000000"/>
              <w:left w:val="single" w:sz="4" w:space="0" w:color="000000"/>
              <w:bottom w:val="single" w:sz="4" w:space="0" w:color="000000"/>
            </w:tcBorders>
            <w:shd w:val="clear" w:color="auto" w:fill="auto"/>
            <w:vAlign w:val="center"/>
          </w:tcPr>
          <w:p w14:paraId="23085173" w14:textId="77777777" w:rsidR="00C87825" w:rsidRPr="00423E70" w:rsidRDefault="00C87825" w:rsidP="00383C4C">
            <w:pPr>
              <w:spacing w:after="0" w:line="240" w:lineRule="auto"/>
              <w:jc w:val="both"/>
              <w:rPr>
                <w:rFonts w:ascii="Arial" w:hAnsi="Arial" w:cs="Arial"/>
              </w:rPr>
            </w:pPr>
          </w:p>
          <w:p w14:paraId="11296D44" w14:textId="77777777" w:rsidR="00C87825" w:rsidRDefault="00C87825" w:rsidP="00383C4C">
            <w:pPr>
              <w:spacing w:after="0" w:line="240" w:lineRule="auto"/>
              <w:jc w:val="both"/>
              <w:rPr>
                <w:rFonts w:ascii="Arial" w:hAnsi="Arial" w:cs="Arial"/>
                <w:b/>
                <w:u w:val="single"/>
              </w:rPr>
            </w:pPr>
            <w:r w:rsidRPr="00423E70">
              <w:rPr>
                <w:rFonts w:ascii="Arial" w:hAnsi="Arial" w:cs="Arial"/>
                <w:b/>
                <w:u w:val="single"/>
              </w:rPr>
              <w:t>Rescindement de rives</w:t>
            </w:r>
          </w:p>
          <w:p w14:paraId="44277501" w14:textId="77777777" w:rsidR="00251FCD" w:rsidRPr="00423E70" w:rsidRDefault="00251FCD" w:rsidP="00383C4C">
            <w:pPr>
              <w:spacing w:after="0" w:line="240" w:lineRule="auto"/>
              <w:jc w:val="both"/>
              <w:rPr>
                <w:rFonts w:ascii="Arial" w:hAnsi="Arial" w:cs="Arial"/>
                <w:b/>
                <w:u w:val="single"/>
              </w:rPr>
            </w:pPr>
          </w:p>
          <w:p w14:paraId="7D517DED" w14:textId="77777777" w:rsidR="00C87825" w:rsidRPr="004E06B1" w:rsidRDefault="00C87825" w:rsidP="00383C4C">
            <w:pPr>
              <w:spacing w:after="0" w:line="240" w:lineRule="auto"/>
              <w:jc w:val="both"/>
              <w:rPr>
                <w:rFonts w:ascii="Arial" w:hAnsi="Arial" w:cs="Arial"/>
                <w:color w:val="000000" w:themeColor="text1"/>
              </w:rPr>
            </w:pPr>
            <w:r w:rsidRPr="00E6208F">
              <w:rPr>
                <w:rFonts w:ascii="Arial" w:hAnsi="Arial" w:cs="Arial"/>
              </w:rPr>
              <w:t>Ce prix rémunère au mètre les</w:t>
            </w:r>
            <w:r>
              <w:rPr>
                <w:rFonts w:ascii="Arial" w:hAnsi="Arial" w:cs="Arial"/>
              </w:rPr>
              <w:t xml:space="preserve"> </w:t>
            </w:r>
            <w:r w:rsidRPr="00E6208F">
              <w:rPr>
                <w:rFonts w:ascii="Arial" w:hAnsi="Arial" w:cs="Arial"/>
              </w:rPr>
              <w:t xml:space="preserve">opérations de rescindement en rive de </w:t>
            </w:r>
            <w:r w:rsidRPr="004E06B1">
              <w:rPr>
                <w:rFonts w:ascii="Arial" w:hAnsi="Arial" w:cs="Arial"/>
                <w:color w:val="000000" w:themeColor="text1"/>
              </w:rPr>
              <w:t>chaussée existante pour élargissement de chaussée.</w:t>
            </w:r>
          </w:p>
          <w:p w14:paraId="3A58DE17" w14:textId="01E57FE9" w:rsidR="00C87825" w:rsidRPr="004E06B1" w:rsidRDefault="00C87825" w:rsidP="00383C4C">
            <w:pPr>
              <w:spacing w:after="0" w:line="240" w:lineRule="auto"/>
              <w:rPr>
                <w:rFonts w:ascii="Arial" w:hAnsi="Arial" w:cs="Arial"/>
                <w:color w:val="000000" w:themeColor="text1"/>
              </w:rPr>
            </w:pPr>
            <w:r w:rsidRPr="004E06B1">
              <w:rPr>
                <w:rFonts w:ascii="Arial" w:hAnsi="Arial" w:cs="Arial"/>
                <w:color w:val="000000" w:themeColor="text1"/>
              </w:rPr>
              <w:t>Il comprend toutes les opérations de sciage par couche de structure et d’évacuation de matériaux conformément aux dispositions du SOSED</w:t>
            </w:r>
            <w:r w:rsidR="00251FCD">
              <w:rPr>
                <w:rFonts w:ascii="Arial" w:hAnsi="Arial" w:cs="Arial"/>
                <w:color w:val="000000" w:themeColor="text1"/>
              </w:rPr>
              <w:t>, yc frais de décharge,</w:t>
            </w:r>
            <w:r w:rsidRPr="004E06B1">
              <w:rPr>
                <w:rFonts w:ascii="Arial" w:hAnsi="Arial" w:cs="Arial"/>
                <w:color w:val="000000" w:themeColor="text1"/>
              </w:rPr>
              <w:t xml:space="preserve"> fourni par le titulaire.</w:t>
            </w:r>
          </w:p>
          <w:p w14:paraId="7E4CEEE5" w14:textId="77777777" w:rsidR="00C87825" w:rsidRPr="004E06B1" w:rsidRDefault="00C87825" w:rsidP="00383C4C">
            <w:pPr>
              <w:spacing w:after="0" w:line="240" w:lineRule="auto"/>
              <w:jc w:val="both"/>
              <w:rPr>
                <w:rFonts w:ascii="Arial" w:hAnsi="Arial" w:cs="Arial"/>
                <w:color w:val="000000" w:themeColor="text1"/>
              </w:rPr>
            </w:pPr>
            <w:r w:rsidRPr="004E06B1">
              <w:rPr>
                <w:rFonts w:ascii="Arial" w:hAnsi="Arial" w:cs="Arial"/>
                <w:color w:val="000000" w:themeColor="text1"/>
              </w:rPr>
              <w:t>.</w:t>
            </w:r>
          </w:p>
          <w:p w14:paraId="6875BF86" w14:textId="77777777" w:rsidR="00C87825" w:rsidRPr="004E06B1" w:rsidRDefault="00C87825" w:rsidP="00383C4C">
            <w:pPr>
              <w:spacing w:after="0" w:line="240" w:lineRule="auto"/>
              <w:jc w:val="both"/>
              <w:rPr>
                <w:rFonts w:ascii="Arial" w:hAnsi="Arial" w:cs="Arial"/>
                <w:color w:val="000000" w:themeColor="text1"/>
              </w:rPr>
            </w:pPr>
            <w:r w:rsidRPr="004E06B1">
              <w:rPr>
                <w:rFonts w:ascii="Arial" w:hAnsi="Arial" w:cs="Arial"/>
                <w:color w:val="000000" w:themeColor="text1"/>
              </w:rPr>
              <w:t>Il comprend :</w:t>
            </w:r>
          </w:p>
          <w:p w14:paraId="08416D19" w14:textId="77777777" w:rsidR="00C87825" w:rsidRPr="004E06B1" w:rsidRDefault="00C87825" w:rsidP="00383C4C">
            <w:pPr>
              <w:pStyle w:val="Paragraphedeliste"/>
              <w:ind w:left="348"/>
              <w:rPr>
                <w:rFonts w:ascii="Arial" w:hAnsi="Arial" w:cs="Arial"/>
                <w:color w:val="000000" w:themeColor="text1"/>
              </w:rPr>
            </w:pPr>
            <w:r w:rsidRPr="004E06B1">
              <w:rPr>
                <w:color w:val="000000" w:themeColor="text1"/>
              </w:rPr>
              <w:t>-  </w:t>
            </w:r>
            <w:r w:rsidRPr="004E06B1">
              <w:rPr>
                <w:rFonts w:ascii="Arial" w:hAnsi="Arial" w:cs="Arial"/>
                <w:color w:val="000000" w:themeColor="text1"/>
              </w:rPr>
              <w:t xml:space="preserve">L’amenée </w:t>
            </w:r>
            <w:r w:rsidRPr="00281C87">
              <w:rPr>
                <w:rFonts w:ascii="Arial" w:hAnsi="Arial" w:cs="Arial"/>
                <w:color w:val="000000" w:themeColor="text1"/>
              </w:rPr>
              <w:t>à</w:t>
            </w:r>
            <w:r w:rsidRPr="004E06B1">
              <w:rPr>
                <w:rFonts w:ascii="Arial" w:hAnsi="Arial" w:cs="Arial"/>
                <w:color w:val="000000" w:themeColor="text1"/>
              </w:rPr>
              <w:t xml:space="preserve"> pied d’œuvre du matériel, </w:t>
            </w:r>
          </w:p>
          <w:p w14:paraId="5102FD65" w14:textId="77777777" w:rsidR="00C87825" w:rsidRPr="004E06B1" w:rsidRDefault="00C87825" w:rsidP="00383C4C">
            <w:pPr>
              <w:pStyle w:val="Paragraphedeliste"/>
              <w:ind w:left="490" w:hanging="142"/>
              <w:rPr>
                <w:rFonts w:ascii="Arial" w:hAnsi="Arial" w:cs="Arial"/>
                <w:color w:val="000000" w:themeColor="text1"/>
              </w:rPr>
            </w:pPr>
            <w:r w:rsidRPr="004E06B1">
              <w:rPr>
                <w:rFonts w:ascii="Arial" w:hAnsi="Arial" w:cs="Arial"/>
                <w:color w:val="000000" w:themeColor="text1"/>
              </w:rPr>
              <w:t xml:space="preserve">-  Le sciage décalé sur toute la hauteur des différentes structures existantes et l’évacuation des produits de sciage, </w:t>
            </w:r>
          </w:p>
          <w:p w14:paraId="7ABFF70F" w14:textId="77777777" w:rsidR="00C87825" w:rsidRPr="004E06B1" w:rsidRDefault="00C87825" w:rsidP="00383C4C">
            <w:pPr>
              <w:pStyle w:val="Paragraphedeliste"/>
              <w:ind w:left="348"/>
              <w:rPr>
                <w:rFonts w:ascii="Arial" w:hAnsi="Arial" w:cs="Arial"/>
                <w:color w:val="000000" w:themeColor="text1"/>
              </w:rPr>
            </w:pPr>
            <w:r w:rsidRPr="004E06B1">
              <w:rPr>
                <w:rFonts w:ascii="Arial" w:hAnsi="Arial" w:cs="Arial"/>
                <w:color w:val="000000" w:themeColor="text1"/>
              </w:rPr>
              <w:t xml:space="preserve">-  Le nettoyage, le balayage et le traitement des parties mises à nu, </w:t>
            </w:r>
          </w:p>
          <w:p w14:paraId="317605D1" w14:textId="77777777" w:rsidR="00C87825" w:rsidRPr="004E06B1" w:rsidRDefault="00C87825" w:rsidP="00383C4C">
            <w:pPr>
              <w:pStyle w:val="Paragraphedeliste"/>
              <w:ind w:left="348"/>
              <w:rPr>
                <w:rFonts w:ascii="Arial" w:hAnsi="Arial" w:cs="Arial"/>
                <w:color w:val="000000" w:themeColor="text1"/>
              </w:rPr>
            </w:pPr>
            <w:r w:rsidRPr="004E06B1">
              <w:rPr>
                <w:rFonts w:ascii="Arial" w:hAnsi="Arial" w:cs="Arial"/>
                <w:color w:val="000000" w:themeColor="text1"/>
              </w:rPr>
              <w:t xml:space="preserve">-  La fourniture et la mise en place d’un géotextile d’accrochage, </w:t>
            </w:r>
          </w:p>
          <w:p w14:paraId="17C9F713" w14:textId="77777777" w:rsidR="00C87825" w:rsidRPr="004E06B1" w:rsidRDefault="00C87825" w:rsidP="00383C4C">
            <w:pPr>
              <w:pStyle w:val="Paragraphedeliste"/>
              <w:ind w:left="348"/>
              <w:rPr>
                <w:rFonts w:ascii="Arial" w:hAnsi="Arial" w:cs="Arial"/>
                <w:color w:val="000000" w:themeColor="text1"/>
              </w:rPr>
            </w:pPr>
            <w:r w:rsidRPr="004E06B1">
              <w:rPr>
                <w:rFonts w:ascii="Arial" w:hAnsi="Arial" w:cs="Arial"/>
                <w:color w:val="000000" w:themeColor="text1"/>
              </w:rPr>
              <w:t xml:space="preserve">-  Le répandage d’un produit bitumineux sur les épaulements créés </w:t>
            </w:r>
          </w:p>
          <w:p w14:paraId="3A1846B4" w14:textId="77777777" w:rsidR="00C87825" w:rsidRPr="004E06B1" w:rsidRDefault="00C87825" w:rsidP="00383C4C">
            <w:pPr>
              <w:pStyle w:val="Paragraphedeliste"/>
              <w:ind w:left="348"/>
              <w:rPr>
                <w:rFonts w:ascii="Arial" w:hAnsi="Arial" w:cs="Arial"/>
                <w:color w:val="000000" w:themeColor="text1"/>
              </w:rPr>
            </w:pPr>
            <w:r w:rsidRPr="004E06B1">
              <w:rPr>
                <w:rFonts w:ascii="Arial" w:hAnsi="Arial" w:cs="Arial"/>
                <w:color w:val="000000" w:themeColor="text1"/>
              </w:rPr>
              <w:t xml:space="preserve">-  Le repliement du matériel, </w:t>
            </w:r>
          </w:p>
          <w:p w14:paraId="505D4713" w14:textId="77777777" w:rsidR="00C87825" w:rsidRPr="004E06B1" w:rsidRDefault="00C87825" w:rsidP="00383C4C">
            <w:pPr>
              <w:pStyle w:val="Paragraphedeliste"/>
              <w:ind w:left="490" w:hanging="142"/>
              <w:rPr>
                <w:rFonts w:ascii="Arial" w:hAnsi="Arial" w:cs="Arial"/>
                <w:color w:val="000000" w:themeColor="text1"/>
              </w:rPr>
            </w:pPr>
            <w:r w:rsidRPr="004E06B1">
              <w:rPr>
                <w:rFonts w:ascii="Arial" w:hAnsi="Arial" w:cs="Arial"/>
                <w:color w:val="000000" w:themeColor="text1"/>
              </w:rPr>
              <w:lastRenderedPageBreak/>
              <w:t xml:space="preserve">-  Les sujétions résultant de la réalisation au coup par coup et celles résultant du travail sous circulation. </w:t>
            </w:r>
          </w:p>
          <w:p w14:paraId="257C7C05" w14:textId="77777777" w:rsidR="00C87825" w:rsidRPr="004E06B1" w:rsidRDefault="00C87825" w:rsidP="00383C4C">
            <w:pPr>
              <w:rPr>
                <w:rFonts w:ascii="Arial" w:hAnsi="Arial" w:cs="Arial"/>
                <w:color w:val="000000" w:themeColor="text1"/>
              </w:rPr>
            </w:pPr>
            <w:r w:rsidRPr="004E06B1">
              <w:rPr>
                <w:rFonts w:ascii="Arial" w:hAnsi="Arial" w:cs="Arial"/>
                <w:color w:val="000000" w:themeColor="text1"/>
              </w:rPr>
              <w:t xml:space="preserve">Il s’applique au mètre de structure de sciée sur toute la hauteur quel que soit le nombre de traits de scie nécessaires </w:t>
            </w:r>
          </w:p>
          <w:p w14:paraId="33AE96AC" w14:textId="77777777" w:rsidR="00C87825" w:rsidRPr="00E6208F" w:rsidRDefault="00C87825" w:rsidP="00383C4C">
            <w:pPr>
              <w:spacing w:after="0" w:line="240" w:lineRule="auto"/>
              <w:jc w:val="both"/>
              <w:rPr>
                <w:rFonts w:ascii="Arial" w:hAnsi="Arial" w:cs="Arial"/>
              </w:rPr>
            </w:pPr>
          </w:p>
          <w:p w14:paraId="4BD70991" w14:textId="4C49170F" w:rsidR="00C87825" w:rsidRDefault="00C87825" w:rsidP="00383C4C">
            <w:pPr>
              <w:spacing w:after="0" w:line="240" w:lineRule="auto"/>
              <w:jc w:val="both"/>
              <w:rPr>
                <w:rFonts w:ascii="Arial" w:hAnsi="Arial" w:cs="Arial"/>
                <w:b/>
              </w:rPr>
            </w:pPr>
            <w:r w:rsidRPr="00E6208F">
              <w:rPr>
                <w:rFonts w:ascii="Arial" w:hAnsi="Arial" w:cs="Arial"/>
                <w:b/>
              </w:rPr>
              <w:t>LE MÈTRE</w:t>
            </w:r>
            <w:r w:rsidR="002F0FEE">
              <w:rPr>
                <w:rFonts w:ascii="Arial" w:hAnsi="Arial" w:cs="Arial"/>
                <w:b/>
              </w:rPr>
              <w:t xml:space="preserve"> </w:t>
            </w:r>
            <w:r w:rsidRPr="00E6208F">
              <w:rPr>
                <w:rFonts w:ascii="Arial" w:hAnsi="Arial" w:cs="Arial"/>
                <w:b/>
              </w:rPr>
              <w:t>:</w:t>
            </w:r>
          </w:p>
          <w:p w14:paraId="1FDB0F55" w14:textId="77777777" w:rsidR="00C87825" w:rsidRDefault="00C87825" w:rsidP="00383C4C">
            <w:pPr>
              <w:spacing w:after="0" w:line="240" w:lineRule="auto"/>
              <w:jc w:val="both"/>
              <w:rPr>
                <w:rFonts w:ascii="Arial" w:hAnsi="Arial" w:cs="Arial"/>
                <w:b/>
              </w:rPr>
            </w:pPr>
          </w:p>
          <w:p w14:paraId="31E7E30E" w14:textId="77777777" w:rsidR="00C87825" w:rsidRPr="00E6208F" w:rsidRDefault="00C87825" w:rsidP="00383C4C">
            <w:pPr>
              <w:spacing w:after="0" w:line="240" w:lineRule="auto"/>
              <w:jc w:val="both"/>
              <w:rPr>
                <w:rFonts w:ascii="Arial" w:hAnsi="Arial" w:cs="Arial"/>
                <w:b/>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27FE6C40" w14:textId="77777777" w:rsidR="00C87825" w:rsidRPr="00423E70" w:rsidRDefault="00C87825" w:rsidP="00383C4C">
            <w:pPr>
              <w:snapToGrid w:val="0"/>
              <w:spacing w:after="0" w:line="240" w:lineRule="auto"/>
              <w:jc w:val="center"/>
              <w:rPr>
                <w:rFonts w:ascii="Arial" w:hAnsi="Arial" w:cs="Arial"/>
              </w:rPr>
            </w:pPr>
          </w:p>
        </w:tc>
      </w:tr>
      <w:tr w:rsidR="00C87825" w:rsidRPr="00423E70" w14:paraId="7192A96D" w14:textId="77777777" w:rsidTr="00821E9B">
        <w:trPr>
          <w:trHeight w:val="340"/>
          <w:jc w:val="center"/>
        </w:trPr>
        <w:tc>
          <w:tcPr>
            <w:tcW w:w="1069" w:type="dxa"/>
            <w:tcBorders>
              <w:top w:val="single" w:sz="4" w:space="0" w:color="000000"/>
              <w:left w:val="single" w:sz="4" w:space="0" w:color="000000"/>
              <w:bottom w:val="single" w:sz="4" w:space="0" w:color="000000"/>
            </w:tcBorders>
            <w:shd w:val="clear" w:color="auto" w:fill="auto"/>
          </w:tcPr>
          <w:p w14:paraId="14238392" w14:textId="77777777" w:rsidR="00C87825" w:rsidRPr="00423E70" w:rsidRDefault="00C87825" w:rsidP="00383C4C">
            <w:pPr>
              <w:snapToGrid w:val="0"/>
              <w:spacing w:after="0" w:line="240" w:lineRule="auto"/>
              <w:jc w:val="center"/>
              <w:rPr>
                <w:rFonts w:ascii="Arial" w:hAnsi="Arial" w:cs="Arial"/>
                <w:b/>
                <w:iCs/>
              </w:rPr>
            </w:pPr>
          </w:p>
          <w:p w14:paraId="317B2B84" w14:textId="4182404E" w:rsidR="00C87825" w:rsidRPr="00423E70" w:rsidRDefault="00C87825" w:rsidP="00383C4C">
            <w:pPr>
              <w:snapToGrid w:val="0"/>
              <w:spacing w:after="0" w:line="240" w:lineRule="auto"/>
              <w:jc w:val="center"/>
              <w:rPr>
                <w:rFonts w:ascii="Arial" w:hAnsi="Arial" w:cs="Arial"/>
                <w:b/>
                <w:iCs/>
              </w:rPr>
            </w:pPr>
            <w:r>
              <w:rPr>
                <w:rFonts w:ascii="Arial" w:hAnsi="Arial" w:cs="Arial"/>
                <w:b/>
                <w:iCs/>
              </w:rPr>
              <w:t>1003</w:t>
            </w:r>
          </w:p>
        </w:tc>
        <w:tc>
          <w:tcPr>
            <w:tcW w:w="7591" w:type="dxa"/>
            <w:tcBorders>
              <w:top w:val="single" w:sz="4" w:space="0" w:color="000000"/>
              <w:left w:val="single" w:sz="4" w:space="0" w:color="000000"/>
              <w:bottom w:val="single" w:sz="4" w:space="0" w:color="000000"/>
            </w:tcBorders>
            <w:shd w:val="clear" w:color="auto" w:fill="auto"/>
            <w:vAlign w:val="center"/>
          </w:tcPr>
          <w:p w14:paraId="5D4138A0" w14:textId="77777777" w:rsidR="00C87825" w:rsidRPr="00423E70" w:rsidRDefault="00C87825" w:rsidP="00383C4C">
            <w:pPr>
              <w:snapToGrid w:val="0"/>
              <w:spacing w:after="0" w:line="240" w:lineRule="auto"/>
              <w:rPr>
                <w:rFonts w:ascii="Arial" w:hAnsi="Arial" w:cs="Arial"/>
                <w:b/>
                <w:u w:val="single"/>
              </w:rPr>
            </w:pPr>
          </w:p>
          <w:p w14:paraId="2A262B84" w14:textId="77777777" w:rsidR="00C87825" w:rsidRDefault="00C87825" w:rsidP="00383C4C">
            <w:pPr>
              <w:snapToGrid w:val="0"/>
              <w:spacing w:after="0" w:line="240" w:lineRule="auto"/>
              <w:rPr>
                <w:rFonts w:ascii="Arial" w:hAnsi="Arial" w:cs="Arial"/>
                <w:b/>
                <w:u w:val="single"/>
              </w:rPr>
            </w:pPr>
            <w:r w:rsidRPr="00423E70">
              <w:rPr>
                <w:rFonts w:ascii="Arial" w:hAnsi="Arial" w:cs="Arial"/>
                <w:b/>
                <w:u w:val="single"/>
              </w:rPr>
              <w:t>Sciage d’enrobé</w:t>
            </w:r>
            <w:r>
              <w:rPr>
                <w:rFonts w:ascii="Arial" w:hAnsi="Arial" w:cs="Arial"/>
                <w:b/>
                <w:u w:val="single"/>
              </w:rPr>
              <w:t xml:space="preserve"> </w:t>
            </w:r>
            <w:r w:rsidRPr="00FD67E4">
              <w:rPr>
                <w:rFonts w:ascii="Arial" w:hAnsi="Arial" w:cs="Arial"/>
                <w:b/>
                <w:u w:val="single"/>
              </w:rPr>
              <w:t>pour raccord de couche de roulement</w:t>
            </w:r>
          </w:p>
          <w:p w14:paraId="323AA5F6" w14:textId="77777777" w:rsidR="002F0FEE" w:rsidRPr="00423E70" w:rsidRDefault="002F0FEE" w:rsidP="00383C4C">
            <w:pPr>
              <w:snapToGrid w:val="0"/>
              <w:spacing w:after="0" w:line="240" w:lineRule="auto"/>
              <w:rPr>
                <w:rFonts w:ascii="Arial" w:hAnsi="Arial" w:cs="Arial"/>
                <w:b/>
                <w:u w:val="single"/>
              </w:rPr>
            </w:pPr>
          </w:p>
          <w:p w14:paraId="1560352E" w14:textId="77777777" w:rsidR="00C87825" w:rsidRPr="004E06B1" w:rsidRDefault="00C87825" w:rsidP="00383C4C">
            <w:pPr>
              <w:snapToGrid w:val="0"/>
              <w:spacing w:after="0" w:line="240" w:lineRule="auto"/>
              <w:jc w:val="both"/>
              <w:rPr>
                <w:rFonts w:ascii="Arial" w:hAnsi="Arial" w:cs="Arial"/>
                <w:color w:val="000000" w:themeColor="text1"/>
              </w:rPr>
            </w:pPr>
            <w:r w:rsidRPr="00423E70">
              <w:rPr>
                <w:rFonts w:ascii="Arial" w:hAnsi="Arial" w:cs="Arial"/>
              </w:rPr>
              <w:t xml:space="preserve">Ce prix rémunère, au mètre linéaire, le sciage d’enrobés ou d’asphaltes y compris </w:t>
            </w:r>
            <w:r w:rsidRPr="004E06B1">
              <w:rPr>
                <w:rFonts w:ascii="Arial" w:hAnsi="Arial" w:cs="Arial"/>
                <w:color w:val="000000" w:themeColor="text1"/>
              </w:rPr>
              <w:t>traçage pour raccordement du tapis d’enrobé définitif.</w:t>
            </w:r>
          </w:p>
          <w:p w14:paraId="7D3A95C4" w14:textId="77777777" w:rsidR="00486B8A" w:rsidRDefault="00486B8A" w:rsidP="00383C4C">
            <w:pPr>
              <w:spacing w:after="0" w:line="240" w:lineRule="auto"/>
              <w:jc w:val="both"/>
              <w:rPr>
                <w:rFonts w:ascii="Arial" w:hAnsi="Arial" w:cs="Arial"/>
                <w:color w:val="000000" w:themeColor="text1"/>
              </w:rPr>
            </w:pPr>
          </w:p>
          <w:p w14:paraId="26E4F177" w14:textId="72F0069C" w:rsidR="00C87825" w:rsidRPr="004E06B1" w:rsidRDefault="00C87825" w:rsidP="00383C4C">
            <w:pPr>
              <w:spacing w:after="0" w:line="240" w:lineRule="auto"/>
              <w:jc w:val="both"/>
              <w:rPr>
                <w:rFonts w:ascii="Arial" w:hAnsi="Arial" w:cs="Arial"/>
                <w:color w:val="000000" w:themeColor="text1"/>
              </w:rPr>
            </w:pPr>
            <w:r w:rsidRPr="004E06B1">
              <w:rPr>
                <w:rFonts w:ascii="Arial" w:hAnsi="Arial" w:cs="Arial"/>
                <w:color w:val="000000" w:themeColor="text1"/>
              </w:rPr>
              <w:t>Il comprend :</w:t>
            </w:r>
          </w:p>
          <w:p w14:paraId="38102E35"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fourniture et la main d’œuvre,</w:t>
            </w:r>
          </w:p>
          <w:p w14:paraId="5FC98822" w14:textId="77777777" w:rsidR="00C87825" w:rsidRPr="004E06B1" w:rsidRDefault="00C87825" w:rsidP="00383C4C">
            <w:pPr>
              <w:pStyle w:val="Paragraphedeliste"/>
              <w:numPr>
                <w:ilvl w:val="0"/>
                <w:numId w:val="30"/>
              </w:numPr>
              <w:spacing w:after="0" w:line="240" w:lineRule="auto"/>
              <w:rPr>
                <w:rFonts w:ascii="Arial" w:hAnsi="Arial" w:cs="Arial"/>
                <w:color w:val="000000" w:themeColor="text1"/>
              </w:rPr>
            </w:pPr>
            <w:r w:rsidRPr="004E06B1">
              <w:rPr>
                <w:rFonts w:ascii="Arial" w:hAnsi="Arial" w:cs="Arial"/>
                <w:color w:val="000000" w:themeColor="text1"/>
              </w:rPr>
              <w:t>La reprise éventuelle, le chargement et l’évacuation des produits résiduels conformément aux dispositions du SOSED fourni par le titulaire.</w:t>
            </w:r>
          </w:p>
          <w:p w14:paraId="51787B3C" w14:textId="77777777" w:rsidR="00C87825" w:rsidRPr="00423E70" w:rsidRDefault="00C87825" w:rsidP="00383C4C">
            <w:pPr>
              <w:snapToGrid w:val="0"/>
              <w:spacing w:after="0" w:line="240" w:lineRule="auto"/>
              <w:jc w:val="both"/>
              <w:rPr>
                <w:rFonts w:ascii="Arial" w:hAnsi="Arial" w:cs="Arial"/>
              </w:rPr>
            </w:pPr>
          </w:p>
          <w:p w14:paraId="161C8271" w14:textId="3534CFEF" w:rsidR="00C87825" w:rsidRPr="002666A5" w:rsidRDefault="00C87825" w:rsidP="00383C4C">
            <w:pPr>
              <w:snapToGrid w:val="0"/>
              <w:spacing w:after="0" w:line="240" w:lineRule="auto"/>
              <w:jc w:val="both"/>
              <w:rPr>
                <w:rFonts w:ascii="Arial" w:hAnsi="Arial" w:cs="Arial"/>
                <w:b/>
              </w:rPr>
            </w:pPr>
            <w:r w:rsidRPr="002666A5">
              <w:rPr>
                <w:rFonts w:ascii="Arial" w:hAnsi="Arial" w:cs="Arial"/>
                <w:b/>
              </w:rPr>
              <w:t>LE MÈTRE</w:t>
            </w:r>
            <w:r w:rsidR="00486B8A">
              <w:rPr>
                <w:rFonts w:ascii="Arial" w:hAnsi="Arial" w:cs="Arial"/>
                <w:b/>
              </w:rPr>
              <w:t xml:space="preserve"> </w:t>
            </w:r>
            <w:r w:rsidRPr="002666A5">
              <w:rPr>
                <w:rFonts w:ascii="Arial" w:hAnsi="Arial" w:cs="Arial"/>
                <w:b/>
              </w:rPr>
              <w:t>:</w:t>
            </w:r>
          </w:p>
          <w:p w14:paraId="5EC4F421" w14:textId="77777777" w:rsidR="00C87825" w:rsidRPr="00423E70" w:rsidRDefault="00C87825" w:rsidP="00383C4C">
            <w:pPr>
              <w:snapToGrid w:val="0"/>
              <w:spacing w:after="0" w:line="240" w:lineRule="auto"/>
              <w:rPr>
                <w:rFonts w:ascii="Arial" w:hAnsi="Arial" w:cs="Arial"/>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44D66FFA"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4E002016" w14:textId="77777777" w:rsidTr="00821E9B">
        <w:trPr>
          <w:trHeight w:val="340"/>
          <w:jc w:val="center"/>
        </w:trPr>
        <w:tc>
          <w:tcPr>
            <w:tcW w:w="1069" w:type="dxa"/>
            <w:tcBorders>
              <w:top w:val="single" w:sz="4" w:space="0" w:color="000000"/>
              <w:left w:val="single" w:sz="4" w:space="0" w:color="000000"/>
              <w:bottom w:val="single" w:sz="4" w:space="0" w:color="auto"/>
            </w:tcBorders>
            <w:shd w:val="clear" w:color="auto" w:fill="auto"/>
          </w:tcPr>
          <w:p w14:paraId="11219669" w14:textId="77777777" w:rsidR="00486B8A" w:rsidRDefault="00486B8A" w:rsidP="00383C4C">
            <w:pPr>
              <w:snapToGrid w:val="0"/>
              <w:spacing w:after="0" w:line="240" w:lineRule="auto"/>
              <w:jc w:val="center"/>
              <w:rPr>
                <w:rFonts w:ascii="Arial" w:hAnsi="Arial" w:cs="Arial"/>
                <w:b/>
                <w:iCs/>
              </w:rPr>
            </w:pPr>
          </w:p>
          <w:p w14:paraId="227AB21C" w14:textId="4BAEEF5D" w:rsidR="00C87825" w:rsidRPr="00423E70" w:rsidRDefault="00C87825" w:rsidP="00383C4C">
            <w:pPr>
              <w:snapToGrid w:val="0"/>
              <w:spacing w:after="0" w:line="240" w:lineRule="auto"/>
              <w:jc w:val="center"/>
              <w:rPr>
                <w:rFonts w:ascii="Arial" w:hAnsi="Arial" w:cs="Arial"/>
                <w:b/>
                <w:iCs/>
              </w:rPr>
            </w:pPr>
            <w:r>
              <w:rPr>
                <w:rFonts w:ascii="Arial" w:hAnsi="Arial" w:cs="Arial"/>
                <w:b/>
                <w:iCs/>
              </w:rPr>
              <w:t>1004</w:t>
            </w:r>
          </w:p>
          <w:p w14:paraId="580FAB38" w14:textId="77777777" w:rsidR="00C87825" w:rsidRPr="00423E70" w:rsidRDefault="00C87825" w:rsidP="00383C4C">
            <w:pPr>
              <w:snapToGrid w:val="0"/>
              <w:spacing w:after="0" w:line="240" w:lineRule="auto"/>
              <w:jc w:val="center"/>
              <w:rPr>
                <w:rFonts w:ascii="Arial" w:hAnsi="Arial" w:cs="Arial"/>
                <w:b/>
                <w:iCs/>
              </w:rPr>
            </w:pPr>
          </w:p>
        </w:tc>
        <w:tc>
          <w:tcPr>
            <w:tcW w:w="7591" w:type="dxa"/>
            <w:tcBorders>
              <w:top w:val="single" w:sz="4" w:space="0" w:color="000000"/>
              <w:left w:val="single" w:sz="4" w:space="0" w:color="000000"/>
              <w:bottom w:val="single" w:sz="4" w:space="0" w:color="auto"/>
            </w:tcBorders>
            <w:shd w:val="clear" w:color="auto" w:fill="auto"/>
            <w:vAlign w:val="center"/>
          </w:tcPr>
          <w:p w14:paraId="29E77BA2" w14:textId="77777777" w:rsidR="00486B8A" w:rsidRDefault="00486B8A" w:rsidP="00383C4C">
            <w:pPr>
              <w:snapToGrid w:val="0"/>
              <w:spacing w:after="0" w:line="240" w:lineRule="auto"/>
              <w:rPr>
                <w:rFonts w:ascii="Arial" w:hAnsi="Arial" w:cs="Arial"/>
                <w:b/>
                <w:u w:val="single"/>
              </w:rPr>
            </w:pPr>
          </w:p>
          <w:p w14:paraId="6C287562" w14:textId="6CD52BCF" w:rsidR="00C87825" w:rsidRPr="00423E70" w:rsidRDefault="00C87825" w:rsidP="00383C4C">
            <w:pPr>
              <w:snapToGrid w:val="0"/>
              <w:spacing w:after="0" w:line="240" w:lineRule="auto"/>
              <w:rPr>
                <w:rFonts w:ascii="Arial" w:hAnsi="Arial" w:cs="Arial"/>
                <w:b/>
                <w:u w:val="single"/>
              </w:rPr>
            </w:pPr>
            <w:r w:rsidRPr="00423E70">
              <w:rPr>
                <w:rFonts w:ascii="Arial" w:hAnsi="Arial" w:cs="Arial"/>
                <w:b/>
                <w:u w:val="single"/>
              </w:rPr>
              <w:t>Fourniture et mise en œuvre de matériaux aux liants hydrauliques</w:t>
            </w:r>
          </w:p>
          <w:p w14:paraId="672C1BF9" w14:textId="77777777" w:rsidR="00C87825" w:rsidRPr="00423E70" w:rsidRDefault="00C87825" w:rsidP="00383C4C">
            <w:pPr>
              <w:snapToGrid w:val="0"/>
              <w:spacing w:after="0" w:line="240" w:lineRule="auto"/>
              <w:rPr>
                <w:rFonts w:ascii="Arial" w:hAnsi="Arial" w:cs="Arial"/>
                <w:b/>
                <w:u w:val="single"/>
              </w:rPr>
            </w:pPr>
          </w:p>
          <w:p w14:paraId="223A048A" w14:textId="77777777" w:rsidR="00C87825" w:rsidRDefault="00C87825" w:rsidP="00383C4C">
            <w:pPr>
              <w:spacing w:after="0"/>
              <w:jc w:val="both"/>
              <w:rPr>
                <w:rFonts w:ascii="Arial" w:hAnsi="Arial" w:cs="Arial"/>
              </w:rPr>
            </w:pPr>
            <w:r w:rsidRPr="00423E70">
              <w:rPr>
                <w:rFonts w:ascii="Arial" w:hAnsi="Arial" w:cs="Arial"/>
              </w:rPr>
              <w:t>Ces prix rémunèrent, au mètre cube, la fourniture</w:t>
            </w:r>
            <w:r>
              <w:rPr>
                <w:rFonts w:ascii="Arial" w:hAnsi="Arial" w:cs="Arial"/>
              </w:rPr>
              <w:t xml:space="preserve">, le transport </w:t>
            </w:r>
            <w:r w:rsidRPr="00423E70">
              <w:rPr>
                <w:rFonts w:ascii="Arial" w:hAnsi="Arial" w:cs="Arial"/>
              </w:rPr>
              <w:t xml:space="preserve">et la mise en œuvre </w:t>
            </w:r>
            <w:r w:rsidRPr="00531BCC">
              <w:rPr>
                <w:rFonts w:ascii="Arial" w:hAnsi="Arial" w:cs="Arial"/>
              </w:rPr>
              <w:t>de grave traitée au liant hydraulique dosée à 5 % de ciment</w:t>
            </w:r>
            <w:r>
              <w:rPr>
                <w:rFonts w:ascii="Arial" w:hAnsi="Arial" w:cs="Arial"/>
              </w:rPr>
              <w:t xml:space="preserve"> et conforme au CCTP. </w:t>
            </w:r>
          </w:p>
          <w:p w14:paraId="26CCD6E2" w14:textId="77777777" w:rsidR="00C87825" w:rsidRPr="00423E70" w:rsidRDefault="00C87825" w:rsidP="00383C4C">
            <w:pPr>
              <w:spacing w:after="0"/>
              <w:jc w:val="both"/>
              <w:rPr>
                <w:rFonts w:ascii="Arial" w:hAnsi="Arial" w:cs="Arial"/>
              </w:rPr>
            </w:pPr>
          </w:p>
          <w:p w14:paraId="1B5C7126" w14:textId="77777777" w:rsidR="00C87825" w:rsidRPr="00423E70" w:rsidRDefault="00C87825" w:rsidP="00383C4C">
            <w:pPr>
              <w:spacing w:after="0"/>
              <w:jc w:val="both"/>
              <w:rPr>
                <w:rFonts w:ascii="Arial" w:hAnsi="Arial" w:cs="Arial"/>
              </w:rPr>
            </w:pPr>
            <w:r w:rsidRPr="00423E70">
              <w:rPr>
                <w:rFonts w:ascii="Arial" w:hAnsi="Arial" w:cs="Arial"/>
              </w:rPr>
              <w:t>Ces prix comprennent notamment :</w:t>
            </w:r>
          </w:p>
          <w:p w14:paraId="446D7880"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La fourniture à pied d’œuvre de matériaux par les itinéraires agréés par le maître d’œuvre,</w:t>
            </w:r>
          </w:p>
          <w:p w14:paraId="36B49B18"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Le déchargement des matériaux,</w:t>
            </w:r>
          </w:p>
          <w:p w14:paraId="49AEC454"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Le régalage, le préréglage, le compactage partiel,</w:t>
            </w:r>
          </w:p>
          <w:p w14:paraId="50AEB7D6"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Les piquetages complémentaires,</w:t>
            </w:r>
          </w:p>
          <w:p w14:paraId="59CF671B"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L’arrosage éventuel et le compactage quel que soit le nombre de passes,</w:t>
            </w:r>
          </w:p>
          <w:p w14:paraId="04B352E6"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Le réglage fin et la finition de la forme,</w:t>
            </w:r>
          </w:p>
          <w:p w14:paraId="6E7FFE18"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La protection contre les eaux de toute nature, y compris l’exécution de l’entretien des fossés provisoires,</w:t>
            </w:r>
          </w:p>
          <w:p w14:paraId="3F43D5EE"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L’entretien de la couche de fondation,</w:t>
            </w:r>
          </w:p>
          <w:p w14:paraId="2872E501"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Les sujétions de mise en œuvre et de compactage aux abords des ouvrages,</w:t>
            </w:r>
          </w:p>
          <w:p w14:paraId="5AC80D29" w14:textId="77777777" w:rsidR="00C87825"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La confection d’une couche de protection sur la couche d’assise.</w:t>
            </w:r>
          </w:p>
          <w:p w14:paraId="7ABB5F63" w14:textId="77777777" w:rsidR="008A0B20" w:rsidRDefault="008A0B20" w:rsidP="008A0B20">
            <w:pPr>
              <w:spacing w:after="0" w:line="240" w:lineRule="auto"/>
              <w:jc w:val="both"/>
              <w:rPr>
                <w:rFonts w:ascii="Arial" w:hAnsi="Arial" w:cs="Arial"/>
              </w:rPr>
            </w:pPr>
          </w:p>
          <w:p w14:paraId="32676950" w14:textId="79E7A2CB" w:rsidR="008A0B20" w:rsidRDefault="008A0B20">
            <w:pPr>
              <w:spacing w:after="0"/>
              <w:rPr>
                <w:rFonts w:ascii="Arial" w:hAnsi="Arial" w:cs="Arial"/>
                <w:b/>
              </w:rPr>
            </w:pPr>
            <w:r w:rsidRPr="002666A5">
              <w:rPr>
                <w:rFonts w:ascii="Arial" w:hAnsi="Arial" w:cs="Arial"/>
                <w:b/>
              </w:rPr>
              <w:t>LE MÈTRE CUBE :</w:t>
            </w:r>
          </w:p>
          <w:p w14:paraId="3B419F32" w14:textId="77777777" w:rsidR="00464323" w:rsidRDefault="00464323">
            <w:pPr>
              <w:spacing w:after="0"/>
              <w:rPr>
                <w:rFonts w:ascii="Arial" w:hAnsi="Arial" w:cs="Arial"/>
                <w:b/>
              </w:rPr>
            </w:pPr>
          </w:p>
          <w:p w14:paraId="383A1AD3" w14:textId="77777777" w:rsidR="00464323" w:rsidRPr="00821E9B" w:rsidRDefault="00464323" w:rsidP="00821E9B">
            <w:pPr>
              <w:spacing w:after="0"/>
              <w:rPr>
                <w:rFonts w:ascii="Arial" w:hAnsi="Arial" w:cs="Arial"/>
                <w:b/>
              </w:rPr>
            </w:pPr>
          </w:p>
          <w:p w14:paraId="47ADC7C5" w14:textId="77777777" w:rsidR="00C87825" w:rsidRPr="00423E70" w:rsidRDefault="00C87825" w:rsidP="00383C4C">
            <w:pPr>
              <w:snapToGrid w:val="0"/>
              <w:spacing w:after="0" w:line="240" w:lineRule="auto"/>
              <w:rPr>
                <w:rFonts w:ascii="Arial" w:hAnsi="Arial" w:cs="Arial"/>
                <w:b/>
                <w:u w:val="single"/>
              </w:rPr>
            </w:pPr>
          </w:p>
        </w:tc>
        <w:tc>
          <w:tcPr>
            <w:tcW w:w="1972" w:type="dxa"/>
            <w:tcBorders>
              <w:top w:val="single" w:sz="4" w:space="0" w:color="000000"/>
              <w:left w:val="single" w:sz="4" w:space="0" w:color="000000"/>
              <w:bottom w:val="single" w:sz="4" w:space="0" w:color="auto"/>
              <w:right w:val="single" w:sz="4" w:space="0" w:color="auto"/>
            </w:tcBorders>
            <w:shd w:val="clear" w:color="auto" w:fill="auto"/>
          </w:tcPr>
          <w:p w14:paraId="70D59D4A" w14:textId="77777777" w:rsidR="00C87825" w:rsidRPr="00423E70" w:rsidRDefault="00C87825" w:rsidP="00383C4C">
            <w:pPr>
              <w:snapToGrid w:val="0"/>
              <w:spacing w:after="0" w:line="240" w:lineRule="auto"/>
              <w:jc w:val="center"/>
              <w:rPr>
                <w:rFonts w:ascii="Arial" w:hAnsi="Arial" w:cs="Arial"/>
                <w:b/>
                <w:u w:val="single"/>
              </w:rPr>
            </w:pPr>
          </w:p>
        </w:tc>
      </w:tr>
      <w:tr w:rsidR="00C87825" w:rsidRPr="006E600C" w14:paraId="0087DB8D" w14:textId="77777777" w:rsidTr="00383C4C">
        <w:trPr>
          <w:trHeight w:val="340"/>
          <w:jc w:val="center"/>
        </w:trPr>
        <w:tc>
          <w:tcPr>
            <w:tcW w:w="1069" w:type="dxa"/>
            <w:tcBorders>
              <w:top w:val="single" w:sz="4" w:space="0" w:color="000000"/>
              <w:left w:val="single" w:sz="4" w:space="0" w:color="000000"/>
              <w:bottom w:val="single" w:sz="4" w:space="0" w:color="000000"/>
            </w:tcBorders>
            <w:shd w:val="clear" w:color="auto" w:fill="auto"/>
          </w:tcPr>
          <w:p w14:paraId="6424C869" w14:textId="77777777" w:rsidR="00486B8A" w:rsidRDefault="00486B8A" w:rsidP="00383C4C">
            <w:pPr>
              <w:snapToGrid w:val="0"/>
              <w:spacing w:after="0" w:line="240" w:lineRule="auto"/>
              <w:jc w:val="center"/>
              <w:rPr>
                <w:rFonts w:ascii="Arial" w:hAnsi="Arial" w:cs="Arial"/>
                <w:b/>
                <w:iCs/>
                <w:color w:val="000000" w:themeColor="text1"/>
              </w:rPr>
            </w:pPr>
          </w:p>
          <w:p w14:paraId="21D466D4" w14:textId="6B34D037" w:rsidR="00C87825" w:rsidRPr="004E06B1" w:rsidRDefault="00C87825" w:rsidP="00383C4C">
            <w:pPr>
              <w:snapToGrid w:val="0"/>
              <w:spacing w:after="0" w:line="240" w:lineRule="auto"/>
              <w:jc w:val="center"/>
              <w:rPr>
                <w:rFonts w:ascii="Arial" w:hAnsi="Arial" w:cs="Arial"/>
                <w:b/>
                <w:iCs/>
                <w:color w:val="000000" w:themeColor="text1"/>
              </w:rPr>
            </w:pPr>
            <w:r>
              <w:rPr>
                <w:rFonts w:ascii="Arial" w:hAnsi="Arial" w:cs="Arial"/>
                <w:b/>
                <w:iCs/>
                <w:color w:val="000000" w:themeColor="text1"/>
              </w:rPr>
              <w:t>1005</w:t>
            </w:r>
          </w:p>
          <w:p w14:paraId="6C799793" w14:textId="77777777" w:rsidR="00C87825" w:rsidRPr="004E06B1" w:rsidRDefault="00C87825" w:rsidP="00383C4C">
            <w:pPr>
              <w:snapToGrid w:val="0"/>
              <w:spacing w:after="0" w:line="240" w:lineRule="auto"/>
              <w:jc w:val="center"/>
              <w:rPr>
                <w:rFonts w:ascii="Arial" w:hAnsi="Arial" w:cs="Arial"/>
                <w:b/>
                <w:iCs/>
                <w:color w:val="000000" w:themeColor="text1"/>
              </w:rPr>
            </w:pPr>
          </w:p>
        </w:tc>
        <w:tc>
          <w:tcPr>
            <w:tcW w:w="7591" w:type="dxa"/>
            <w:tcBorders>
              <w:top w:val="single" w:sz="4" w:space="0" w:color="000000"/>
              <w:left w:val="single" w:sz="4" w:space="0" w:color="000000"/>
              <w:bottom w:val="single" w:sz="4" w:space="0" w:color="000000"/>
            </w:tcBorders>
            <w:shd w:val="clear" w:color="auto" w:fill="auto"/>
            <w:vAlign w:val="center"/>
          </w:tcPr>
          <w:p w14:paraId="6B116B58" w14:textId="77777777" w:rsidR="00486B8A" w:rsidRDefault="00486B8A" w:rsidP="00383C4C">
            <w:pPr>
              <w:snapToGrid w:val="0"/>
              <w:spacing w:after="0" w:line="240" w:lineRule="auto"/>
              <w:rPr>
                <w:rFonts w:ascii="Arial" w:hAnsi="Arial" w:cs="Arial"/>
                <w:b/>
                <w:color w:val="000000" w:themeColor="text1"/>
                <w:u w:val="single"/>
              </w:rPr>
            </w:pPr>
          </w:p>
          <w:p w14:paraId="0FB8C3F6" w14:textId="637DC592" w:rsidR="00C87825" w:rsidRPr="004E06B1" w:rsidRDefault="00C87825" w:rsidP="00383C4C">
            <w:pPr>
              <w:snapToGrid w:val="0"/>
              <w:spacing w:after="0" w:line="240" w:lineRule="auto"/>
              <w:rPr>
                <w:rFonts w:ascii="Arial" w:hAnsi="Arial" w:cs="Arial"/>
                <w:b/>
                <w:color w:val="000000" w:themeColor="text1"/>
                <w:u w:val="single"/>
              </w:rPr>
            </w:pPr>
            <w:r w:rsidRPr="004E06B1">
              <w:rPr>
                <w:rFonts w:ascii="Arial" w:hAnsi="Arial" w:cs="Arial"/>
                <w:b/>
                <w:color w:val="000000" w:themeColor="text1"/>
                <w:u w:val="single"/>
              </w:rPr>
              <w:t>Fourniture et mise en œuvre de matériaux hydrocarbonés</w:t>
            </w:r>
          </w:p>
          <w:p w14:paraId="3E427B06" w14:textId="77777777" w:rsidR="00C87825" w:rsidRPr="004E06B1" w:rsidRDefault="00C87825" w:rsidP="00383C4C">
            <w:pPr>
              <w:spacing w:after="0"/>
              <w:jc w:val="both"/>
              <w:rPr>
                <w:rFonts w:ascii="Arial" w:hAnsi="Arial" w:cs="Arial"/>
                <w:color w:val="000000" w:themeColor="text1"/>
              </w:rPr>
            </w:pPr>
          </w:p>
          <w:p w14:paraId="17767A09" w14:textId="46634A44" w:rsidR="00C87825" w:rsidRPr="004E06B1" w:rsidRDefault="00C87825" w:rsidP="00383C4C">
            <w:pPr>
              <w:spacing w:after="0"/>
              <w:jc w:val="both"/>
              <w:rPr>
                <w:rFonts w:ascii="Arial" w:hAnsi="Arial" w:cs="Arial"/>
                <w:color w:val="000000" w:themeColor="text1"/>
              </w:rPr>
            </w:pPr>
            <w:r w:rsidRPr="004E06B1">
              <w:rPr>
                <w:rFonts w:ascii="Arial" w:hAnsi="Arial" w:cs="Arial"/>
                <w:color w:val="000000" w:themeColor="text1"/>
              </w:rPr>
              <w:t xml:space="preserve">Ces prix rémunèrent, </w:t>
            </w:r>
            <w:r w:rsidR="008F6142" w:rsidRPr="00423E70">
              <w:rPr>
                <w:rFonts w:ascii="Arial" w:hAnsi="Arial" w:cs="Arial"/>
              </w:rPr>
              <w:t>au mètre cube</w:t>
            </w:r>
            <w:r w:rsidRPr="004E06B1">
              <w:rPr>
                <w:rFonts w:ascii="Arial" w:hAnsi="Arial" w:cs="Arial"/>
                <w:color w:val="000000" w:themeColor="text1"/>
              </w:rPr>
              <w:t>, la fourniture et mise en œuvre de matériaux hydrocarbonés pour reprofilage ou structure de chaussée et de stationnement conformément aux prescriptions du CCTP.</w:t>
            </w:r>
          </w:p>
          <w:p w14:paraId="3734717A" w14:textId="77777777" w:rsidR="00C87825" w:rsidRPr="004E06B1" w:rsidRDefault="00C87825" w:rsidP="00383C4C">
            <w:pPr>
              <w:spacing w:after="0"/>
              <w:jc w:val="both"/>
              <w:rPr>
                <w:rFonts w:ascii="Arial" w:hAnsi="Arial" w:cs="Arial"/>
                <w:color w:val="000000" w:themeColor="text1"/>
              </w:rPr>
            </w:pPr>
          </w:p>
          <w:p w14:paraId="71F236B9" w14:textId="77777777" w:rsidR="00C87825" w:rsidRPr="004E06B1" w:rsidRDefault="00C87825" w:rsidP="00383C4C">
            <w:pPr>
              <w:spacing w:after="0"/>
              <w:jc w:val="both"/>
              <w:rPr>
                <w:rFonts w:ascii="Arial" w:hAnsi="Arial" w:cs="Arial"/>
                <w:color w:val="000000" w:themeColor="text1"/>
              </w:rPr>
            </w:pPr>
            <w:r w:rsidRPr="004E06B1">
              <w:rPr>
                <w:rFonts w:ascii="Arial" w:hAnsi="Arial" w:cs="Arial"/>
                <w:color w:val="000000" w:themeColor="text1"/>
              </w:rPr>
              <w:t>Ils comprennent notamment :</w:t>
            </w:r>
          </w:p>
          <w:p w14:paraId="742A5C80"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L’amenée et le repli des ateliers spécifiques et leur déplacement,</w:t>
            </w:r>
          </w:p>
          <w:p w14:paraId="182BA01A"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 xml:space="preserve">La fourniture et le transport des différents composants sur les lieux de </w:t>
            </w:r>
            <w:r w:rsidRPr="00184DA4">
              <w:rPr>
                <w:rFonts w:ascii="Arial" w:hAnsi="Arial" w:cs="Arial"/>
                <w:color w:val="000000" w:themeColor="text1"/>
              </w:rPr>
              <w:t>fabrication,</w:t>
            </w:r>
          </w:p>
          <w:p w14:paraId="5CA9B3D3"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L’alimentation de la centrale avec les différents composants,</w:t>
            </w:r>
          </w:p>
          <w:p w14:paraId="75649033"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La fabrication en centrale du mélange,</w:t>
            </w:r>
          </w:p>
          <w:p w14:paraId="2DFCD99B"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Le chargement et le transport à pied d’œuvre des matériaux élaborés quelle que soit la distance,</w:t>
            </w:r>
          </w:p>
          <w:p w14:paraId="5834EA7F"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La préparation du support,</w:t>
            </w:r>
          </w:p>
          <w:p w14:paraId="0114E627" w14:textId="6A24FE00"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 xml:space="preserve">la fourniture et mise en </w:t>
            </w:r>
            <w:r w:rsidR="00C54B4F" w:rsidRPr="00184DA4">
              <w:rPr>
                <w:rFonts w:ascii="Arial" w:hAnsi="Arial" w:cs="Arial"/>
                <w:color w:val="000000" w:themeColor="text1"/>
              </w:rPr>
              <w:t>œuvre</w:t>
            </w:r>
            <w:r w:rsidRPr="00184DA4">
              <w:rPr>
                <w:rFonts w:ascii="Arial" w:hAnsi="Arial" w:cs="Arial"/>
                <w:color w:val="000000" w:themeColor="text1"/>
              </w:rPr>
              <w:t xml:space="preserve"> d’une couche d’imprégnation sur la partie haute de la couche en grave naturelle ou en grave ciment, à raison de 1,5 kg/m² d’émulsion acide dosée à 60 % avec sablage de 6 à 8 litres de grains de riz 3/8 au m² et cylindrage léger,</w:t>
            </w:r>
          </w:p>
          <w:p w14:paraId="19CE1BBF"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La mise en œuvre d’une couche d’accrochage à raison de 200 à 300 gr de bitume résiduel au m², sans sablage, y compris le nettoyage et le balayage à vif du support et l’enlèvement des terres et poussières,</w:t>
            </w:r>
          </w:p>
          <w:p w14:paraId="130B1CFF"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Le déchargement,</w:t>
            </w:r>
          </w:p>
          <w:p w14:paraId="2C6420DE"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La mise en œuvre et le compactage conformément aux prescriptions du CCTP,</w:t>
            </w:r>
          </w:p>
          <w:p w14:paraId="184DA5A7"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L’exécution des joints de construction et l’évacuation des matériaux correspondants en décharge y compris droits de décharge,</w:t>
            </w:r>
          </w:p>
          <w:p w14:paraId="75D8ADF3"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La fermeture des joints,</w:t>
            </w:r>
          </w:p>
          <w:p w14:paraId="14964744" w14:textId="77777777" w:rsidR="00C87825" w:rsidRPr="00184DA4" w:rsidRDefault="00C87825" w:rsidP="00383C4C">
            <w:pPr>
              <w:pStyle w:val="Paragraphedeliste"/>
              <w:numPr>
                <w:ilvl w:val="0"/>
                <w:numId w:val="30"/>
              </w:numPr>
              <w:spacing w:after="0" w:line="240" w:lineRule="auto"/>
              <w:jc w:val="both"/>
              <w:rPr>
                <w:rFonts w:ascii="Arial" w:hAnsi="Arial" w:cs="Arial"/>
                <w:color w:val="000000" w:themeColor="text1"/>
              </w:rPr>
            </w:pPr>
            <w:r w:rsidRPr="00184DA4">
              <w:rPr>
                <w:rFonts w:ascii="Arial" w:hAnsi="Arial" w:cs="Arial"/>
                <w:color w:val="000000" w:themeColor="text1"/>
              </w:rPr>
              <w:t>Les contrôles de fabrication et de mise en œuvre (compacité, uni, macrotexture).</w:t>
            </w:r>
          </w:p>
          <w:p w14:paraId="37B926AA" w14:textId="77777777" w:rsidR="005D1CF6" w:rsidRDefault="005D1CF6" w:rsidP="00383C4C">
            <w:pPr>
              <w:spacing w:after="0"/>
              <w:jc w:val="both"/>
              <w:rPr>
                <w:rFonts w:ascii="Arial" w:hAnsi="Arial" w:cs="Arial"/>
                <w:color w:val="000000" w:themeColor="text1"/>
              </w:rPr>
            </w:pPr>
          </w:p>
          <w:p w14:paraId="6438C0DC" w14:textId="5CDA248D" w:rsidR="00C87825" w:rsidRPr="004E06B1" w:rsidRDefault="00C87825" w:rsidP="00383C4C">
            <w:pPr>
              <w:spacing w:after="0"/>
              <w:jc w:val="both"/>
              <w:rPr>
                <w:rFonts w:ascii="Arial" w:hAnsi="Arial" w:cs="Arial"/>
                <w:color w:val="000000" w:themeColor="text1"/>
              </w:rPr>
            </w:pPr>
            <w:r w:rsidRPr="004E06B1">
              <w:rPr>
                <w:rFonts w:ascii="Arial" w:hAnsi="Arial" w:cs="Arial"/>
                <w:color w:val="000000" w:themeColor="text1"/>
              </w:rPr>
              <w:t>Ce prix tient compte des sujétions :</w:t>
            </w:r>
          </w:p>
          <w:p w14:paraId="704BAADC"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Liées aux frais supplémentaires pour ouverture des centrales d’approvisionnement de nuit ou jour férié,</w:t>
            </w:r>
          </w:p>
          <w:p w14:paraId="21E6AC31"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Liées aux frais supplémentaires pour mise en œuvre de nuit ou jour férié,</w:t>
            </w:r>
          </w:p>
          <w:p w14:paraId="2968876E"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Liées à la mise en œuvre manuelle éventuelle,</w:t>
            </w:r>
          </w:p>
          <w:p w14:paraId="2A204035"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Dues aux ancrages transversaux en début et fin de section,</w:t>
            </w:r>
          </w:p>
          <w:p w14:paraId="324C0267"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De présence de regards, de tampons, et raccordement aux revêtements existants.</w:t>
            </w:r>
          </w:p>
          <w:p w14:paraId="2904F865" w14:textId="77777777" w:rsidR="00C87825" w:rsidRPr="004E06B1" w:rsidRDefault="00C87825" w:rsidP="00383C4C">
            <w:pPr>
              <w:snapToGrid w:val="0"/>
              <w:spacing w:after="0" w:line="240" w:lineRule="auto"/>
              <w:rPr>
                <w:rFonts w:ascii="Arial" w:hAnsi="Arial" w:cs="Arial"/>
                <w:b/>
                <w:color w:val="000000" w:themeColor="text1"/>
                <w:u w:val="single"/>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3EB9FF67" w14:textId="77777777" w:rsidR="00C87825" w:rsidRPr="004E06B1" w:rsidRDefault="00C87825" w:rsidP="00383C4C">
            <w:pPr>
              <w:snapToGrid w:val="0"/>
              <w:spacing w:after="0" w:line="240" w:lineRule="auto"/>
              <w:jc w:val="center"/>
              <w:rPr>
                <w:rFonts w:ascii="Arial" w:hAnsi="Arial" w:cs="Arial"/>
                <w:b/>
                <w:color w:val="000000" w:themeColor="text1"/>
                <w:u w:val="single"/>
              </w:rPr>
            </w:pPr>
          </w:p>
        </w:tc>
      </w:tr>
      <w:tr w:rsidR="00C87825" w:rsidRPr="00423E70" w14:paraId="6F00BD03" w14:textId="77777777" w:rsidTr="00821E9B">
        <w:trPr>
          <w:trHeight w:val="1142"/>
          <w:jc w:val="center"/>
        </w:trPr>
        <w:tc>
          <w:tcPr>
            <w:tcW w:w="1069" w:type="dxa"/>
            <w:tcBorders>
              <w:top w:val="single" w:sz="4" w:space="0" w:color="000000"/>
              <w:left w:val="single" w:sz="4" w:space="0" w:color="000000"/>
            </w:tcBorders>
            <w:shd w:val="clear" w:color="auto" w:fill="auto"/>
          </w:tcPr>
          <w:p w14:paraId="76FE6E7C" w14:textId="540E3146" w:rsidR="00C87825" w:rsidRPr="00184DA4" w:rsidRDefault="00C87825" w:rsidP="00383C4C">
            <w:pPr>
              <w:snapToGrid w:val="0"/>
              <w:spacing w:after="0" w:line="240" w:lineRule="auto"/>
              <w:jc w:val="center"/>
              <w:rPr>
                <w:rFonts w:ascii="Arial" w:hAnsi="Arial" w:cs="Arial"/>
                <w:b/>
                <w:iCs/>
              </w:rPr>
            </w:pPr>
            <w:r w:rsidRPr="00184DA4">
              <w:rPr>
                <w:rFonts w:ascii="Arial" w:hAnsi="Arial" w:cs="Arial"/>
                <w:b/>
                <w:iCs/>
              </w:rPr>
              <w:t>1005.1</w:t>
            </w:r>
          </w:p>
          <w:p w14:paraId="19E18915" w14:textId="77777777" w:rsidR="00C87825" w:rsidRPr="00184DA4" w:rsidRDefault="00C87825" w:rsidP="00383C4C">
            <w:pPr>
              <w:snapToGrid w:val="0"/>
              <w:spacing w:after="0" w:line="240" w:lineRule="auto"/>
              <w:jc w:val="center"/>
              <w:rPr>
                <w:rFonts w:ascii="Arial" w:hAnsi="Arial" w:cs="Arial"/>
                <w:b/>
                <w:iCs/>
              </w:rPr>
            </w:pPr>
          </w:p>
        </w:tc>
        <w:tc>
          <w:tcPr>
            <w:tcW w:w="7591" w:type="dxa"/>
            <w:tcBorders>
              <w:top w:val="single" w:sz="4" w:space="0" w:color="000000"/>
              <w:left w:val="single" w:sz="4" w:space="0" w:color="000000"/>
            </w:tcBorders>
            <w:shd w:val="clear" w:color="auto" w:fill="auto"/>
            <w:vAlign w:val="center"/>
          </w:tcPr>
          <w:p w14:paraId="5980D060" w14:textId="77777777" w:rsidR="00184DA4" w:rsidRPr="00184DA4" w:rsidRDefault="00184DA4" w:rsidP="00184DA4">
            <w:pPr>
              <w:snapToGrid w:val="0"/>
              <w:spacing w:after="0" w:line="240" w:lineRule="auto"/>
              <w:rPr>
                <w:rFonts w:ascii="Arial" w:hAnsi="Arial" w:cs="Arial"/>
                <w:b/>
                <w:u w:val="single"/>
              </w:rPr>
            </w:pPr>
            <w:r w:rsidRPr="00184DA4">
              <w:rPr>
                <w:rFonts w:ascii="Arial" w:hAnsi="Arial" w:cs="Arial"/>
                <w:b/>
                <w:u w:val="single"/>
              </w:rPr>
              <w:t>Béton bitumineux BBSG3 0/10</w:t>
            </w:r>
          </w:p>
          <w:p w14:paraId="5439CF61" w14:textId="77777777" w:rsidR="00C87825" w:rsidRPr="00184DA4" w:rsidRDefault="00C87825" w:rsidP="00383C4C">
            <w:pPr>
              <w:snapToGrid w:val="0"/>
              <w:spacing w:after="0" w:line="240" w:lineRule="auto"/>
              <w:rPr>
                <w:rFonts w:ascii="Arial" w:hAnsi="Arial" w:cs="Arial"/>
                <w:b/>
                <w:u w:val="single"/>
              </w:rPr>
            </w:pPr>
          </w:p>
          <w:p w14:paraId="337C246C" w14:textId="77777777" w:rsidR="008F6142" w:rsidRPr="00184DA4" w:rsidRDefault="008F6142" w:rsidP="008F6142">
            <w:pPr>
              <w:spacing w:after="0"/>
              <w:rPr>
                <w:rFonts w:ascii="Arial" w:hAnsi="Arial" w:cs="Arial"/>
                <w:b/>
              </w:rPr>
            </w:pPr>
            <w:r w:rsidRPr="00184DA4">
              <w:rPr>
                <w:rFonts w:ascii="Arial" w:hAnsi="Arial" w:cs="Arial"/>
                <w:b/>
              </w:rPr>
              <w:t>LE MÈTRE CUBE :</w:t>
            </w:r>
          </w:p>
          <w:p w14:paraId="44335737" w14:textId="77777777" w:rsidR="00C87825" w:rsidRPr="00184DA4" w:rsidRDefault="00C87825" w:rsidP="00383C4C">
            <w:pPr>
              <w:snapToGrid w:val="0"/>
              <w:spacing w:after="0" w:line="240" w:lineRule="auto"/>
              <w:rPr>
                <w:rFonts w:ascii="Arial" w:hAnsi="Arial" w:cs="Arial"/>
                <w:b/>
                <w:u w:val="single"/>
              </w:rPr>
            </w:pPr>
          </w:p>
        </w:tc>
        <w:tc>
          <w:tcPr>
            <w:tcW w:w="1972" w:type="dxa"/>
            <w:tcBorders>
              <w:top w:val="single" w:sz="4" w:space="0" w:color="000000"/>
              <w:left w:val="single" w:sz="4" w:space="0" w:color="000000"/>
              <w:right w:val="single" w:sz="4" w:space="0" w:color="auto"/>
            </w:tcBorders>
            <w:shd w:val="clear" w:color="auto" w:fill="auto"/>
          </w:tcPr>
          <w:p w14:paraId="00A5AD94"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18C55DD8" w14:textId="77777777" w:rsidTr="00821E9B">
        <w:trPr>
          <w:trHeight w:val="340"/>
          <w:jc w:val="center"/>
        </w:trPr>
        <w:tc>
          <w:tcPr>
            <w:tcW w:w="1069" w:type="dxa"/>
            <w:tcBorders>
              <w:left w:val="single" w:sz="4" w:space="0" w:color="000000"/>
              <w:bottom w:val="single" w:sz="4" w:space="0" w:color="auto"/>
            </w:tcBorders>
            <w:shd w:val="clear" w:color="auto" w:fill="auto"/>
          </w:tcPr>
          <w:p w14:paraId="0A60096A" w14:textId="4DBBA539" w:rsidR="00C87825" w:rsidRPr="00423E70" w:rsidRDefault="00C87825" w:rsidP="00383C4C">
            <w:pPr>
              <w:snapToGrid w:val="0"/>
              <w:spacing w:after="0" w:line="240" w:lineRule="auto"/>
              <w:jc w:val="center"/>
              <w:rPr>
                <w:rFonts w:ascii="Arial" w:hAnsi="Arial" w:cs="Arial"/>
                <w:b/>
                <w:iCs/>
              </w:rPr>
            </w:pPr>
            <w:r>
              <w:rPr>
                <w:rFonts w:ascii="Arial" w:hAnsi="Arial" w:cs="Arial"/>
                <w:b/>
                <w:iCs/>
              </w:rPr>
              <w:t>1005.2</w:t>
            </w:r>
          </w:p>
          <w:p w14:paraId="2155E720" w14:textId="77777777" w:rsidR="00C87825" w:rsidRPr="00423E70" w:rsidRDefault="00C87825" w:rsidP="00383C4C">
            <w:pPr>
              <w:snapToGrid w:val="0"/>
              <w:spacing w:after="0" w:line="240" w:lineRule="auto"/>
              <w:jc w:val="center"/>
              <w:rPr>
                <w:rFonts w:ascii="Arial" w:hAnsi="Arial" w:cs="Arial"/>
                <w:b/>
                <w:iCs/>
              </w:rPr>
            </w:pPr>
          </w:p>
        </w:tc>
        <w:tc>
          <w:tcPr>
            <w:tcW w:w="7591" w:type="dxa"/>
            <w:tcBorders>
              <w:left w:val="single" w:sz="4" w:space="0" w:color="000000"/>
              <w:bottom w:val="single" w:sz="4" w:space="0" w:color="auto"/>
            </w:tcBorders>
            <w:shd w:val="clear" w:color="auto" w:fill="auto"/>
            <w:vAlign w:val="center"/>
          </w:tcPr>
          <w:p w14:paraId="6FC78C73" w14:textId="77777777" w:rsidR="00184DA4" w:rsidRPr="00423E70" w:rsidRDefault="00184DA4" w:rsidP="00184DA4">
            <w:pPr>
              <w:snapToGrid w:val="0"/>
              <w:spacing w:after="0" w:line="240" w:lineRule="auto"/>
              <w:rPr>
                <w:rFonts w:ascii="Arial" w:hAnsi="Arial" w:cs="Arial"/>
                <w:b/>
                <w:u w:val="single"/>
              </w:rPr>
            </w:pPr>
            <w:r w:rsidRPr="00423E70">
              <w:rPr>
                <w:rFonts w:ascii="Arial" w:hAnsi="Arial" w:cs="Arial"/>
                <w:b/>
                <w:u w:val="single"/>
              </w:rPr>
              <w:t xml:space="preserve">Enrobé </w:t>
            </w:r>
            <w:r>
              <w:rPr>
                <w:rFonts w:ascii="Arial" w:hAnsi="Arial" w:cs="Arial"/>
                <w:b/>
                <w:u w:val="single"/>
              </w:rPr>
              <w:t>GB4</w:t>
            </w:r>
            <w:r w:rsidRPr="00423E70">
              <w:rPr>
                <w:rFonts w:ascii="Arial" w:hAnsi="Arial" w:cs="Arial"/>
                <w:b/>
                <w:u w:val="single"/>
              </w:rPr>
              <w:t xml:space="preserve"> </w:t>
            </w:r>
          </w:p>
          <w:p w14:paraId="7B7C8B04" w14:textId="77777777" w:rsidR="00C87825" w:rsidRPr="00423E70" w:rsidRDefault="00C87825" w:rsidP="00383C4C">
            <w:pPr>
              <w:snapToGrid w:val="0"/>
              <w:spacing w:after="0" w:line="240" w:lineRule="auto"/>
              <w:rPr>
                <w:rFonts w:ascii="Arial" w:hAnsi="Arial" w:cs="Arial"/>
                <w:b/>
                <w:u w:val="single"/>
              </w:rPr>
            </w:pPr>
          </w:p>
          <w:p w14:paraId="31179403" w14:textId="77777777" w:rsidR="008F6142" w:rsidRDefault="008F6142" w:rsidP="008F6142">
            <w:pPr>
              <w:spacing w:after="0"/>
              <w:rPr>
                <w:rFonts w:ascii="Arial" w:hAnsi="Arial" w:cs="Arial"/>
                <w:b/>
              </w:rPr>
            </w:pPr>
            <w:r w:rsidRPr="002666A5">
              <w:rPr>
                <w:rFonts w:ascii="Arial" w:hAnsi="Arial" w:cs="Arial"/>
                <w:b/>
              </w:rPr>
              <w:t>LE MÈTRE CUBE :</w:t>
            </w:r>
          </w:p>
          <w:p w14:paraId="11D2A429" w14:textId="77777777" w:rsidR="00C87825" w:rsidRPr="00423E70" w:rsidRDefault="00C87825" w:rsidP="00383C4C">
            <w:pPr>
              <w:snapToGrid w:val="0"/>
              <w:spacing w:after="0" w:line="240" w:lineRule="auto"/>
              <w:rPr>
                <w:rFonts w:ascii="Arial" w:hAnsi="Arial" w:cs="Arial"/>
                <w:b/>
                <w:u w:val="single"/>
              </w:rPr>
            </w:pPr>
          </w:p>
        </w:tc>
        <w:tc>
          <w:tcPr>
            <w:tcW w:w="1972" w:type="dxa"/>
            <w:tcBorders>
              <w:left w:val="single" w:sz="4" w:space="0" w:color="000000"/>
              <w:bottom w:val="single" w:sz="4" w:space="0" w:color="auto"/>
              <w:right w:val="single" w:sz="4" w:space="0" w:color="auto"/>
            </w:tcBorders>
            <w:shd w:val="clear" w:color="auto" w:fill="auto"/>
          </w:tcPr>
          <w:p w14:paraId="58F060FB"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27AF3ECD" w14:textId="77777777" w:rsidTr="00821E9B">
        <w:trPr>
          <w:trHeight w:val="340"/>
          <w:jc w:val="center"/>
        </w:trPr>
        <w:tc>
          <w:tcPr>
            <w:tcW w:w="1069" w:type="dxa"/>
            <w:tcBorders>
              <w:top w:val="single" w:sz="4" w:space="0" w:color="auto"/>
              <w:left w:val="single" w:sz="4" w:space="0" w:color="000000"/>
            </w:tcBorders>
            <w:shd w:val="clear" w:color="auto" w:fill="auto"/>
          </w:tcPr>
          <w:p w14:paraId="66ADE715" w14:textId="1E385217" w:rsidR="00C87825" w:rsidRPr="00423E70" w:rsidRDefault="00C87825" w:rsidP="00383C4C">
            <w:pPr>
              <w:snapToGrid w:val="0"/>
              <w:spacing w:after="0" w:line="240" w:lineRule="auto"/>
              <w:jc w:val="center"/>
              <w:rPr>
                <w:rFonts w:ascii="Arial" w:hAnsi="Arial" w:cs="Arial"/>
                <w:b/>
                <w:iCs/>
              </w:rPr>
            </w:pPr>
            <w:r>
              <w:rPr>
                <w:rFonts w:ascii="Arial" w:hAnsi="Arial" w:cs="Arial"/>
                <w:b/>
                <w:iCs/>
              </w:rPr>
              <w:lastRenderedPageBreak/>
              <w:t>1005.3</w:t>
            </w:r>
          </w:p>
          <w:p w14:paraId="3886F2A3" w14:textId="77777777" w:rsidR="00C87825" w:rsidRPr="00423E70" w:rsidRDefault="00C87825" w:rsidP="00383C4C">
            <w:pPr>
              <w:snapToGrid w:val="0"/>
              <w:spacing w:after="0" w:line="240" w:lineRule="auto"/>
              <w:jc w:val="center"/>
              <w:rPr>
                <w:rFonts w:ascii="Arial" w:hAnsi="Arial" w:cs="Arial"/>
                <w:b/>
                <w:iCs/>
              </w:rPr>
            </w:pPr>
          </w:p>
        </w:tc>
        <w:tc>
          <w:tcPr>
            <w:tcW w:w="7591" w:type="dxa"/>
            <w:tcBorders>
              <w:top w:val="single" w:sz="4" w:space="0" w:color="auto"/>
              <w:left w:val="single" w:sz="4" w:space="0" w:color="000000"/>
            </w:tcBorders>
            <w:shd w:val="clear" w:color="auto" w:fill="auto"/>
            <w:vAlign w:val="center"/>
          </w:tcPr>
          <w:p w14:paraId="2C566647" w14:textId="77777777" w:rsidR="00184DA4" w:rsidRPr="00423E70" w:rsidRDefault="00184DA4" w:rsidP="00184DA4">
            <w:pPr>
              <w:snapToGrid w:val="0"/>
              <w:spacing w:after="0" w:line="240" w:lineRule="auto"/>
              <w:rPr>
                <w:rFonts w:ascii="Arial" w:hAnsi="Arial" w:cs="Arial"/>
                <w:b/>
                <w:u w:val="single"/>
              </w:rPr>
            </w:pPr>
            <w:r w:rsidRPr="00423E70">
              <w:rPr>
                <w:rFonts w:ascii="Arial" w:hAnsi="Arial" w:cs="Arial"/>
                <w:b/>
                <w:u w:val="single"/>
              </w:rPr>
              <w:t xml:space="preserve">Enrobé BB0/6 </w:t>
            </w:r>
            <w:r>
              <w:rPr>
                <w:rFonts w:ascii="Arial" w:hAnsi="Arial" w:cs="Arial"/>
                <w:b/>
                <w:u w:val="single"/>
              </w:rPr>
              <w:t>noir</w:t>
            </w:r>
            <w:r w:rsidRPr="00423E70">
              <w:rPr>
                <w:rFonts w:ascii="Arial" w:hAnsi="Arial" w:cs="Arial"/>
                <w:b/>
                <w:u w:val="single"/>
              </w:rPr>
              <w:t xml:space="preserve"> pour trottoirs</w:t>
            </w:r>
          </w:p>
          <w:p w14:paraId="14813C7B" w14:textId="77777777" w:rsidR="00184DA4" w:rsidRDefault="00184DA4" w:rsidP="00383C4C">
            <w:pPr>
              <w:snapToGrid w:val="0"/>
              <w:spacing w:after="0" w:line="240" w:lineRule="auto"/>
              <w:rPr>
                <w:rFonts w:ascii="Arial" w:hAnsi="Arial" w:cs="Arial"/>
                <w:b/>
                <w:u w:val="single"/>
              </w:rPr>
            </w:pPr>
          </w:p>
          <w:p w14:paraId="0E60532E" w14:textId="77777777" w:rsidR="00C87825" w:rsidRPr="00423E70" w:rsidRDefault="00C87825" w:rsidP="00383C4C">
            <w:pPr>
              <w:snapToGrid w:val="0"/>
              <w:spacing w:after="0" w:line="240" w:lineRule="auto"/>
              <w:rPr>
                <w:rFonts w:ascii="Arial" w:hAnsi="Arial" w:cs="Arial"/>
                <w:b/>
                <w:u w:val="single"/>
              </w:rPr>
            </w:pPr>
          </w:p>
          <w:p w14:paraId="1C0D11F0" w14:textId="77777777" w:rsidR="008F6142" w:rsidRDefault="008F6142" w:rsidP="008F6142">
            <w:pPr>
              <w:spacing w:after="0"/>
              <w:rPr>
                <w:rFonts w:ascii="Arial" w:hAnsi="Arial" w:cs="Arial"/>
                <w:b/>
              </w:rPr>
            </w:pPr>
            <w:r w:rsidRPr="002666A5">
              <w:rPr>
                <w:rFonts w:ascii="Arial" w:hAnsi="Arial" w:cs="Arial"/>
                <w:b/>
              </w:rPr>
              <w:t>LE MÈTRE CUBE :</w:t>
            </w:r>
          </w:p>
          <w:p w14:paraId="2C4BB5E3" w14:textId="77777777" w:rsidR="00C87825" w:rsidRPr="00423E70" w:rsidRDefault="00C87825" w:rsidP="00383C4C">
            <w:pPr>
              <w:snapToGrid w:val="0"/>
              <w:spacing w:after="0" w:line="240" w:lineRule="auto"/>
              <w:rPr>
                <w:rFonts w:ascii="Arial" w:hAnsi="Arial" w:cs="Arial"/>
                <w:b/>
                <w:u w:val="single"/>
              </w:rPr>
            </w:pPr>
          </w:p>
        </w:tc>
        <w:tc>
          <w:tcPr>
            <w:tcW w:w="1972" w:type="dxa"/>
            <w:tcBorders>
              <w:top w:val="single" w:sz="4" w:space="0" w:color="auto"/>
              <w:left w:val="single" w:sz="4" w:space="0" w:color="000000"/>
              <w:right w:val="single" w:sz="4" w:space="0" w:color="auto"/>
            </w:tcBorders>
            <w:shd w:val="clear" w:color="auto" w:fill="auto"/>
          </w:tcPr>
          <w:p w14:paraId="6F8DA2E6" w14:textId="77777777" w:rsidR="00C87825" w:rsidRPr="00423E70" w:rsidRDefault="00C87825" w:rsidP="00383C4C">
            <w:pPr>
              <w:snapToGrid w:val="0"/>
              <w:spacing w:after="0" w:line="240" w:lineRule="auto"/>
              <w:jc w:val="center"/>
              <w:rPr>
                <w:rFonts w:ascii="Arial" w:hAnsi="Arial" w:cs="Arial"/>
                <w:b/>
                <w:u w:val="single"/>
              </w:rPr>
            </w:pPr>
          </w:p>
        </w:tc>
      </w:tr>
      <w:tr w:rsidR="002F0FEE" w:rsidRPr="00423E70" w14:paraId="017B9A3E" w14:textId="77777777" w:rsidTr="00293D4C">
        <w:trPr>
          <w:trHeight w:val="340"/>
          <w:jc w:val="center"/>
        </w:trPr>
        <w:tc>
          <w:tcPr>
            <w:tcW w:w="1069" w:type="dxa"/>
            <w:tcBorders>
              <w:top w:val="single" w:sz="4" w:space="0" w:color="000000"/>
              <w:left w:val="single" w:sz="4" w:space="0" w:color="000000"/>
            </w:tcBorders>
            <w:shd w:val="clear" w:color="auto" w:fill="auto"/>
          </w:tcPr>
          <w:p w14:paraId="51ACA424" w14:textId="77777777" w:rsidR="002F0FEE" w:rsidRPr="00423E70" w:rsidRDefault="002F0FEE" w:rsidP="00293D4C">
            <w:pPr>
              <w:snapToGrid w:val="0"/>
              <w:spacing w:after="0" w:line="240" w:lineRule="auto"/>
              <w:jc w:val="center"/>
              <w:rPr>
                <w:rFonts w:ascii="Arial" w:hAnsi="Arial" w:cs="Arial"/>
                <w:b/>
                <w:iCs/>
              </w:rPr>
            </w:pPr>
          </w:p>
          <w:p w14:paraId="6721C893" w14:textId="00912E49" w:rsidR="002F0FEE" w:rsidRPr="00423E70" w:rsidRDefault="002F0FEE" w:rsidP="00293D4C">
            <w:pPr>
              <w:snapToGrid w:val="0"/>
              <w:spacing w:after="0" w:line="240" w:lineRule="auto"/>
              <w:jc w:val="center"/>
              <w:rPr>
                <w:rFonts w:ascii="Arial" w:hAnsi="Arial" w:cs="Arial"/>
                <w:b/>
                <w:iCs/>
              </w:rPr>
            </w:pPr>
            <w:r>
              <w:rPr>
                <w:rFonts w:ascii="Arial" w:hAnsi="Arial" w:cs="Arial"/>
                <w:b/>
                <w:iCs/>
              </w:rPr>
              <w:t>1006</w:t>
            </w:r>
          </w:p>
        </w:tc>
        <w:tc>
          <w:tcPr>
            <w:tcW w:w="7591" w:type="dxa"/>
            <w:tcBorders>
              <w:top w:val="single" w:sz="4" w:space="0" w:color="000000"/>
              <w:left w:val="single" w:sz="4" w:space="0" w:color="000000"/>
            </w:tcBorders>
            <w:shd w:val="clear" w:color="auto" w:fill="auto"/>
            <w:vAlign w:val="center"/>
          </w:tcPr>
          <w:p w14:paraId="1618B05B" w14:textId="77777777" w:rsidR="002F0FEE" w:rsidRPr="00423E70" w:rsidRDefault="002F0FEE" w:rsidP="00293D4C">
            <w:pPr>
              <w:snapToGrid w:val="0"/>
              <w:spacing w:after="0" w:line="240" w:lineRule="auto"/>
              <w:rPr>
                <w:rFonts w:ascii="Arial" w:hAnsi="Arial" w:cs="Arial"/>
                <w:b/>
                <w:u w:val="single"/>
              </w:rPr>
            </w:pPr>
          </w:p>
          <w:p w14:paraId="4340FF7B" w14:textId="3C468852" w:rsidR="002F0FEE" w:rsidRDefault="002F0FEE" w:rsidP="00293D4C">
            <w:pPr>
              <w:snapToGrid w:val="0"/>
              <w:spacing w:after="0" w:line="240" w:lineRule="auto"/>
              <w:rPr>
                <w:rFonts w:ascii="Arial" w:hAnsi="Arial" w:cs="Arial"/>
                <w:b/>
                <w:u w:val="single"/>
              </w:rPr>
            </w:pPr>
            <w:r w:rsidRPr="002F0FEE">
              <w:rPr>
                <w:rFonts w:ascii="Arial" w:hAnsi="Arial" w:cs="Arial"/>
                <w:b/>
                <w:u w:val="single"/>
              </w:rPr>
              <w:t>Fourniture et mise en œuvre de GNT 0/</w:t>
            </w:r>
            <w:r w:rsidR="001C17ED">
              <w:rPr>
                <w:rFonts w:ascii="Arial" w:hAnsi="Arial" w:cs="Arial"/>
                <w:b/>
                <w:u w:val="single"/>
              </w:rPr>
              <w:t>31,5</w:t>
            </w:r>
          </w:p>
          <w:p w14:paraId="6B8881F4" w14:textId="77777777" w:rsidR="005D1CF6" w:rsidRDefault="005D1CF6" w:rsidP="005D1CF6">
            <w:pPr>
              <w:jc w:val="both"/>
              <w:rPr>
                <w:rFonts w:cs="Arial"/>
              </w:rPr>
            </w:pPr>
          </w:p>
          <w:p w14:paraId="5A85C9B1" w14:textId="285C0766" w:rsidR="005D1CF6" w:rsidRPr="00821E9B" w:rsidRDefault="005D1CF6" w:rsidP="005D1CF6">
            <w:pPr>
              <w:jc w:val="both"/>
              <w:rPr>
                <w:rFonts w:ascii="Arial" w:hAnsi="Arial" w:cs="Arial"/>
              </w:rPr>
            </w:pPr>
            <w:r w:rsidRPr="00821E9B">
              <w:rPr>
                <w:rFonts w:ascii="Arial" w:hAnsi="Arial" w:cs="Arial"/>
              </w:rPr>
              <w:t>Ce prix rémunère</w:t>
            </w:r>
            <w:r>
              <w:rPr>
                <w:rFonts w:ascii="Arial" w:hAnsi="Arial" w:cs="Arial"/>
              </w:rPr>
              <w:t>, au mètre cube,</w:t>
            </w:r>
            <w:r w:rsidRPr="00821E9B">
              <w:rPr>
                <w:rFonts w:ascii="Arial" w:hAnsi="Arial" w:cs="Arial"/>
              </w:rPr>
              <w:t xml:space="preserve"> la mise en œuvre d’une couche de GNT de granulométrie 0/31.5.</w:t>
            </w:r>
          </w:p>
          <w:p w14:paraId="24B03278" w14:textId="2C84DBC2" w:rsidR="005D1CF6" w:rsidRPr="00821E9B" w:rsidRDefault="005D1CF6" w:rsidP="005D1CF6">
            <w:pPr>
              <w:jc w:val="both"/>
              <w:rPr>
                <w:rFonts w:ascii="Arial" w:hAnsi="Arial" w:cs="Arial"/>
              </w:rPr>
            </w:pPr>
            <w:r w:rsidRPr="00821E9B">
              <w:rPr>
                <w:rFonts w:ascii="Arial" w:hAnsi="Arial" w:cs="Arial"/>
              </w:rPr>
              <w:t>Il comprend notamment :</w:t>
            </w:r>
          </w:p>
          <w:p w14:paraId="168CF518" w14:textId="61552699" w:rsidR="005D1CF6" w:rsidRPr="00821E9B" w:rsidRDefault="005D1CF6" w:rsidP="00821E9B">
            <w:pPr>
              <w:pStyle w:val="Paragraphedeliste"/>
              <w:numPr>
                <w:ilvl w:val="0"/>
                <w:numId w:val="30"/>
              </w:numPr>
              <w:spacing w:after="0" w:line="240" w:lineRule="auto"/>
              <w:jc w:val="both"/>
              <w:rPr>
                <w:rFonts w:ascii="Arial" w:hAnsi="Arial" w:cs="Arial"/>
                <w:color w:val="000000" w:themeColor="text1"/>
              </w:rPr>
            </w:pPr>
            <w:r w:rsidRPr="00821E9B">
              <w:rPr>
                <w:rFonts w:ascii="Arial" w:hAnsi="Arial" w:cs="Arial"/>
                <w:color w:val="000000" w:themeColor="text1"/>
              </w:rPr>
              <w:t>les opérations topographiques nécessaires,</w:t>
            </w:r>
          </w:p>
          <w:p w14:paraId="38A368D8" w14:textId="71AC99F2" w:rsidR="005D1CF6" w:rsidRPr="00821E9B" w:rsidRDefault="005D1CF6" w:rsidP="00821E9B">
            <w:pPr>
              <w:pStyle w:val="Paragraphedeliste"/>
              <w:numPr>
                <w:ilvl w:val="0"/>
                <w:numId w:val="30"/>
              </w:numPr>
              <w:spacing w:after="0" w:line="240" w:lineRule="auto"/>
              <w:jc w:val="both"/>
              <w:rPr>
                <w:rFonts w:ascii="Arial" w:hAnsi="Arial" w:cs="Arial"/>
                <w:color w:val="000000" w:themeColor="text1"/>
              </w:rPr>
            </w:pPr>
            <w:r w:rsidRPr="00821E9B">
              <w:rPr>
                <w:rFonts w:ascii="Arial" w:hAnsi="Arial" w:cs="Arial"/>
                <w:color w:val="000000" w:themeColor="text1"/>
              </w:rPr>
              <w:t>la fourniture départ carrière, le chargement, le transport quelle que soit la distance, et le déchargement à pied d’œuvre,</w:t>
            </w:r>
          </w:p>
          <w:p w14:paraId="6FF9F91D" w14:textId="7F2EFD78" w:rsidR="005D1CF6" w:rsidRPr="00821E9B" w:rsidRDefault="005D1CF6" w:rsidP="00821E9B">
            <w:pPr>
              <w:pStyle w:val="Paragraphedeliste"/>
              <w:numPr>
                <w:ilvl w:val="0"/>
                <w:numId w:val="30"/>
              </w:numPr>
              <w:spacing w:after="0" w:line="240" w:lineRule="auto"/>
              <w:jc w:val="both"/>
              <w:rPr>
                <w:rFonts w:ascii="Arial" w:hAnsi="Arial" w:cs="Arial"/>
                <w:color w:val="000000" w:themeColor="text1"/>
              </w:rPr>
            </w:pPr>
            <w:r w:rsidRPr="00821E9B">
              <w:rPr>
                <w:rFonts w:ascii="Arial" w:hAnsi="Arial" w:cs="Arial"/>
                <w:color w:val="000000" w:themeColor="text1"/>
              </w:rPr>
              <w:t>le répandage, l'humidification si nécessaire, le réglage, le compactage et le fin réglage,</w:t>
            </w:r>
          </w:p>
          <w:p w14:paraId="63D6B4C9" w14:textId="7896DBE2" w:rsidR="005D1CF6" w:rsidRPr="00821E9B" w:rsidRDefault="005D1CF6" w:rsidP="00821E9B">
            <w:pPr>
              <w:pStyle w:val="Paragraphedeliste"/>
              <w:numPr>
                <w:ilvl w:val="0"/>
                <w:numId w:val="30"/>
              </w:numPr>
              <w:spacing w:after="0" w:line="240" w:lineRule="auto"/>
              <w:jc w:val="both"/>
              <w:rPr>
                <w:rFonts w:ascii="Arial" w:hAnsi="Arial" w:cs="Arial"/>
                <w:color w:val="000000" w:themeColor="text1"/>
              </w:rPr>
            </w:pPr>
            <w:r w:rsidRPr="00821E9B">
              <w:rPr>
                <w:rFonts w:ascii="Arial" w:hAnsi="Arial" w:cs="Arial"/>
                <w:color w:val="000000" w:themeColor="text1"/>
              </w:rPr>
              <w:t>la protection de la plate-forme contre les eaux,</w:t>
            </w:r>
          </w:p>
          <w:p w14:paraId="3EE2688C" w14:textId="7133EE39" w:rsidR="005D1CF6" w:rsidRPr="00821E9B" w:rsidRDefault="005D1CF6" w:rsidP="00821E9B">
            <w:pPr>
              <w:pStyle w:val="Paragraphedeliste"/>
              <w:numPr>
                <w:ilvl w:val="0"/>
                <w:numId w:val="30"/>
              </w:numPr>
              <w:spacing w:after="0" w:line="240" w:lineRule="auto"/>
              <w:jc w:val="both"/>
              <w:rPr>
                <w:rFonts w:ascii="Arial" w:hAnsi="Arial" w:cs="Arial"/>
                <w:color w:val="000000" w:themeColor="text1"/>
              </w:rPr>
            </w:pPr>
            <w:r w:rsidRPr="00821E9B">
              <w:rPr>
                <w:rFonts w:ascii="Arial" w:hAnsi="Arial" w:cs="Arial"/>
                <w:color w:val="000000" w:themeColor="text1"/>
              </w:rPr>
              <w:t>toutes sujétions pour éviter l’envol de poussières,</w:t>
            </w:r>
          </w:p>
          <w:p w14:paraId="0ED1A16C" w14:textId="4FD5ADD8" w:rsidR="005D1CF6" w:rsidRPr="00821E9B" w:rsidRDefault="005D1CF6" w:rsidP="00821E9B">
            <w:pPr>
              <w:pStyle w:val="Paragraphedeliste"/>
              <w:numPr>
                <w:ilvl w:val="0"/>
                <w:numId w:val="30"/>
              </w:numPr>
              <w:spacing w:after="0" w:line="240" w:lineRule="auto"/>
              <w:jc w:val="both"/>
              <w:rPr>
                <w:rFonts w:ascii="Arial" w:hAnsi="Arial" w:cs="Arial"/>
                <w:color w:val="000000" w:themeColor="text1"/>
              </w:rPr>
            </w:pPr>
            <w:r w:rsidRPr="00821E9B">
              <w:rPr>
                <w:rFonts w:ascii="Arial" w:hAnsi="Arial" w:cs="Arial"/>
                <w:color w:val="000000" w:themeColor="text1"/>
              </w:rPr>
              <w:t>le nettoyage du chantier et de ses abords.</w:t>
            </w:r>
          </w:p>
          <w:p w14:paraId="1B2A688E" w14:textId="77777777" w:rsidR="005D1CF6" w:rsidRPr="00821E9B" w:rsidRDefault="005D1CF6" w:rsidP="005D1CF6">
            <w:pPr>
              <w:jc w:val="both"/>
              <w:rPr>
                <w:rFonts w:ascii="Arial" w:hAnsi="Arial" w:cs="Arial"/>
              </w:rPr>
            </w:pPr>
          </w:p>
          <w:p w14:paraId="0EC0910B" w14:textId="3D371E21" w:rsidR="002F0FEE" w:rsidRPr="00423E70" w:rsidRDefault="005D1CF6" w:rsidP="00821E9B">
            <w:pPr>
              <w:jc w:val="both"/>
              <w:rPr>
                <w:rFonts w:ascii="Arial" w:hAnsi="Arial" w:cs="Arial"/>
                <w:b/>
                <w:u w:val="single"/>
              </w:rPr>
            </w:pPr>
            <w:r w:rsidRPr="00821E9B">
              <w:rPr>
                <w:rFonts w:ascii="Arial" w:hAnsi="Arial" w:cs="Arial"/>
              </w:rPr>
              <w:t>Ce prix s'applique quels que soient le lieu de mise en œuvre, le nombre d’interventions, et le nombre de couches nécessaires.</w:t>
            </w:r>
          </w:p>
          <w:p w14:paraId="57442B6D" w14:textId="77777777" w:rsidR="002F0FEE" w:rsidRPr="00423E70" w:rsidRDefault="002F0FEE" w:rsidP="00293D4C">
            <w:pPr>
              <w:snapToGrid w:val="0"/>
              <w:spacing w:after="0" w:line="240" w:lineRule="auto"/>
              <w:jc w:val="both"/>
              <w:rPr>
                <w:rFonts w:ascii="Arial" w:hAnsi="Arial" w:cs="Arial"/>
              </w:rPr>
            </w:pPr>
          </w:p>
          <w:p w14:paraId="6D42D6D4" w14:textId="76F1E50C" w:rsidR="002F0FEE" w:rsidRPr="002666A5" w:rsidRDefault="002F0FEE" w:rsidP="00293D4C">
            <w:pPr>
              <w:snapToGrid w:val="0"/>
              <w:spacing w:after="0" w:line="240" w:lineRule="auto"/>
              <w:jc w:val="both"/>
              <w:rPr>
                <w:rFonts w:ascii="Arial" w:hAnsi="Arial" w:cs="Arial"/>
                <w:b/>
              </w:rPr>
            </w:pPr>
            <w:r w:rsidRPr="002666A5">
              <w:rPr>
                <w:rFonts w:ascii="Arial" w:hAnsi="Arial" w:cs="Arial"/>
                <w:b/>
              </w:rPr>
              <w:t>LE MÈTRE</w:t>
            </w:r>
            <w:r>
              <w:rPr>
                <w:rFonts w:ascii="Arial" w:hAnsi="Arial" w:cs="Arial"/>
                <w:b/>
              </w:rPr>
              <w:t xml:space="preserve"> CUBE</w:t>
            </w:r>
            <w:r w:rsidRPr="002666A5">
              <w:rPr>
                <w:rFonts w:ascii="Arial" w:hAnsi="Arial" w:cs="Arial"/>
                <w:b/>
              </w:rPr>
              <w:t>:</w:t>
            </w:r>
          </w:p>
          <w:p w14:paraId="383861E0" w14:textId="77777777" w:rsidR="002F0FEE" w:rsidRPr="00423E70" w:rsidRDefault="002F0FEE" w:rsidP="00293D4C">
            <w:pPr>
              <w:snapToGrid w:val="0"/>
              <w:spacing w:after="0" w:line="240" w:lineRule="auto"/>
              <w:rPr>
                <w:rFonts w:ascii="Arial" w:hAnsi="Arial" w:cs="Arial"/>
              </w:rPr>
            </w:pPr>
          </w:p>
        </w:tc>
        <w:tc>
          <w:tcPr>
            <w:tcW w:w="1972" w:type="dxa"/>
            <w:tcBorders>
              <w:top w:val="single" w:sz="4" w:space="0" w:color="000000"/>
              <w:left w:val="single" w:sz="4" w:space="0" w:color="000000"/>
              <w:right w:val="single" w:sz="4" w:space="0" w:color="auto"/>
            </w:tcBorders>
            <w:shd w:val="clear" w:color="auto" w:fill="auto"/>
          </w:tcPr>
          <w:p w14:paraId="660FA6B7" w14:textId="77777777" w:rsidR="002F0FEE" w:rsidRPr="00423E70" w:rsidRDefault="002F0FEE" w:rsidP="00293D4C">
            <w:pPr>
              <w:snapToGrid w:val="0"/>
              <w:spacing w:after="0" w:line="240" w:lineRule="auto"/>
              <w:jc w:val="center"/>
              <w:rPr>
                <w:rFonts w:ascii="Arial" w:hAnsi="Arial" w:cs="Arial"/>
                <w:b/>
                <w:u w:val="single"/>
              </w:rPr>
            </w:pPr>
          </w:p>
        </w:tc>
      </w:tr>
      <w:tr w:rsidR="00C87825" w:rsidRPr="00423E70" w14:paraId="16CE4394" w14:textId="77777777" w:rsidTr="00821E9B">
        <w:trPr>
          <w:trHeight w:val="340"/>
          <w:jc w:val="center"/>
        </w:trPr>
        <w:tc>
          <w:tcPr>
            <w:tcW w:w="1069" w:type="dxa"/>
            <w:tcBorders>
              <w:top w:val="single" w:sz="4" w:space="0" w:color="000000"/>
              <w:left w:val="single" w:sz="4" w:space="0" w:color="000000"/>
              <w:bottom w:val="single" w:sz="4" w:space="0" w:color="000000"/>
            </w:tcBorders>
            <w:shd w:val="clear" w:color="auto" w:fill="auto"/>
          </w:tcPr>
          <w:p w14:paraId="09489F61" w14:textId="77777777" w:rsidR="00486B8A" w:rsidRDefault="00486B8A" w:rsidP="00383C4C">
            <w:pPr>
              <w:snapToGrid w:val="0"/>
              <w:spacing w:after="0" w:line="240" w:lineRule="auto"/>
              <w:jc w:val="center"/>
              <w:rPr>
                <w:rFonts w:ascii="Arial" w:hAnsi="Arial" w:cs="Arial"/>
                <w:b/>
                <w:iCs/>
              </w:rPr>
            </w:pPr>
          </w:p>
          <w:p w14:paraId="1B399F9C" w14:textId="171B318D" w:rsidR="00C87825" w:rsidRPr="00423E70" w:rsidRDefault="00B465C2" w:rsidP="00383C4C">
            <w:pPr>
              <w:snapToGrid w:val="0"/>
              <w:spacing w:after="0" w:line="240" w:lineRule="auto"/>
              <w:jc w:val="center"/>
              <w:rPr>
                <w:rFonts w:ascii="Arial" w:hAnsi="Arial" w:cs="Arial"/>
                <w:b/>
                <w:iCs/>
              </w:rPr>
            </w:pPr>
            <w:r>
              <w:rPr>
                <w:rFonts w:ascii="Arial" w:hAnsi="Arial" w:cs="Arial"/>
                <w:b/>
                <w:iCs/>
              </w:rPr>
              <w:t>100</w:t>
            </w:r>
            <w:r w:rsidR="002D4565">
              <w:rPr>
                <w:rFonts w:ascii="Arial" w:hAnsi="Arial" w:cs="Arial"/>
                <w:b/>
                <w:iCs/>
              </w:rPr>
              <w:t>7</w:t>
            </w:r>
          </w:p>
          <w:p w14:paraId="0CACDFB1" w14:textId="77777777" w:rsidR="00C87825" w:rsidRPr="00423E70" w:rsidRDefault="00C87825" w:rsidP="00383C4C">
            <w:pPr>
              <w:snapToGrid w:val="0"/>
              <w:spacing w:after="0" w:line="240" w:lineRule="auto"/>
              <w:jc w:val="center"/>
              <w:rPr>
                <w:rFonts w:ascii="Arial" w:hAnsi="Arial" w:cs="Arial"/>
                <w:b/>
                <w:iCs/>
              </w:rPr>
            </w:pPr>
          </w:p>
        </w:tc>
        <w:tc>
          <w:tcPr>
            <w:tcW w:w="7591" w:type="dxa"/>
            <w:tcBorders>
              <w:top w:val="single" w:sz="4" w:space="0" w:color="000000"/>
              <w:left w:val="single" w:sz="4" w:space="0" w:color="000000"/>
              <w:bottom w:val="single" w:sz="4" w:space="0" w:color="000000"/>
            </w:tcBorders>
            <w:shd w:val="clear" w:color="auto" w:fill="auto"/>
            <w:vAlign w:val="center"/>
          </w:tcPr>
          <w:p w14:paraId="71FCC9D2" w14:textId="77777777" w:rsidR="00486B8A" w:rsidRDefault="00486B8A" w:rsidP="00383C4C">
            <w:pPr>
              <w:snapToGrid w:val="0"/>
              <w:spacing w:after="0" w:line="240" w:lineRule="auto"/>
              <w:rPr>
                <w:rFonts w:ascii="Arial" w:hAnsi="Arial" w:cs="Arial"/>
                <w:b/>
                <w:u w:val="single"/>
              </w:rPr>
            </w:pPr>
          </w:p>
          <w:p w14:paraId="5F0E4FBB" w14:textId="19A1DF36" w:rsidR="00C87825" w:rsidRPr="00423E70" w:rsidRDefault="00C87825" w:rsidP="00383C4C">
            <w:pPr>
              <w:snapToGrid w:val="0"/>
              <w:spacing w:after="0" w:line="240" w:lineRule="auto"/>
              <w:rPr>
                <w:rFonts w:ascii="Arial" w:hAnsi="Arial" w:cs="Arial"/>
                <w:b/>
                <w:u w:val="single"/>
              </w:rPr>
            </w:pPr>
            <w:r w:rsidRPr="00423E70">
              <w:rPr>
                <w:rFonts w:ascii="Arial" w:hAnsi="Arial" w:cs="Arial"/>
                <w:b/>
                <w:u w:val="single"/>
              </w:rPr>
              <w:t>Fourniture et mise en œuvre de bordures et caniveaux en béton</w:t>
            </w:r>
          </w:p>
          <w:p w14:paraId="4315AF3F" w14:textId="77777777" w:rsidR="00C87825" w:rsidRPr="00423E70" w:rsidRDefault="00C87825" w:rsidP="00383C4C">
            <w:pPr>
              <w:snapToGrid w:val="0"/>
              <w:spacing w:after="0" w:line="240" w:lineRule="auto"/>
              <w:rPr>
                <w:rFonts w:ascii="Arial" w:hAnsi="Arial" w:cs="Arial"/>
                <w:b/>
                <w:u w:val="single"/>
              </w:rPr>
            </w:pPr>
          </w:p>
          <w:p w14:paraId="31F0D675" w14:textId="77777777" w:rsidR="00C87825" w:rsidRPr="00423E70" w:rsidRDefault="00C87825" w:rsidP="00383C4C">
            <w:pPr>
              <w:spacing w:after="0" w:line="240" w:lineRule="auto"/>
              <w:jc w:val="both"/>
              <w:rPr>
                <w:rFonts w:ascii="Arial" w:hAnsi="Arial" w:cs="Arial"/>
              </w:rPr>
            </w:pPr>
            <w:r w:rsidRPr="00423E70">
              <w:rPr>
                <w:rFonts w:ascii="Arial" w:hAnsi="Arial" w:cs="Arial"/>
              </w:rPr>
              <w:t>Ces prix rémunèrent, au mètre, la fourniture et la pose de bordure et caniveaux en béton conformes aux normes NF P 98 340 et NF EN 1340. Ils s’appliquent pour les bordures en alignement ou en courbe (éléments de 0,33 m, de 0,60 m et de 1,00 m) constituées d’éléments préfabriqués de classe conforme aux préconisations du CCTP. Les joints seront réguliers et les recoupes soignées, perpendiculaires aux alignements ou en bissectrice des alignements pour les angles et dans l’axe du rayonnement pour les parties courbes.</w:t>
            </w:r>
          </w:p>
          <w:p w14:paraId="7F6026C9" w14:textId="77777777" w:rsidR="00C87825" w:rsidRPr="00423E70" w:rsidRDefault="00C87825" w:rsidP="00383C4C">
            <w:pPr>
              <w:spacing w:after="0" w:line="240" w:lineRule="auto"/>
              <w:jc w:val="both"/>
              <w:rPr>
                <w:rFonts w:ascii="Arial" w:hAnsi="Arial" w:cs="Arial"/>
              </w:rPr>
            </w:pPr>
            <w:r w:rsidRPr="00423E70">
              <w:rPr>
                <w:rFonts w:ascii="Arial" w:hAnsi="Arial" w:cs="Arial"/>
              </w:rPr>
              <w:t>Ces prix comprennent :</w:t>
            </w:r>
          </w:p>
          <w:p w14:paraId="26BCD685"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L’implantation, le piquetage, le nivellement,</w:t>
            </w:r>
          </w:p>
          <w:p w14:paraId="357E7C91"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La confection de la fouille, le réglage et le compactage du fond de forme,</w:t>
            </w:r>
          </w:p>
          <w:p w14:paraId="507D8EC2"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La réalisation de la fondation de 0,20 m d’épaisseur et du blocage arrière au ¾, en béton dosé à 250 kg de ciment,</w:t>
            </w:r>
          </w:p>
          <w:p w14:paraId="7BDA7846"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La fourniture, le transport et la pose de la bordure à pied d’œuvre,</w:t>
            </w:r>
          </w:p>
          <w:p w14:paraId="0745006E"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Les coupes à la scie, les raccordements de bordures abaissées ou de différents types,</w:t>
            </w:r>
          </w:p>
          <w:p w14:paraId="7D2E3E1F"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Le réglage,</w:t>
            </w:r>
          </w:p>
          <w:p w14:paraId="72121402"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Toutes sujétions pour pose en courbe d’éléments de 33 cm,</w:t>
            </w:r>
          </w:p>
          <w:p w14:paraId="3A968E88"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lastRenderedPageBreak/>
              <w:t>La réalisation soignée des joints, y compris la fourniture du mortier à la teinte de la bordure, la finition des joints tirés au fer et le brossage,</w:t>
            </w:r>
          </w:p>
          <w:p w14:paraId="3CE6D059"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Toutes les sujétions liées aux raccordements (bordures abaissées, bordures biaises, etc.),</w:t>
            </w:r>
          </w:p>
          <w:p w14:paraId="7DD3B11B" w14:textId="77777777" w:rsidR="00C87825" w:rsidRPr="00423E70" w:rsidRDefault="00C87825" w:rsidP="00383C4C">
            <w:pPr>
              <w:pStyle w:val="Paragraphedeliste"/>
              <w:numPr>
                <w:ilvl w:val="0"/>
                <w:numId w:val="30"/>
              </w:numPr>
              <w:spacing w:after="0" w:line="240" w:lineRule="auto"/>
              <w:jc w:val="both"/>
              <w:rPr>
                <w:rFonts w:ascii="Arial" w:hAnsi="Arial" w:cs="Arial"/>
              </w:rPr>
            </w:pPr>
            <w:r w:rsidRPr="00423E70">
              <w:rPr>
                <w:rFonts w:ascii="Arial" w:hAnsi="Arial" w:cs="Arial"/>
              </w:rPr>
              <w:t>Les coupes, chutes, traitement de surface, les quantités étant mesurées à partir des plans d'exécution.</w:t>
            </w:r>
          </w:p>
          <w:p w14:paraId="3D3E63A7" w14:textId="77777777" w:rsidR="00C87825" w:rsidRPr="00423E70" w:rsidRDefault="00C87825" w:rsidP="00383C4C">
            <w:pPr>
              <w:snapToGrid w:val="0"/>
              <w:spacing w:after="0" w:line="240" w:lineRule="auto"/>
              <w:rPr>
                <w:rFonts w:ascii="Arial" w:hAnsi="Arial" w:cs="Arial"/>
                <w:b/>
                <w:u w:val="single"/>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1D81C77A"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5A41EB7A" w14:textId="77777777" w:rsidTr="00821E9B">
        <w:trPr>
          <w:trHeight w:val="340"/>
          <w:jc w:val="center"/>
        </w:trPr>
        <w:tc>
          <w:tcPr>
            <w:tcW w:w="1069" w:type="dxa"/>
            <w:tcBorders>
              <w:top w:val="single" w:sz="4" w:space="0" w:color="000000"/>
              <w:left w:val="single" w:sz="4" w:space="0" w:color="000000"/>
            </w:tcBorders>
            <w:shd w:val="clear" w:color="auto" w:fill="auto"/>
          </w:tcPr>
          <w:p w14:paraId="02033759" w14:textId="5CA28402" w:rsidR="00C87825" w:rsidRPr="00423E70" w:rsidRDefault="002D4565" w:rsidP="00383C4C">
            <w:pPr>
              <w:snapToGrid w:val="0"/>
              <w:spacing w:after="0" w:line="240" w:lineRule="auto"/>
              <w:jc w:val="center"/>
              <w:rPr>
                <w:rFonts w:ascii="Arial" w:hAnsi="Arial" w:cs="Arial"/>
                <w:b/>
                <w:iCs/>
              </w:rPr>
            </w:pPr>
            <w:r>
              <w:rPr>
                <w:rFonts w:ascii="Arial" w:hAnsi="Arial" w:cs="Arial"/>
                <w:b/>
                <w:iCs/>
              </w:rPr>
              <w:t>1007</w:t>
            </w:r>
            <w:r w:rsidR="00C87825" w:rsidRPr="00423E70">
              <w:rPr>
                <w:rFonts w:ascii="Arial" w:hAnsi="Arial" w:cs="Arial"/>
                <w:b/>
                <w:iCs/>
              </w:rPr>
              <w:t>.1</w:t>
            </w:r>
          </w:p>
          <w:p w14:paraId="506EF5BF" w14:textId="77777777" w:rsidR="00C87825" w:rsidRPr="00423E70" w:rsidRDefault="00C87825" w:rsidP="00383C4C">
            <w:pPr>
              <w:snapToGrid w:val="0"/>
              <w:spacing w:after="0" w:line="240" w:lineRule="auto"/>
              <w:jc w:val="center"/>
              <w:rPr>
                <w:rFonts w:ascii="Arial" w:hAnsi="Arial" w:cs="Arial"/>
                <w:b/>
                <w:iCs/>
              </w:rPr>
            </w:pPr>
          </w:p>
        </w:tc>
        <w:tc>
          <w:tcPr>
            <w:tcW w:w="7591" w:type="dxa"/>
            <w:tcBorders>
              <w:top w:val="single" w:sz="4" w:space="0" w:color="000000"/>
              <w:left w:val="single" w:sz="4" w:space="0" w:color="000000"/>
            </w:tcBorders>
            <w:shd w:val="clear" w:color="auto" w:fill="auto"/>
            <w:vAlign w:val="center"/>
          </w:tcPr>
          <w:p w14:paraId="4BD684DE" w14:textId="77777777" w:rsidR="00C87825" w:rsidRPr="00423E70" w:rsidRDefault="00C87825" w:rsidP="00383C4C">
            <w:pPr>
              <w:snapToGrid w:val="0"/>
              <w:spacing w:after="0" w:line="240" w:lineRule="auto"/>
              <w:rPr>
                <w:rFonts w:ascii="Arial" w:hAnsi="Arial" w:cs="Arial"/>
                <w:b/>
                <w:u w:val="single"/>
              </w:rPr>
            </w:pPr>
            <w:r w:rsidRPr="00423E70">
              <w:rPr>
                <w:rFonts w:ascii="Arial" w:hAnsi="Arial" w:cs="Arial"/>
                <w:b/>
                <w:u w:val="single"/>
              </w:rPr>
              <w:t>Bordure béton T2</w:t>
            </w:r>
          </w:p>
          <w:p w14:paraId="7FB41961" w14:textId="77777777" w:rsidR="00C87825" w:rsidRPr="00423E70" w:rsidRDefault="00C87825" w:rsidP="00383C4C">
            <w:pPr>
              <w:snapToGrid w:val="0"/>
              <w:spacing w:after="0" w:line="240" w:lineRule="auto"/>
              <w:rPr>
                <w:rFonts w:ascii="Arial" w:hAnsi="Arial" w:cs="Arial"/>
                <w:b/>
                <w:u w:val="single"/>
              </w:rPr>
            </w:pPr>
          </w:p>
          <w:p w14:paraId="3B3E8B2F" w14:textId="77777777" w:rsidR="00C87825" w:rsidRPr="002666A5" w:rsidRDefault="00C87825" w:rsidP="00383C4C">
            <w:pPr>
              <w:snapToGrid w:val="0"/>
              <w:spacing w:after="0" w:line="240" w:lineRule="auto"/>
              <w:rPr>
                <w:rFonts w:ascii="Arial" w:hAnsi="Arial" w:cs="Arial"/>
                <w:b/>
              </w:rPr>
            </w:pPr>
            <w:r w:rsidRPr="002666A5">
              <w:rPr>
                <w:rFonts w:ascii="Arial" w:hAnsi="Arial" w:cs="Arial"/>
                <w:b/>
              </w:rPr>
              <w:t>LE MÈTRE:</w:t>
            </w:r>
          </w:p>
          <w:p w14:paraId="696E681B" w14:textId="77777777" w:rsidR="00C87825" w:rsidRPr="00423E70" w:rsidRDefault="00C87825" w:rsidP="00383C4C">
            <w:pPr>
              <w:snapToGrid w:val="0"/>
              <w:spacing w:after="0" w:line="240" w:lineRule="auto"/>
              <w:rPr>
                <w:rFonts w:ascii="Arial" w:hAnsi="Arial" w:cs="Arial"/>
              </w:rPr>
            </w:pPr>
          </w:p>
        </w:tc>
        <w:tc>
          <w:tcPr>
            <w:tcW w:w="1972" w:type="dxa"/>
            <w:tcBorders>
              <w:top w:val="single" w:sz="4" w:space="0" w:color="000000"/>
              <w:left w:val="single" w:sz="4" w:space="0" w:color="000000"/>
              <w:right w:val="single" w:sz="4" w:space="0" w:color="auto"/>
            </w:tcBorders>
            <w:shd w:val="clear" w:color="auto" w:fill="auto"/>
          </w:tcPr>
          <w:p w14:paraId="4B9CD270"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158A196A" w14:textId="77777777" w:rsidTr="00821E9B">
        <w:trPr>
          <w:trHeight w:val="340"/>
          <w:jc w:val="center"/>
        </w:trPr>
        <w:tc>
          <w:tcPr>
            <w:tcW w:w="1069" w:type="dxa"/>
            <w:tcBorders>
              <w:left w:val="single" w:sz="4" w:space="0" w:color="000000"/>
            </w:tcBorders>
            <w:shd w:val="clear" w:color="auto" w:fill="auto"/>
          </w:tcPr>
          <w:p w14:paraId="79BE3E8B" w14:textId="78E87D50" w:rsidR="00C87825" w:rsidRPr="00423E70" w:rsidRDefault="002D4565" w:rsidP="00383C4C">
            <w:pPr>
              <w:snapToGrid w:val="0"/>
              <w:spacing w:after="0" w:line="240" w:lineRule="auto"/>
              <w:jc w:val="center"/>
              <w:rPr>
                <w:rFonts w:ascii="Arial" w:hAnsi="Arial" w:cs="Arial"/>
                <w:b/>
                <w:iCs/>
              </w:rPr>
            </w:pPr>
            <w:r>
              <w:rPr>
                <w:rFonts w:ascii="Arial" w:hAnsi="Arial" w:cs="Arial"/>
                <w:b/>
                <w:iCs/>
              </w:rPr>
              <w:t>1007</w:t>
            </w:r>
            <w:r w:rsidR="00C87825" w:rsidRPr="00423E70">
              <w:rPr>
                <w:rFonts w:ascii="Arial" w:hAnsi="Arial" w:cs="Arial"/>
                <w:b/>
                <w:iCs/>
              </w:rPr>
              <w:t>.</w:t>
            </w:r>
            <w:r w:rsidR="00224592">
              <w:rPr>
                <w:rFonts w:ascii="Arial" w:hAnsi="Arial" w:cs="Arial"/>
                <w:b/>
                <w:iCs/>
              </w:rPr>
              <w:t>2</w:t>
            </w:r>
          </w:p>
          <w:p w14:paraId="12725C0D" w14:textId="77777777" w:rsidR="00C87825" w:rsidRPr="00423E70" w:rsidRDefault="00C87825" w:rsidP="00383C4C">
            <w:pPr>
              <w:snapToGrid w:val="0"/>
              <w:spacing w:after="0" w:line="240" w:lineRule="auto"/>
              <w:jc w:val="center"/>
              <w:rPr>
                <w:rFonts w:ascii="Arial" w:hAnsi="Arial" w:cs="Arial"/>
                <w:b/>
                <w:iCs/>
              </w:rPr>
            </w:pPr>
          </w:p>
        </w:tc>
        <w:tc>
          <w:tcPr>
            <w:tcW w:w="7591" w:type="dxa"/>
            <w:tcBorders>
              <w:left w:val="single" w:sz="4" w:space="0" w:color="000000"/>
            </w:tcBorders>
            <w:shd w:val="clear" w:color="auto" w:fill="auto"/>
            <w:vAlign w:val="center"/>
          </w:tcPr>
          <w:p w14:paraId="48421472" w14:textId="77777777" w:rsidR="00C87825" w:rsidRPr="00423E70" w:rsidRDefault="00C87825" w:rsidP="00383C4C">
            <w:pPr>
              <w:snapToGrid w:val="0"/>
              <w:spacing w:after="0" w:line="240" w:lineRule="auto"/>
              <w:rPr>
                <w:rFonts w:ascii="Arial" w:hAnsi="Arial" w:cs="Arial"/>
                <w:b/>
                <w:u w:val="single"/>
              </w:rPr>
            </w:pPr>
            <w:r w:rsidRPr="00423E70">
              <w:rPr>
                <w:rFonts w:ascii="Arial" w:hAnsi="Arial" w:cs="Arial"/>
                <w:b/>
                <w:u w:val="single"/>
              </w:rPr>
              <w:t>Bordurette béton type P1</w:t>
            </w:r>
          </w:p>
          <w:p w14:paraId="2A173C52" w14:textId="77777777" w:rsidR="00C87825" w:rsidRPr="00423E70" w:rsidRDefault="00C87825" w:rsidP="00383C4C">
            <w:pPr>
              <w:snapToGrid w:val="0"/>
              <w:spacing w:after="0" w:line="240" w:lineRule="auto"/>
              <w:rPr>
                <w:rFonts w:ascii="Arial" w:hAnsi="Arial" w:cs="Arial"/>
                <w:b/>
                <w:u w:val="single"/>
              </w:rPr>
            </w:pPr>
          </w:p>
          <w:p w14:paraId="5871E6A3" w14:textId="77777777" w:rsidR="00C87825" w:rsidRPr="002666A5" w:rsidRDefault="00C87825" w:rsidP="00383C4C">
            <w:pPr>
              <w:snapToGrid w:val="0"/>
              <w:spacing w:after="0" w:line="240" w:lineRule="auto"/>
              <w:rPr>
                <w:rFonts w:ascii="Arial" w:hAnsi="Arial" w:cs="Arial"/>
                <w:b/>
              </w:rPr>
            </w:pPr>
            <w:r w:rsidRPr="002666A5">
              <w:rPr>
                <w:rFonts w:ascii="Arial" w:hAnsi="Arial" w:cs="Arial"/>
                <w:b/>
              </w:rPr>
              <w:t>LE MÈTRE:</w:t>
            </w:r>
          </w:p>
          <w:p w14:paraId="24A9D4AE" w14:textId="77777777" w:rsidR="00C87825" w:rsidRPr="00423E70" w:rsidRDefault="00C87825" w:rsidP="00383C4C">
            <w:pPr>
              <w:snapToGrid w:val="0"/>
              <w:spacing w:after="0" w:line="240" w:lineRule="auto"/>
              <w:rPr>
                <w:rFonts w:ascii="Arial" w:hAnsi="Arial" w:cs="Arial"/>
                <w:b/>
                <w:u w:val="single"/>
              </w:rPr>
            </w:pPr>
          </w:p>
        </w:tc>
        <w:tc>
          <w:tcPr>
            <w:tcW w:w="1972" w:type="dxa"/>
            <w:tcBorders>
              <w:left w:val="single" w:sz="4" w:space="0" w:color="000000"/>
              <w:right w:val="single" w:sz="4" w:space="0" w:color="auto"/>
            </w:tcBorders>
            <w:shd w:val="clear" w:color="auto" w:fill="auto"/>
          </w:tcPr>
          <w:p w14:paraId="2250EC68"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71422081" w14:textId="77777777" w:rsidTr="00383C4C">
        <w:trPr>
          <w:trHeight w:val="340"/>
          <w:jc w:val="center"/>
        </w:trPr>
        <w:tc>
          <w:tcPr>
            <w:tcW w:w="1069" w:type="dxa"/>
            <w:tcBorders>
              <w:left w:val="single" w:sz="4" w:space="0" w:color="000000"/>
            </w:tcBorders>
            <w:shd w:val="clear" w:color="auto" w:fill="auto"/>
          </w:tcPr>
          <w:p w14:paraId="6DFDC3DB" w14:textId="0A1C69DD" w:rsidR="00C87825" w:rsidRPr="00423E70" w:rsidRDefault="002D4565" w:rsidP="00383C4C">
            <w:pPr>
              <w:snapToGrid w:val="0"/>
              <w:spacing w:after="0" w:line="240" w:lineRule="auto"/>
              <w:jc w:val="center"/>
              <w:rPr>
                <w:rFonts w:ascii="Arial" w:hAnsi="Arial" w:cs="Arial"/>
                <w:b/>
                <w:iCs/>
              </w:rPr>
            </w:pPr>
            <w:r>
              <w:rPr>
                <w:rFonts w:ascii="Arial" w:hAnsi="Arial" w:cs="Arial"/>
                <w:b/>
                <w:iCs/>
              </w:rPr>
              <w:t>1007</w:t>
            </w:r>
            <w:r w:rsidR="00C87825">
              <w:rPr>
                <w:rFonts w:ascii="Arial" w:hAnsi="Arial" w:cs="Arial"/>
                <w:b/>
                <w:iCs/>
              </w:rPr>
              <w:t>.</w:t>
            </w:r>
            <w:r w:rsidR="00224592">
              <w:rPr>
                <w:rFonts w:ascii="Arial" w:hAnsi="Arial" w:cs="Arial"/>
                <w:b/>
                <w:iCs/>
              </w:rPr>
              <w:t>3</w:t>
            </w:r>
          </w:p>
          <w:p w14:paraId="3B4FAC48" w14:textId="77777777" w:rsidR="00C87825" w:rsidRPr="00423E70" w:rsidRDefault="00C87825" w:rsidP="00383C4C">
            <w:pPr>
              <w:snapToGrid w:val="0"/>
              <w:spacing w:after="0" w:line="240" w:lineRule="auto"/>
              <w:jc w:val="center"/>
              <w:rPr>
                <w:rFonts w:ascii="Arial" w:hAnsi="Arial" w:cs="Arial"/>
                <w:b/>
                <w:iCs/>
              </w:rPr>
            </w:pPr>
          </w:p>
        </w:tc>
        <w:tc>
          <w:tcPr>
            <w:tcW w:w="7591" w:type="dxa"/>
            <w:tcBorders>
              <w:left w:val="single" w:sz="4" w:space="0" w:color="000000"/>
            </w:tcBorders>
            <w:shd w:val="clear" w:color="auto" w:fill="auto"/>
            <w:vAlign w:val="center"/>
          </w:tcPr>
          <w:p w14:paraId="4C23E97D" w14:textId="77777777" w:rsidR="00B465C2" w:rsidRPr="00423E70" w:rsidRDefault="00B465C2" w:rsidP="00B465C2">
            <w:pPr>
              <w:snapToGrid w:val="0"/>
              <w:spacing w:after="0" w:line="240" w:lineRule="auto"/>
              <w:rPr>
                <w:rFonts w:ascii="Arial" w:hAnsi="Arial" w:cs="Arial"/>
                <w:b/>
                <w:u w:val="single"/>
              </w:rPr>
            </w:pPr>
            <w:r w:rsidRPr="00423E70">
              <w:rPr>
                <w:rFonts w:ascii="Arial" w:hAnsi="Arial" w:cs="Arial"/>
                <w:b/>
                <w:u w:val="single"/>
              </w:rPr>
              <w:t>Caniveau béton type CS2</w:t>
            </w:r>
          </w:p>
          <w:p w14:paraId="2E683595" w14:textId="77777777" w:rsidR="00C87825" w:rsidRPr="00423E70" w:rsidRDefault="00C87825" w:rsidP="00383C4C">
            <w:pPr>
              <w:snapToGrid w:val="0"/>
              <w:spacing w:after="0" w:line="240" w:lineRule="auto"/>
              <w:rPr>
                <w:rFonts w:ascii="Arial" w:hAnsi="Arial" w:cs="Arial"/>
                <w:b/>
                <w:u w:val="single"/>
              </w:rPr>
            </w:pPr>
          </w:p>
          <w:p w14:paraId="6EDC6CDE" w14:textId="77777777" w:rsidR="00C87825" w:rsidRPr="002666A5" w:rsidRDefault="00C87825" w:rsidP="00383C4C">
            <w:pPr>
              <w:snapToGrid w:val="0"/>
              <w:spacing w:after="0" w:line="240" w:lineRule="auto"/>
              <w:rPr>
                <w:rFonts w:ascii="Arial" w:hAnsi="Arial" w:cs="Arial"/>
                <w:b/>
              </w:rPr>
            </w:pPr>
            <w:r w:rsidRPr="002666A5">
              <w:rPr>
                <w:rFonts w:ascii="Arial" w:hAnsi="Arial" w:cs="Arial"/>
                <w:b/>
              </w:rPr>
              <w:t>LE MÈTRE:</w:t>
            </w:r>
          </w:p>
          <w:p w14:paraId="19497564" w14:textId="77777777" w:rsidR="00C87825" w:rsidRPr="00423E70" w:rsidRDefault="00C87825" w:rsidP="00383C4C">
            <w:pPr>
              <w:snapToGrid w:val="0"/>
              <w:spacing w:after="0" w:line="240" w:lineRule="auto"/>
              <w:rPr>
                <w:rFonts w:ascii="Arial" w:hAnsi="Arial" w:cs="Arial"/>
                <w:b/>
                <w:u w:val="single"/>
              </w:rPr>
            </w:pPr>
          </w:p>
        </w:tc>
        <w:tc>
          <w:tcPr>
            <w:tcW w:w="1972" w:type="dxa"/>
            <w:tcBorders>
              <w:left w:val="single" w:sz="4" w:space="0" w:color="000000"/>
              <w:right w:val="single" w:sz="4" w:space="0" w:color="auto"/>
            </w:tcBorders>
            <w:shd w:val="clear" w:color="auto" w:fill="auto"/>
          </w:tcPr>
          <w:p w14:paraId="322930CE" w14:textId="77777777" w:rsidR="00C87825" w:rsidRPr="00423E70" w:rsidRDefault="00C87825" w:rsidP="00383C4C">
            <w:pPr>
              <w:snapToGrid w:val="0"/>
              <w:spacing w:after="0" w:line="240" w:lineRule="auto"/>
              <w:jc w:val="center"/>
              <w:rPr>
                <w:rFonts w:ascii="Arial" w:hAnsi="Arial" w:cs="Arial"/>
                <w:b/>
                <w:u w:val="single"/>
              </w:rPr>
            </w:pPr>
          </w:p>
        </w:tc>
      </w:tr>
      <w:tr w:rsidR="00B62F13" w:rsidRPr="00423E70" w14:paraId="351B85B8" w14:textId="77777777" w:rsidTr="00383C4C">
        <w:trPr>
          <w:trHeight w:val="340"/>
          <w:jc w:val="center"/>
        </w:trPr>
        <w:tc>
          <w:tcPr>
            <w:tcW w:w="1069" w:type="dxa"/>
            <w:tcBorders>
              <w:left w:val="single" w:sz="4" w:space="0" w:color="000000"/>
            </w:tcBorders>
            <w:shd w:val="clear" w:color="auto" w:fill="auto"/>
          </w:tcPr>
          <w:p w14:paraId="25853706" w14:textId="22EDD591" w:rsidR="00B62F13" w:rsidRDefault="00B62F13" w:rsidP="00383C4C">
            <w:pPr>
              <w:snapToGrid w:val="0"/>
              <w:spacing w:after="0" w:line="240" w:lineRule="auto"/>
              <w:jc w:val="center"/>
              <w:rPr>
                <w:rFonts w:ascii="Arial" w:hAnsi="Arial" w:cs="Arial"/>
                <w:b/>
                <w:iCs/>
              </w:rPr>
            </w:pPr>
            <w:r>
              <w:rPr>
                <w:rFonts w:ascii="Arial" w:hAnsi="Arial" w:cs="Arial"/>
                <w:b/>
                <w:iCs/>
              </w:rPr>
              <w:t>1007.4</w:t>
            </w:r>
          </w:p>
        </w:tc>
        <w:tc>
          <w:tcPr>
            <w:tcW w:w="7591" w:type="dxa"/>
            <w:tcBorders>
              <w:left w:val="single" w:sz="4" w:space="0" w:color="000000"/>
            </w:tcBorders>
            <w:shd w:val="clear" w:color="auto" w:fill="auto"/>
            <w:vAlign w:val="center"/>
          </w:tcPr>
          <w:p w14:paraId="10842DC4" w14:textId="77777777" w:rsidR="00B62F13" w:rsidRDefault="00B62F13" w:rsidP="00B465C2">
            <w:pPr>
              <w:snapToGrid w:val="0"/>
              <w:spacing w:after="0" w:line="240" w:lineRule="auto"/>
              <w:rPr>
                <w:rFonts w:ascii="Arial" w:hAnsi="Arial" w:cs="Arial"/>
                <w:b/>
                <w:u w:val="single"/>
              </w:rPr>
            </w:pPr>
            <w:r>
              <w:rPr>
                <w:rFonts w:ascii="Arial" w:hAnsi="Arial" w:cs="Arial"/>
                <w:b/>
                <w:u w:val="single"/>
              </w:rPr>
              <w:t>Caniveau en asphalte porphyré</w:t>
            </w:r>
          </w:p>
          <w:p w14:paraId="7F714DE8" w14:textId="77777777" w:rsidR="00B62F13" w:rsidRDefault="00B62F13" w:rsidP="00B465C2">
            <w:pPr>
              <w:snapToGrid w:val="0"/>
              <w:spacing w:after="0" w:line="240" w:lineRule="auto"/>
              <w:rPr>
                <w:rFonts w:ascii="Arial" w:hAnsi="Arial" w:cs="Arial"/>
                <w:b/>
                <w:u w:val="single"/>
              </w:rPr>
            </w:pPr>
          </w:p>
          <w:p w14:paraId="029CAE0F" w14:textId="6D68445D" w:rsidR="00B62F13" w:rsidRPr="00821E9B" w:rsidRDefault="00B62F13" w:rsidP="00B465C2">
            <w:pPr>
              <w:snapToGrid w:val="0"/>
              <w:spacing w:after="0" w:line="240" w:lineRule="auto"/>
              <w:rPr>
                <w:rFonts w:ascii="Arial" w:hAnsi="Arial" w:cs="Arial"/>
                <w:b/>
              </w:rPr>
            </w:pPr>
            <w:r w:rsidRPr="002666A5">
              <w:rPr>
                <w:rFonts w:ascii="Arial" w:hAnsi="Arial" w:cs="Arial"/>
                <w:b/>
              </w:rPr>
              <w:t>LE MÈTRE</w:t>
            </w:r>
            <w:r>
              <w:rPr>
                <w:rFonts w:ascii="Arial" w:hAnsi="Arial" w:cs="Arial"/>
                <w:b/>
              </w:rPr>
              <w:t> :</w:t>
            </w:r>
          </w:p>
        </w:tc>
        <w:tc>
          <w:tcPr>
            <w:tcW w:w="1972" w:type="dxa"/>
            <w:tcBorders>
              <w:left w:val="single" w:sz="4" w:space="0" w:color="000000"/>
              <w:right w:val="single" w:sz="4" w:space="0" w:color="auto"/>
            </w:tcBorders>
            <w:shd w:val="clear" w:color="auto" w:fill="auto"/>
          </w:tcPr>
          <w:p w14:paraId="4FCE36DC" w14:textId="77777777" w:rsidR="00B62F13" w:rsidRPr="00423E70" w:rsidRDefault="00B62F13" w:rsidP="00383C4C">
            <w:pPr>
              <w:snapToGrid w:val="0"/>
              <w:spacing w:after="0" w:line="240" w:lineRule="auto"/>
              <w:jc w:val="center"/>
              <w:rPr>
                <w:rFonts w:ascii="Arial" w:hAnsi="Arial" w:cs="Arial"/>
                <w:b/>
                <w:u w:val="single"/>
              </w:rPr>
            </w:pPr>
          </w:p>
        </w:tc>
      </w:tr>
      <w:tr w:rsidR="00C87825" w:rsidRPr="00423E70" w14:paraId="2BC822EF" w14:textId="77777777" w:rsidTr="00383C4C">
        <w:trPr>
          <w:trHeight w:val="340"/>
          <w:jc w:val="center"/>
        </w:trPr>
        <w:tc>
          <w:tcPr>
            <w:tcW w:w="1069" w:type="dxa"/>
            <w:tcBorders>
              <w:top w:val="single" w:sz="4" w:space="0" w:color="000000"/>
              <w:left w:val="single" w:sz="4" w:space="0" w:color="000000"/>
              <w:bottom w:val="single" w:sz="4" w:space="0" w:color="000000"/>
            </w:tcBorders>
            <w:shd w:val="clear" w:color="auto" w:fill="auto"/>
          </w:tcPr>
          <w:p w14:paraId="1FB3FF5B" w14:textId="77777777" w:rsidR="00C87825" w:rsidRPr="00423E70" w:rsidRDefault="00C87825" w:rsidP="00383C4C">
            <w:pPr>
              <w:spacing w:after="0" w:line="240" w:lineRule="auto"/>
              <w:rPr>
                <w:rFonts w:ascii="Arial" w:hAnsi="Arial" w:cs="Arial"/>
              </w:rPr>
            </w:pPr>
          </w:p>
          <w:p w14:paraId="57581136" w14:textId="7F160A3D" w:rsidR="00C87825" w:rsidRPr="00423E70" w:rsidRDefault="002D4565" w:rsidP="00383C4C">
            <w:pPr>
              <w:spacing w:after="0" w:line="240" w:lineRule="auto"/>
              <w:jc w:val="center"/>
              <w:rPr>
                <w:rFonts w:ascii="Arial" w:hAnsi="Arial" w:cs="Arial"/>
              </w:rPr>
            </w:pPr>
            <w:r>
              <w:rPr>
                <w:rFonts w:ascii="Arial" w:hAnsi="Arial" w:cs="Arial"/>
                <w:b/>
              </w:rPr>
              <w:t>10</w:t>
            </w:r>
            <w:r w:rsidR="00C87825">
              <w:rPr>
                <w:rFonts w:ascii="Arial" w:hAnsi="Arial" w:cs="Arial"/>
                <w:b/>
              </w:rPr>
              <w:t>0</w:t>
            </w:r>
            <w:r w:rsidR="00313ED4">
              <w:rPr>
                <w:rFonts w:ascii="Arial" w:hAnsi="Arial" w:cs="Arial"/>
                <w:b/>
              </w:rPr>
              <w:t>8</w:t>
            </w:r>
          </w:p>
        </w:tc>
        <w:tc>
          <w:tcPr>
            <w:tcW w:w="7591" w:type="dxa"/>
            <w:tcBorders>
              <w:top w:val="single" w:sz="4" w:space="0" w:color="000000"/>
              <w:left w:val="single" w:sz="4" w:space="0" w:color="000000"/>
              <w:bottom w:val="single" w:sz="4" w:space="0" w:color="000000"/>
            </w:tcBorders>
            <w:shd w:val="clear" w:color="auto" w:fill="auto"/>
            <w:vAlign w:val="center"/>
          </w:tcPr>
          <w:p w14:paraId="564353E4" w14:textId="77777777" w:rsidR="00C87825" w:rsidRPr="004E06B1" w:rsidRDefault="00C87825" w:rsidP="00383C4C">
            <w:pPr>
              <w:spacing w:after="0" w:line="240" w:lineRule="auto"/>
              <w:rPr>
                <w:rFonts w:ascii="Arial" w:hAnsi="Arial" w:cs="Arial"/>
                <w:b/>
                <w:color w:val="000000" w:themeColor="text1"/>
                <w:u w:val="single"/>
              </w:rPr>
            </w:pPr>
          </w:p>
          <w:p w14:paraId="6FF62359" w14:textId="77777777" w:rsidR="00C87825" w:rsidRPr="004E06B1" w:rsidRDefault="00C87825" w:rsidP="00383C4C">
            <w:pPr>
              <w:spacing w:after="0" w:line="240" w:lineRule="auto"/>
              <w:rPr>
                <w:rFonts w:ascii="Arial" w:hAnsi="Arial" w:cs="Arial"/>
                <w:b/>
                <w:color w:val="000000" w:themeColor="text1"/>
                <w:u w:val="single"/>
              </w:rPr>
            </w:pPr>
            <w:r w:rsidRPr="004E06B1">
              <w:rPr>
                <w:rFonts w:ascii="Arial" w:hAnsi="Arial" w:cs="Arial"/>
                <w:b/>
                <w:color w:val="000000" w:themeColor="text1"/>
                <w:u w:val="single"/>
              </w:rPr>
              <w:t>Fourniture et pose de mobilier urbain y compris scellement</w:t>
            </w:r>
          </w:p>
          <w:p w14:paraId="50B6FF26" w14:textId="77777777" w:rsidR="00C87825" w:rsidRPr="004E06B1" w:rsidRDefault="00C87825" w:rsidP="00383C4C">
            <w:pPr>
              <w:spacing w:after="0"/>
              <w:jc w:val="both"/>
              <w:rPr>
                <w:rFonts w:ascii="Arial" w:hAnsi="Arial" w:cs="Arial"/>
                <w:b/>
                <w:color w:val="000000" w:themeColor="text1"/>
                <w:u w:val="single"/>
              </w:rPr>
            </w:pPr>
            <w:r w:rsidRPr="004E06B1">
              <w:rPr>
                <w:rFonts w:ascii="Arial" w:hAnsi="Arial" w:cs="Arial"/>
                <w:b/>
                <w:color w:val="000000" w:themeColor="text1"/>
                <w:u w:val="single"/>
              </w:rPr>
              <w:t xml:space="preserve"> </w:t>
            </w:r>
          </w:p>
          <w:p w14:paraId="17672B5A" w14:textId="77777777" w:rsidR="00C87825" w:rsidRPr="004E06B1" w:rsidRDefault="00C87825" w:rsidP="00383C4C">
            <w:pPr>
              <w:spacing w:after="0"/>
              <w:jc w:val="both"/>
              <w:rPr>
                <w:rFonts w:ascii="Arial" w:hAnsi="Arial" w:cs="Arial"/>
                <w:color w:val="000000" w:themeColor="text1"/>
              </w:rPr>
            </w:pPr>
            <w:r w:rsidRPr="004E06B1">
              <w:rPr>
                <w:rFonts w:ascii="Arial" w:hAnsi="Arial" w:cs="Arial"/>
                <w:color w:val="000000" w:themeColor="text1"/>
              </w:rPr>
              <w:t xml:space="preserve">Ces prix rémunèrent, à l'unité ou au mètre, la fourniture et la pose de mobiliers urbains conformes au plan et CCTP. </w:t>
            </w:r>
          </w:p>
          <w:p w14:paraId="6BF6C74D" w14:textId="77777777" w:rsidR="00C87825" w:rsidRPr="004E06B1" w:rsidRDefault="00C87825" w:rsidP="00383C4C">
            <w:pPr>
              <w:spacing w:after="0"/>
              <w:jc w:val="both"/>
              <w:rPr>
                <w:rFonts w:ascii="Arial" w:hAnsi="Arial" w:cs="Arial"/>
                <w:color w:val="000000" w:themeColor="text1"/>
              </w:rPr>
            </w:pPr>
            <w:r w:rsidRPr="004E06B1">
              <w:rPr>
                <w:rFonts w:ascii="Arial" w:hAnsi="Arial" w:cs="Arial"/>
                <w:color w:val="000000" w:themeColor="text1"/>
              </w:rPr>
              <w:t>Tous les éléments seront peints suivant un RAL à confirmer par le Maître d'Œuvre.</w:t>
            </w:r>
          </w:p>
          <w:p w14:paraId="7548CA3C" w14:textId="77777777" w:rsidR="00C87825" w:rsidRPr="004E06B1" w:rsidRDefault="00C87825" w:rsidP="00383C4C">
            <w:pPr>
              <w:spacing w:after="0"/>
              <w:jc w:val="both"/>
              <w:rPr>
                <w:rFonts w:ascii="Arial" w:hAnsi="Arial" w:cs="Arial"/>
                <w:color w:val="000000" w:themeColor="text1"/>
              </w:rPr>
            </w:pPr>
            <w:r w:rsidRPr="004E06B1">
              <w:rPr>
                <w:rFonts w:ascii="Arial" w:hAnsi="Arial" w:cs="Arial"/>
                <w:color w:val="000000" w:themeColor="text1"/>
              </w:rPr>
              <w:t>Les prix comprennent :</w:t>
            </w:r>
          </w:p>
          <w:p w14:paraId="048343FB"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fabrication en usine, le chargement, le transport, le déchargement et la mise en stock</w:t>
            </w:r>
          </w:p>
          <w:p w14:paraId="3AD3A21E"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 piquetage,</w:t>
            </w:r>
          </w:p>
          <w:p w14:paraId="63FF19A2"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mises en dépôt provisoires et les reprises sur stock éventuelles,</w:t>
            </w:r>
          </w:p>
          <w:p w14:paraId="4C8759A8"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travaux de découpe du revêtement, si nécessaire,</w:t>
            </w:r>
          </w:p>
          <w:p w14:paraId="7F875AE5" w14:textId="77777777" w:rsidR="00C87825" w:rsidRPr="004E06B1" w:rsidRDefault="00C87825" w:rsidP="00383C4C">
            <w:pPr>
              <w:pStyle w:val="Paragraphedeliste"/>
              <w:numPr>
                <w:ilvl w:val="0"/>
                <w:numId w:val="30"/>
              </w:numPr>
              <w:spacing w:after="0" w:line="240" w:lineRule="auto"/>
              <w:rPr>
                <w:rFonts w:ascii="Arial" w:hAnsi="Arial" w:cs="Arial"/>
                <w:color w:val="000000" w:themeColor="text1"/>
              </w:rPr>
            </w:pPr>
            <w:r w:rsidRPr="004E06B1">
              <w:rPr>
                <w:rFonts w:ascii="Arial" w:hAnsi="Arial" w:cs="Arial"/>
                <w:color w:val="000000" w:themeColor="text1"/>
              </w:rPr>
              <w:t>La démolition de la structure de voie ou le carottage, les terrassements complémentaires éventuels, l'évacuation des produits de fouilles ou de démolition conformément aux dispositions du SOSED fourni par le titulaire,</w:t>
            </w:r>
          </w:p>
          <w:p w14:paraId="06B6ED5E"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confection du massif de fondation, le scellement du bloc support sur ce massif ; au montage et au réglage du mobilier notamment en verticalité,</w:t>
            </w:r>
          </w:p>
          <w:p w14:paraId="32BCF176"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Les travaux de réfection de la structure et du revêtement, après pose du support,</w:t>
            </w:r>
          </w:p>
          <w:p w14:paraId="15880C31"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La protection des éléments par emballage ou film jusqu’à réception</w:t>
            </w:r>
          </w:p>
          <w:p w14:paraId="1F4882DA" w14:textId="77777777" w:rsidR="00C87825" w:rsidRPr="004E06B1" w:rsidRDefault="00C87825" w:rsidP="00383C4C">
            <w:pPr>
              <w:pStyle w:val="Paragraphedeliste"/>
              <w:numPr>
                <w:ilvl w:val="0"/>
                <w:numId w:val="30"/>
              </w:numPr>
              <w:spacing w:after="0" w:line="240" w:lineRule="auto"/>
              <w:jc w:val="both"/>
              <w:rPr>
                <w:rFonts w:ascii="Arial" w:hAnsi="Arial" w:cs="Arial"/>
                <w:color w:val="000000" w:themeColor="text1"/>
              </w:rPr>
            </w:pPr>
            <w:r w:rsidRPr="004E06B1">
              <w:rPr>
                <w:rFonts w:ascii="Arial" w:hAnsi="Arial" w:cs="Arial"/>
                <w:color w:val="000000" w:themeColor="text1"/>
              </w:rPr>
              <w:t>Toutes sujétions pour le raccordement électrique ultérieur si besoin.</w:t>
            </w:r>
          </w:p>
          <w:p w14:paraId="3BD0B0E0" w14:textId="77777777" w:rsidR="00C87825" w:rsidRPr="004E06B1" w:rsidRDefault="00C87825" w:rsidP="00383C4C">
            <w:pPr>
              <w:spacing w:after="0" w:line="240" w:lineRule="auto"/>
              <w:jc w:val="both"/>
              <w:rPr>
                <w:rFonts w:ascii="Arial" w:hAnsi="Arial" w:cs="Arial"/>
                <w:color w:val="000000" w:themeColor="text1"/>
              </w:rPr>
            </w:pPr>
          </w:p>
          <w:p w14:paraId="501E4662" w14:textId="77777777" w:rsidR="00C87825" w:rsidRDefault="00C87825" w:rsidP="00383C4C">
            <w:pPr>
              <w:spacing w:after="0" w:line="240" w:lineRule="auto"/>
              <w:jc w:val="both"/>
              <w:rPr>
                <w:rFonts w:ascii="Arial" w:hAnsi="Arial" w:cs="Arial"/>
                <w:color w:val="000000" w:themeColor="text1"/>
              </w:rPr>
            </w:pPr>
            <w:r w:rsidRPr="004E06B1">
              <w:rPr>
                <w:rFonts w:ascii="Arial" w:hAnsi="Arial" w:cs="Arial"/>
                <w:color w:val="000000" w:themeColor="text1"/>
              </w:rPr>
              <w:t>Les prix tiennent compte également de toutes les sujétions liées à la nature du terrain, à la configuration des lieux et au travail par phase.</w:t>
            </w:r>
          </w:p>
          <w:p w14:paraId="216E5FD1" w14:textId="77777777" w:rsidR="007A1779" w:rsidRDefault="007A1779" w:rsidP="00383C4C">
            <w:pPr>
              <w:spacing w:after="0" w:line="240" w:lineRule="auto"/>
              <w:jc w:val="both"/>
              <w:rPr>
                <w:rFonts w:ascii="Arial" w:hAnsi="Arial" w:cs="Arial"/>
                <w:color w:val="000000" w:themeColor="text1"/>
              </w:rPr>
            </w:pPr>
          </w:p>
          <w:p w14:paraId="4B7DE34E" w14:textId="77777777" w:rsidR="00C87825" w:rsidRPr="004E06B1" w:rsidRDefault="00C87825" w:rsidP="00383C4C">
            <w:pPr>
              <w:spacing w:after="0" w:line="240" w:lineRule="auto"/>
              <w:rPr>
                <w:rFonts w:ascii="Arial" w:hAnsi="Arial" w:cs="Arial"/>
                <w:b/>
                <w:color w:val="000000" w:themeColor="text1"/>
                <w:u w:val="single"/>
              </w:rPr>
            </w:pPr>
          </w:p>
        </w:tc>
        <w:tc>
          <w:tcPr>
            <w:tcW w:w="1972" w:type="dxa"/>
            <w:tcBorders>
              <w:top w:val="single" w:sz="4" w:space="0" w:color="000000"/>
              <w:left w:val="single" w:sz="4" w:space="0" w:color="000000"/>
              <w:bottom w:val="single" w:sz="4" w:space="0" w:color="000000"/>
              <w:right w:val="single" w:sz="4" w:space="0" w:color="auto"/>
            </w:tcBorders>
            <w:shd w:val="clear" w:color="auto" w:fill="auto"/>
          </w:tcPr>
          <w:p w14:paraId="37860705"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32455DE7" w14:textId="77777777" w:rsidTr="00383C4C">
        <w:trPr>
          <w:trHeight w:val="340"/>
          <w:jc w:val="center"/>
        </w:trPr>
        <w:tc>
          <w:tcPr>
            <w:tcW w:w="1069" w:type="dxa"/>
            <w:tcBorders>
              <w:top w:val="single" w:sz="4" w:space="0" w:color="000000"/>
              <w:left w:val="single" w:sz="4" w:space="0" w:color="000000"/>
            </w:tcBorders>
            <w:shd w:val="clear" w:color="auto" w:fill="auto"/>
          </w:tcPr>
          <w:p w14:paraId="37F0F5AE" w14:textId="0B93C6E4" w:rsidR="00C87825" w:rsidRPr="00423E70" w:rsidRDefault="002D4565" w:rsidP="00383C4C">
            <w:pPr>
              <w:snapToGrid w:val="0"/>
              <w:spacing w:after="0" w:line="240" w:lineRule="auto"/>
              <w:jc w:val="center"/>
              <w:rPr>
                <w:rFonts w:ascii="Arial" w:hAnsi="Arial" w:cs="Arial"/>
                <w:b/>
              </w:rPr>
            </w:pPr>
            <w:r>
              <w:rPr>
                <w:rFonts w:ascii="Arial" w:hAnsi="Arial" w:cs="Arial"/>
                <w:b/>
              </w:rPr>
              <w:lastRenderedPageBreak/>
              <w:t>10</w:t>
            </w:r>
            <w:r w:rsidR="00C87825">
              <w:rPr>
                <w:rFonts w:ascii="Arial" w:hAnsi="Arial" w:cs="Arial"/>
                <w:b/>
              </w:rPr>
              <w:t>0</w:t>
            </w:r>
            <w:r w:rsidR="00313ED4">
              <w:rPr>
                <w:rFonts w:ascii="Arial" w:hAnsi="Arial" w:cs="Arial"/>
                <w:b/>
              </w:rPr>
              <w:t>8</w:t>
            </w:r>
            <w:r w:rsidR="00C87825" w:rsidRPr="00423E70">
              <w:rPr>
                <w:rFonts w:ascii="Arial" w:hAnsi="Arial" w:cs="Arial"/>
                <w:b/>
              </w:rPr>
              <w:t>.1</w:t>
            </w:r>
          </w:p>
        </w:tc>
        <w:tc>
          <w:tcPr>
            <w:tcW w:w="7591" w:type="dxa"/>
            <w:tcBorders>
              <w:top w:val="single" w:sz="4" w:space="0" w:color="000000"/>
              <w:left w:val="single" w:sz="4" w:space="0" w:color="000000"/>
            </w:tcBorders>
            <w:shd w:val="clear" w:color="auto" w:fill="auto"/>
            <w:vAlign w:val="center"/>
          </w:tcPr>
          <w:p w14:paraId="320DD94C" w14:textId="77777777" w:rsidR="00C87825" w:rsidRPr="00423E70" w:rsidRDefault="00C87825" w:rsidP="00383C4C">
            <w:pPr>
              <w:spacing w:after="0" w:line="240" w:lineRule="auto"/>
              <w:rPr>
                <w:rFonts w:ascii="Arial" w:hAnsi="Arial" w:cs="Arial"/>
                <w:b/>
                <w:u w:val="single"/>
              </w:rPr>
            </w:pPr>
            <w:r w:rsidRPr="00423E70">
              <w:rPr>
                <w:rFonts w:ascii="Arial" w:hAnsi="Arial" w:cs="Arial"/>
                <w:b/>
                <w:u w:val="single"/>
              </w:rPr>
              <w:t>Potelets fixes PMR</w:t>
            </w:r>
          </w:p>
          <w:p w14:paraId="5855FE37" w14:textId="77777777" w:rsidR="00C87825" w:rsidRPr="00423E70" w:rsidRDefault="00C87825" w:rsidP="00383C4C">
            <w:pPr>
              <w:spacing w:after="0" w:line="240" w:lineRule="auto"/>
              <w:rPr>
                <w:rFonts w:ascii="Arial" w:hAnsi="Arial" w:cs="Arial"/>
                <w:b/>
                <w:u w:val="single"/>
              </w:rPr>
            </w:pPr>
          </w:p>
          <w:p w14:paraId="76067A5D" w14:textId="77777777" w:rsidR="00C87825" w:rsidRPr="00F557B4" w:rsidRDefault="00C87825" w:rsidP="00383C4C">
            <w:pPr>
              <w:spacing w:after="0" w:line="240" w:lineRule="auto"/>
              <w:rPr>
                <w:rFonts w:ascii="Arial" w:hAnsi="Arial" w:cs="Arial"/>
                <w:b/>
              </w:rPr>
            </w:pPr>
            <w:r w:rsidRPr="00F557B4">
              <w:rPr>
                <w:rFonts w:ascii="Arial" w:hAnsi="Arial" w:cs="Arial"/>
                <w:b/>
              </w:rPr>
              <w:t>L’UNITÉ :</w:t>
            </w:r>
          </w:p>
          <w:p w14:paraId="719141AF" w14:textId="77777777" w:rsidR="00C87825" w:rsidRPr="00423E70" w:rsidRDefault="00C87825" w:rsidP="00383C4C">
            <w:pPr>
              <w:spacing w:after="0"/>
              <w:rPr>
                <w:rFonts w:ascii="Arial" w:hAnsi="Arial" w:cs="Arial"/>
                <w:b/>
                <w:u w:val="single"/>
              </w:rPr>
            </w:pPr>
          </w:p>
        </w:tc>
        <w:tc>
          <w:tcPr>
            <w:tcW w:w="1972" w:type="dxa"/>
            <w:tcBorders>
              <w:top w:val="single" w:sz="4" w:space="0" w:color="000000"/>
              <w:left w:val="single" w:sz="4" w:space="0" w:color="000000"/>
              <w:right w:val="single" w:sz="4" w:space="0" w:color="auto"/>
            </w:tcBorders>
            <w:shd w:val="clear" w:color="auto" w:fill="auto"/>
          </w:tcPr>
          <w:p w14:paraId="6C91D92C" w14:textId="77777777" w:rsidR="00C87825" w:rsidRPr="00423E70" w:rsidRDefault="00C87825" w:rsidP="00383C4C">
            <w:pPr>
              <w:snapToGrid w:val="0"/>
              <w:spacing w:after="0" w:line="240" w:lineRule="auto"/>
              <w:jc w:val="center"/>
              <w:rPr>
                <w:rFonts w:ascii="Arial" w:hAnsi="Arial" w:cs="Arial"/>
                <w:b/>
                <w:u w:val="single"/>
              </w:rPr>
            </w:pPr>
          </w:p>
        </w:tc>
      </w:tr>
      <w:tr w:rsidR="00C87825" w:rsidRPr="00423E70" w14:paraId="468D7DC7" w14:textId="77777777" w:rsidTr="00383C4C">
        <w:trPr>
          <w:trHeight w:val="340"/>
          <w:jc w:val="center"/>
        </w:trPr>
        <w:tc>
          <w:tcPr>
            <w:tcW w:w="1069" w:type="dxa"/>
            <w:tcBorders>
              <w:left w:val="single" w:sz="4" w:space="0" w:color="000000"/>
            </w:tcBorders>
            <w:shd w:val="clear" w:color="auto" w:fill="auto"/>
          </w:tcPr>
          <w:p w14:paraId="2A303692" w14:textId="3F41CEB4" w:rsidR="00C87825" w:rsidRPr="00423E70" w:rsidRDefault="002D4565" w:rsidP="00383C4C">
            <w:pPr>
              <w:snapToGrid w:val="0"/>
              <w:spacing w:after="0" w:line="240" w:lineRule="auto"/>
              <w:jc w:val="center"/>
              <w:rPr>
                <w:rFonts w:ascii="Arial" w:hAnsi="Arial" w:cs="Arial"/>
                <w:b/>
              </w:rPr>
            </w:pPr>
            <w:r>
              <w:rPr>
                <w:rFonts w:ascii="Arial" w:hAnsi="Arial" w:cs="Arial"/>
                <w:b/>
              </w:rPr>
              <w:t>10</w:t>
            </w:r>
            <w:r w:rsidR="00C87825">
              <w:rPr>
                <w:rFonts w:ascii="Arial" w:hAnsi="Arial" w:cs="Arial"/>
                <w:b/>
              </w:rPr>
              <w:t>0</w:t>
            </w:r>
            <w:r w:rsidR="00313ED4">
              <w:rPr>
                <w:rFonts w:ascii="Arial" w:hAnsi="Arial" w:cs="Arial"/>
                <w:b/>
              </w:rPr>
              <w:t>8</w:t>
            </w:r>
            <w:r w:rsidR="00C87825" w:rsidRPr="00423E70">
              <w:rPr>
                <w:rFonts w:ascii="Arial" w:hAnsi="Arial" w:cs="Arial"/>
                <w:b/>
              </w:rPr>
              <w:t>.2</w:t>
            </w:r>
          </w:p>
          <w:p w14:paraId="16AA35BD" w14:textId="77777777" w:rsidR="00C87825" w:rsidRPr="00423E70" w:rsidRDefault="00C87825" w:rsidP="00383C4C">
            <w:pPr>
              <w:snapToGrid w:val="0"/>
              <w:spacing w:after="0" w:line="240" w:lineRule="auto"/>
              <w:jc w:val="center"/>
              <w:rPr>
                <w:rFonts w:ascii="Arial" w:hAnsi="Arial" w:cs="Arial"/>
                <w:b/>
                <w:u w:val="single"/>
              </w:rPr>
            </w:pPr>
          </w:p>
        </w:tc>
        <w:tc>
          <w:tcPr>
            <w:tcW w:w="7591" w:type="dxa"/>
            <w:tcBorders>
              <w:left w:val="single" w:sz="4" w:space="0" w:color="000000"/>
            </w:tcBorders>
            <w:shd w:val="clear" w:color="auto" w:fill="auto"/>
            <w:vAlign w:val="center"/>
          </w:tcPr>
          <w:p w14:paraId="1ADC5E11" w14:textId="77777777" w:rsidR="00C87825" w:rsidRPr="00423E70" w:rsidRDefault="00C87825" w:rsidP="00383C4C">
            <w:pPr>
              <w:spacing w:after="0" w:line="240" w:lineRule="auto"/>
              <w:rPr>
                <w:rFonts w:ascii="Arial" w:hAnsi="Arial" w:cs="Arial"/>
                <w:b/>
                <w:u w:val="single"/>
              </w:rPr>
            </w:pPr>
            <w:r w:rsidRPr="00423E70">
              <w:rPr>
                <w:rFonts w:ascii="Arial" w:hAnsi="Arial" w:cs="Arial"/>
                <w:b/>
                <w:u w:val="single"/>
              </w:rPr>
              <w:t>Bandes podotactiles en résine thermoplastique</w:t>
            </w:r>
          </w:p>
          <w:p w14:paraId="131173D1" w14:textId="77777777" w:rsidR="00C87825" w:rsidRPr="00423E70" w:rsidRDefault="00C87825" w:rsidP="00383C4C">
            <w:pPr>
              <w:spacing w:after="0" w:line="240" w:lineRule="auto"/>
              <w:rPr>
                <w:rFonts w:ascii="Arial" w:hAnsi="Arial" w:cs="Arial"/>
                <w:b/>
                <w:u w:val="single"/>
              </w:rPr>
            </w:pPr>
          </w:p>
          <w:p w14:paraId="1F94D0E6" w14:textId="77777777" w:rsidR="00C87825" w:rsidRPr="00F557B4" w:rsidRDefault="00C87825" w:rsidP="00383C4C">
            <w:pPr>
              <w:spacing w:after="0" w:line="240" w:lineRule="auto"/>
              <w:rPr>
                <w:rFonts w:ascii="Arial" w:hAnsi="Arial" w:cs="Arial"/>
                <w:b/>
              </w:rPr>
            </w:pPr>
            <w:r w:rsidRPr="00F557B4">
              <w:rPr>
                <w:rFonts w:ascii="Arial" w:hAnsi="Arial" w:cs="Arial"/>
                <w:b/>
              </w:rPr>
              <w:t>LE MÈTRE :</w:t>
            </w:r>
          </w:p>
          <w:p w14:paraId="2B1ED555" w14:textId="77777777" w:rsidR="00C87825" w:rsidRPr="00423E70" w:rsidRDefault="00C87825" w:rsidP="00383C4C">
            <w:pPr>
              <w:spacing w:after="0" w:line="240" w:lineRule="auto"/>
              <w:rPr>
                <w:rFonts w:ascii="Arial" w:hAnsi="Arial" w:cs="Arial"/>
                <w:u w:val="single"/>
              </w:rPr>
            </w:pPr>
          </w:p>
        </w:tc>
        <w:tc>
          <w:tcPr>
            <w:tcW w:w="1972" w:type="dxa"/>
            <w:tcBorders>
              <w:left w:val="single" w:sz="4" w:space="0" w:color="000000"/>
              <w:right w:val="single" w:sz="4" w:space="0" w:color="auto"/>
            </w:tcBorders>
            <w:shd w:val="clear" w:color="auto" w:fill="auto"/>
          </w:tcPr>
          <w:p w14:paraId="58EAE62F" w14:textId="77777777" w:rsidR="00C87825" w:rsidRPr="00423E70" w:rsidRDefault="00C87825" w:rsidP="00383C4C">
            <w:pPr>
              <w:snapToGrid w:val="0"/>
              <w:spacing w:after="0" w:line="240" w:lineRule="auto"/>
              <w:jc w:val="center"/>
              <w:rPr>
                <w:rFonts w:ascii="Arial" w:hAnsi="Arial" w:cs="Arial"/>
                <w:u w:val="single"/>
              </w:rPr>
            </w:pPr>
          </w:p>
        </w:tc>
      </w:tr>
      <w:tr w:rsidR="00C87825" w:rsidRPr="00423E70" w14:paraId="402E12A7" w14:textId="77777777" w:rsidTr="00383C4C">
        <w:trPr>
          <w:trHeight w:val="340"/>
          <w:jc w:val="center"/>
        </w:trPr>
        <w:tc>
          <w:tcPr>
            <w:tcW w:w="1069" w:type="dxa"/>
            <w:tcBorders>
              <w:left w:val="single" w:sz="4" w:space="0" w:color="000000"/>
              <w:bottom w:val="single" w:sz="4" w:space="0" w:color="000000"/>
            </w:tcBorders>
            <w:shd w:val="clear" w:color="auto" w:fill="auto"/>
          </w:tcPr>
          <w:p w14:paraId="3D1F19EE" w14:textId="5AA399DE" w:rsidR="00C87825" w:rsidRPr="00423E70" w:rsidRDefault="002D4565" w:rsidP="00383C4C">
            <w:pPr>
              <w:snapToGrid w:val="0"/>
              <w:spacing w:after="0" w:line="240" w:lineRule="auto"/>
              <w:jc w:val="center"/>
              <w:rPr>
                <w:rFonts w:ascii="Arial" w:hAnsi="Arial" w:cs="Arial"/>
                <w:b/>
              </w:rPr>
            </w:pPr>
            <w:r>
              <w:rPr>
                <w:rFonts w:ascii="Arial" w:hAnsi="Arial" w:cs="Arial"/>
                <w:b/>
              </w:rPr>
              <w:t>10</w:t>
            </w:r>
            <w:r w:rsidR="00C87825">
              <w:rPr>
                <w:rFonts w:ascii="Arial" w:hAnsi="Arial" w:cs="Arial"/>
                <w:b/>
              </w:rPr>
              <w:t>0</w:t>
            </w:r>
            <w:r w:rsidR="00313ED4">
              <w:rPr>
                <w:rFonts w:ascii="Arial" w:hAnsi="Arial" w:cs="Arial"/>
                <w:b/>
              </w:rPr>
              <w:t>8</w:t>
            </w:r>
            <w:r w:rsidR="00C87825" w:rsidRPr="00423E70">
              <w:rPr>
                <w:rFonts w:ascii="Arial" w:hAnsi="Arial" w:cs="Arial"/>
                <w:b/>
              </w:rPr>
              <w:t>.3</w:t>
            </w:r>
          </w:p>
          <w:p w14:paraId="6D3282BE" w14:textId="77777777" w:rsidR="00C87825" w:rsidRPr="00423E70" w:rsidRDefault="00C87825" w:rsidP="00383C4C">
            <w:pPr>
              <w:snapToGrid w:val="0"/>
              <w:spacing w:after="0" w:line="240" w:lineRule="auto"/>
              <w:jc w:val="center"/>
              <w:rPr>
                <w:rFonts w:ascii="Arial" w:hAnsi="Arial" w:cs="Arial"/>
                <w:b/>
                <w:u w:val="single"/>
              </w:rPr>
            </w:pPr>
          </w:p>
        </w:tc>
        <w:tc>
          <w:tcPr>
            <w:tcW w:w="7591" w:type="dxa"/>
            <w:tcBorders>
              <w:left w:val="single" w:sz="4" w:space="0" w:color="000000"/>
              <w:bottom w:val="single" w:sz="4" w:space="0" w:color="000000"/>
            </w:tcBorders>
            <w:shd w:val="clear" w:color="auto" w:fill="auto"/>
            <w:vAlign w:val="center"/>
          </w:tcPr>
          <w:p w14:paraId="45CEB792" w14:textId="77777777" w:rsidR="00C87825" w:rsidRPr="00423E70" w:rsidRDefault="00C87825" w:rsidP="00383C4C">
            <w:pPr>
              <w:spacing w:after="0" w:line="240" w:lineRule="auto"/>
              <w:rPr>
                <w:rFonts w:ascii="Arial" w:hAnsi="Arial" w:cs="Arial"/>
                <w:b/>
                <w:u w:val="single"/>
              </w:rPr>
            </w:pPr>
            <w:r w:rsidRPr="00EB43B8">
              <w:rPr>
                <w:rFonts w:ascii="Arial" w:hAnsi="Arial" w:cs="Arial"/>
                <w:b/>
                <w:u w:val="single"/>
              </w:rPr>
              <w:t>Bordure franchissable résine</w:t>
            </w:r>
          </w:p>
          <w:p w14:paraId="059C607A" w14:textId="77777777" w:rsidR="002D4565" w:rsidRDefault="002D4565" w:rsidP="00383C4C">
            <w:pPr>
              <w:spacing w:after="0" w:line="240" w:lineRule="auto"/>
              <w:rPr>
                <w:rFonts w:ascii="Arial" w:hAnsi="Arial" w:cs="Arial"/>
                <w:b/>
              </w:rPr>
            </w:pPr>
          </w:p>
          <w:p w14:paraId="26654251" w14:textId="20F22C5B" w:rsidR="00C87825" w:rsidRPr="00F557B4" w:rsidRDefault="00C87825" w:rsidP="00383C4C">
            <w:pPr>
              <w:spacing w:after="0" w:line="240" w:lineRule="auto"/>
              <w:rPr>
                <w:rFonts w:ascii="Arial" w:hAnsi="Arial" w:cs="Arial"/>
                <w:b/>
              </w:rPr>
            </w:pPr>
            <w:r w:rsidRPr="00F557B4">
              <w:rPr>
                <w:rFonts w:ascii="Arial" w:hAnsi="Arial" w:cs="Arial"/>
                <w:b/>
              </w:rPr>
              <w:t>LE MÈTRE :</w:t>
            </w:r>
          </w:p>
          <w:p w14:paraId="15ADF4F2" w14:textId="77777777" w:rsidR="00C87825" w:rsidRPr="00423E70" w:rsidRDefault="00C87825" w:rsidP="00383C4C">
            <w:pPr>
              <w:spacing w:after="0" w:line="240" w:lineRule="auto"/>
              <w:rPr>
                <w:rFonts w:ascii="Arial" w:hAnsi="Arial" w:cs="Arial"/>
              </w:rPr>
            </w:pPr>
          </w:p>
        </w:tc>
        <w:tc>
          <w:tcPr>
            <w:tcW w:w="1972" w:type="dxa"/>
            <w:tcBorders>
              <w:left w:val="single" w:sz="4" w:space="0" w:color="000000"/>
              <w:bottom w:val="single" w:sz="4" w:space="0" w:color="000000"/>
              <w:right w:val="single" w:sz="4" w:space="0" w:color="auto"/>
            </w:tcBorders>
            <w:shd w:val="clear" w:color="auto" w:fill="auto"/>
          </w:tcPr>
          <w:p w14:paraId="4D9AA162" w14:textId="77777777" w:rsidR="00C87825" w:rsidRPr="00423E70" w:rsidRDefault="00C87825" w:rsidP="00383C4C">
            <w:pPr>
              <w:snapToGrid w:val="0"/>
              <w:spacing w:after="0" w:line="240" w:lineRule="auto"/>
              <w:jc w:val="center"/>
              <w:rPr>
                <w:rFonts w:ascii="Arial" w:hAnsi="Arial" w:cs="Arial"/>
                <w:u w:val="single"/>
              </w:rPr>
            </w:pPr>
          </w:p>
        </w:tc>
      </w:tr>
    </w:tbl>
    <w:p w14:paraId="2C0CCEC3" w14:textId="77777777" w:rsidR="009366A9" w:rsidRPr="00423E70" w:rsidRDefault="009366A9" w:rsidP="00440C34">
      <w:pPr>
        <w:pStyle w:val="Corpsdetexte"/>
        <w:rPr>
          <w:rFonts w:cs="Arial"/>
          <w:szCs w:val="22"/>
        </w:rPr>
      </w:pPr>
    </w:p>
    <w:sectPr w:rsidR="009366A9" w:rsidRPr="00423E70" w:rsidSect="00106B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91FD1" w14:textId="77777777" w:rsidR="00BB02E9" w:rsidRDefault="00BB02E9">
      <w:pPr>
        <w:spacing w:after="0" w:line="240" w:lineRule="auto"/>
      </w:pPr>
      <w:r>
        <w:separator/>
      </w:r>
    </w:p>
  </w:endnote>
  <w:endnote w:type="continuationSeparator" w:id="0">
    <w:p w14:paraId="2257C384" w14:textId="77777777" w:rsidR="00BB02E9" w:rsidRDefault="00BB0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Vinci Sans">
    <w:altName w:val="Times New Roman"/>
    <w:charset w:val="00"/>
    <w:family w:val="auto"/>
    <w:pitch w:val="variable"/>
    <w:sig w:usb0="00000001" w:usb1="4000205B" w:usb2="00000000" w:usb3="00000000" w:csb0="0000009B" w:csb1="00000000"/>
  </w:font>
  <w:font w:name="ArialMT">
    <w:altName w:val="Arial"/>
    <w:panose1 w:val="00000000000000000000"/>
    <w:charset w:val="00"/>
    <w:family w:val="swiss"/>
    <w:notTrueType/>
    <w:pitch w:val="default"/>
    <w:sig w:usb0="00000003" w:usb1="08070000" w:usb2="00000010" w:usb3="00000000" w:csb0="00020001" w:csb1="00000000"/>
  </w:font>
  <w:font w:name="Parisine Office">
    <w:altName w:val="Trebuchet MS"/>
    <w:charset w:val="00"/>
    <w:family w:val="swiss"/>
    <w:pitch w:val="variable"/>
    <w:sig w:usb0="00000001" w:usb1="5000204B" w:usb2="00000000" w:usb3="00000000" w:csb0="0000008B"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Gras">
    <w:altName w:val="Arial"/>
    <w:panose1 w:val="020B0704020202020204"/>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6C6E1" w14:textId="44B7F702" w:rsidR="00BB02E9" w:rsidRDefault="00BB02E9">
    <w:pPr>
      <w:pStyle w:val="Pieddepage"/>
      <w:jc w:val="center"/>
    </w:pPr>
    <w:r>
      <w:fldChar w:fldCharType="begin"/>
    </w:r>
    <w:r>
      <w:instrText xml:space="preserve"> PAGE </w:instrText>
    </w:r>
    <w:r>
      <w:fldChar w:fldCharType="separate"/>
    </w:r>
    <w:r w:rsidR="00FD79D8">
      <w:rPr>
        <w:noProof/>
      </w:rPr>
      <w:t>47</w:t>
    </w:r>
    <w:r>
      <w:fldChar w:fldCharType="end"/>
    </w:r>
  </w:p>
  <w:p w14:paraId="35486C06" w14:textId="77777777" w:rsidR="00BB02E9" w:rsidRDefault="00BB02E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9D53A" w14:textId="7F97420A" w:rsidR="00BB02E9" w:rsidRDefault="00BB02E9">
    <w:pPr>
      <w:pStyle w:val="Pieddepage"/>
      <w:jc w:val="center"/>
    </w:pPr>
    <w:r>
      <w:fldChar w:fldCharType="begin"/>
    </w:r>
    <w:r>
      <w:instrText xml:space="preserve"> PAGE </w:instrText>
    </w:r>
    <w:r>
      <w:fldChar w:fldCharType="separate"/>
    </w:r>
    <w:r w:rsidR="00FD79D8">
      <w:rPr>
        <w:noProof/>
      </w:rPr>
      <w:t>125</w:t>
    </w:r>
    <w:r>
      <w:fldChar w:fldCharType="end"/>
    </w:r>
  </w:p>
  <w:p w14:paraId="7A85C95D" w14:textId="77777777" w:rsidR="00BB02E9" w:rsidRDefault="00BB02E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1C4B" w14:textId="77777777" w:rsidR="00BB02E9" w:rsidRDefault="00BB02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57091" w14:textId="77777777" w:rsidR="00BB02E9" w:rsidRDefault="00BB02E9">
      <w:pPr>
        <w:spacing w:after="0" w:line="240" w:lineRule="auto"/>
      </w:pPr>
      <w:r>
        <w:separator/>
      </w:r>
    </w:p>
  </w:footnote>
  <w:footnote w:type="continuationSeparator" w:id="0">
    <w:p w14:paraId="5D3DAF0C" w14:textId="77777777" w:rsidR="00BB02E9" w:rsidRDefault="00BB02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3A203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8536D092"/>
    <w:lvl w:ilvl="0">
      <w:numFmt w:val="decimal"/>
      <w:lvlText w:val="*"/>
      <w:lvlJc w:val="left"/>
    </w:lvl>
  </w:abstractNum>
  <w:abstractNum w:abstractNumId="2"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Arial" w:hAnsi="Arial" w:cs="Arial" w:hint="default"/>
        <w:sz w:val="20"/>
        <w:szCs w:val="20"/>
      </w:r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Arial" w:hAnsi="Arial" w:cs="Arial" w:hint="default"/>
        <w:sz w:val="20"/>
        <w:szCs w:val="20"/>
      </w:rPr>
    </w:lvl>
  </w:abstractNum>
  <w:abstractNum w:abstractNumId="4" w15:restartNumberingAfterBreak="0">
    <w:nsid w:val="00000004"/>
    <w:multiLevelType w:val="singleLevel"/>
    <w:tmpl w:val="00000004"/>
    <w:name w:val="WW8Num4"/>
    <w:lvl w:ilvl="0">
      <w:numFmt w:val="bullet"/>
      <w:lvlText w:val="-"/>
      <w:lvlJc w:val="left"/>
      <w:pPr>
        <w:tabs>
          <w:tab w:val="num" w:pos="0"/>
        </w:tabs>
        <w:ind w:left="720" w:hanging="360"/>
      </w:pPr>
      <w:rPr>
        <w:rFonts w:ascii="Arial" w:hAnsi="Arial" w:cs="Arial" w:hint="default"/>
        <w:color w:val="0070C0"/>
        <w:sz w:val="20"/>
        <w:szCs w:val="20"/>
      </w:rPr>
    </w:lvl>
  </w:abstractNum>
  <w:abstractNum w:abstractNumId="5"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Arial" w:hAnsi="Arial" w:cs="Arial" w:hint="default"/>
        <w:sz w:val="20"/>
        <w:szCs w:val="20"/>
      </w:rPr>
    </w:lvl>
  </w:abstractNum>
  <w:abstractNum w:abstractNumId="6" w15:restartNumberingAfterBreak="0">
    <w:nsid w:val="00000006"/>
    <w:multiLevelType w:val="singleLevel"/>
    <w:tmpl w:val="00000006"/>
    <w:name w:val="WW8Num6"/>
    <w:lvl w:ilvl="0">
      <w:numFmt w:val="bullet"/>
      <w:lvlText w:val="-"/>
      <w:lvlJc w:val="left"/>
      <w:pPr>
        <w:tabs>
          <w:tab w:val="num" w:pos="0"/>
        </w:tabs>
        <w:ind w:left="720" w:hanging="360"/>
      </w:pPr>
      <w:rPr>
        <w:rFonts w:ascii="Arial" w:hAnsi="Arial" w:cs="Arial" w:hint="default"/>
        <w:b w:val="0"/>
        <w:sz w:val="20"/>
        <w:szCs w:val="20"/>
      </w:rPr>
    </w:lvl>
  </w:abstractNum>
  <w:abstractNum w:abstractNumId="7"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Arial" w:hAnsi="Arial" w:cs="Arial" w:hint="default"/>
        <w:sz w:val="20"/>
        <w:szCs w:val="20"/>
      </w:rPr>
    </w:lvl>
  </w:abstractNum>
  <w:abstractNum w:abstractNumId="8" w15:restartNumberingAfterBreak="0">
    <w:nsid w:val="00000008"/>
    <w:multiLevelType w:val="singleLevel"/>
    <w:tmpl w:val="00000008"/>
    <w:name w:val="WW8Num8"/>
    <w:lvl w:ilvl="0">
      <w:start w:val="1"/>
      <w:numFmt w:val="bullet"/>
      <w:pStyle w:val="PuceTableau"/>
      <w:lvlText w:val="-"/>
      <w:lvlJc w:val="left"/>
      <w:pPr>
        <w:tabs>
          <w:tab w:val="num" w:pos="0"/>
        </w:tabs>
        <w:ind w:left="720" w:hanging="360"/>
      </w:pPr>
      <w:rPr>
        <w:rFonts w:ascii="Arial" w:hAnsi="Arial" w:cs="Arial" w:hint="default"/>
        <w:sz w:val="20"/>
        <w:szCs w:val="20"/>
      </w:rPr>
    </w:lvl>
  </w:abstractNum>
  <w:abstractNum w:abstractNumId="9" w15:restartNumberingAfterBreak="0">
    <w:nsid w:val="00000009"/>
    <w:multiLevelType w:val="singleLevel"/>
    <w:tmpl w:val="00000009"/>
    <w:name w:val="WW8Num9"/>
    <w:lvl w:ilvl="0">
      <w:numFmt w:val="bullet"/>
      <w:lvlText w:val="-"/>
      <w:lvlJc w:val="left"/>
      <w:pPr>
        <w:tabs>
          <w:tab w:val="num" w:pos="0"/>
        </w:tabs>
        <w:ind w:left="720" w:hanging="360"/>
      </w:pPr>
      <w:rPr>
        <w:rFonts w:ascii="Arial" w:hAnsi="Arial" w:cs="Arial" w:hint="default"/>
        <w:sz w:val="20"/>
        <w:szCs w:val="20"/>
      </w:rPr>
    </w:lvl>
  </w:abstractNum>
  <w:abstractNum w:abstractNumId="10" w15:restartNumberingAfterBreak="0">
    <w:nsid w:val="0000000A"/>
    <w:multiLevelType w:val="singleLevel"/>
    <w:tmpl w:val="0000000A"/>
    <w:name w:val="WW8Num10"/>
    <w:lvl w:ilvl="0">
      <w:numFmt w:val="bullet"/>
      <w:lvlText w:val="-"/>
      <w:lvlJc w:val="left"/>
      <w:pPr>
        <w:tabs>
          <w:tab w:val="num" w:pos="0"/>
        </w:tabs>
        <w:ind w:left="720" w:hanging="360"/>
      </w:pPr>
      <w:rPr>
        <w:rFonts w:ascii="Arial" w:hAnsi="Arial" w:cs="Arial" w:hint="default"/>
        <w:sz w:val="20"/>
        <w:szCs w:val="20"/>
      </w:rPr>
    </w:lvl>
  </w:abstractNum>
  <w:abstractNum w:abstractNumId="11" w15:restartNumberingAfterBreak="0">
    <w:nsid w:val="0000000B"/>
    <w:multiLevelType w:val="singleLevel"/>
    <w:tmpl w:val="0000000B"/>
    <w:name w:val="WW8Num11"/>
    <w:lvl w:ilvl="0">
      <w:numFmt w:val="bullet"/>
      <w:lvlText w:val="-"/>
      <w:lvlJc w:val="left"/>
      <w:pPr>
        <w:tabs>
          <w:tab w:val="num" w:pos="0"/>
        </w:tabs>
        <w:ind w:left="720" w:hanging="360"/>
      </w:pPr>
      <w:rPr>
        <w:rFonts w:ascii="Arial" w:hAnsi="Arial" w:cs="Arial" w:hint="default"/>
        <w:color w:val="000000"/>
        <w:sz w:val="20"/>
        <w:szCs w:val="20"/>
      </w:rPr>
    </w:lvl>
  </w:abstractNum>
  <w:abstractNum w:abstractNumId="12" w15:restartNumberingAfterBreak="0">
    <w:nsid w:val="0000000C"/>
    <w:multiLevelType w:val="singleLevel"/>
    <w:tmpl w:val="0000000C"/>
    <w:name w:val="WW8Num12"/>
    <w:lvl w:ilvl="0">
      <w:numFmt w:val="bullet"/>
      <w:lvlText w:val="-"/>
      <w:lvlJc w:val="left"/>
      <w:pPr>
        <w:tabs>
          <w:tab w:val="num" w:pos="0"/>
        </w:tabs>
        <w:ind w:left="720" w:hanging="360"/>
      </w:pPr>
      <w:rPr>
        <w:rFonts w:ascii="Arial" w:hAnsi="Arial" w:cs="Arial" w:hint="default"/>
        <w:b w:val="0"/>
        <w:sz w:val="20"/>
        <w:szCs w:val="20"/>
      </w:rPr>
    </w:lvl>
  </w:abstractNum>
  <w:abstractNum w:abstractNumId="13" w15:restartNumberingAfterBreak="0">
    <w:nsid w:val="0000000D"/>
    <w:multiLevelType w:val="singleLevel"/>
    <w:tmpl w:val="0000000D"/>
    <w:name w:val="WW8Num13"/>
    <w:lvl w:ilvl="0">
      <w:start w:val="1"/>
      <w:numFmt w:val="bullet"/>
      <w:pStyle w:val="Puce"/>
      <w:lvlText w:val=""/>
      <w:lvlJc w:val="left"/>
      <w:pPr>
        <w:tabs>
          <w:tab w:val="num" w:pos="0"/>
        </w:tabs>
        <w:ind w:left="720" w:hanging="360"/>
      </w:pPr>
      <w:rPr>
        <w:rFonts w:ascii="Symbol" w:hAnsi="Symbol" w:cs="Symbol" w:hint="default"/>
      </w:rPr>
    </w:lvl>
  </w:abstractNum>
  <w:abstractNum w:abstractNumId="14"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Arial" w:hAnsi="Arial" w:cs="Arial" w:hint="default"/>
        <w:color w:val="000000"/>
        <w:sz w:val="20"/>
        <w:szCs w:val="20"/>
      </w:rPr>
    </w:lvl>
  </w:abstractNum>
  <w:abstractNum w:abstractNumId="15" w15:restartNumberingAfterBreak="0">
    <w:nsid w:val="0000000F"/>
    <w:multiLevelType w:val="singleLevel"/>
    <w:tmpl w:val="0000000F"/>
    <w:name w:val="WW8Num15"/>
    <w:lvl w:ilvl="0">
      <w:start w:val="1"/>
      <w:numFmt w:val="bullet"/>
      <w:pStyle w:val="Titre3"/>
      <w:lvlText w:val="-"/>
      <w:lvlJc w:val="left"/>
      <w:pPr>
        <w:tabs>
          <w:tab w:val="num" w:pos="0"/>
        </w:tabs>
        <w:ind w:left="720" w:hanging="360"/>
      </w:pPr>
      <w:rPr>
        <w:rFonts w:ascii="Arial" w:hAnsi="Arial" w:cs="Arial" w:hint="default"/>
        <w:sz w:val="20"/>
      </w:rPr>
    </w:lvl>
  </w:abstractNum>
  <w:abstractNum w:abstractNumId="16" w15:restartNumberingAfterBreak="0">
    <w:nsid w:val="00000010"/>
    <w:multiLevelType w:val="multilevel"/>
    <w:tmpl w:val="00000010"/>
    <w:name w:val="WW8Num16"/>
    <w:lvl w:ilvl="0">
      <w:numFmt w:val="bullet"/>
      <w:lvlText w:val="-"/>
      <w:lvlJc w:val="left"/>
      <w:pPr>
        <w:tabs>
          <w:tab w:val="num" w:pos="0"/>
        </w:tabs>
        <w:ind w:left="720" w:hanging="360"/>
      </w:pPr>
      <w:rPr>
        <w:rFonts w:ascii="Arial" w:hAnsi="Arial" w:cs="Arial" w:hint="default"/>
        <w:sz w:val="20"/>
        <w:szCs w:val="20"/>
      </w:rPr>
    </w:lvl>
    <w:lvl w:ilvl="1">
      <w:start w:val="1"/>
      <w:numFmt w:val="bullet"/>
      <w:lvlText w:val="o"/>
      <w:lvlJc w:val="left"/>
      <w:pPr>
        <w:tabs>
          <w:tab w:val="num" w:pos="0"/>
        </w:tabs>
        <w:ind w:left="1440" w:hanging="360"/>
      </w:pPr>
      <w:rPr>
        <w:rFonts w:ascii="Courier New" w:hAnsi="Courier New" w:cs="Courier New" w:hint="default"/>
        <w:sz w:val="20"/>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0"/>
        <w:szCs w:val="2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0"/>
        <w:szCs w:val="20"/>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00000011"/>
    <w:multiLevelType w:val="singleLevel"/>
    <w:tmpl w:val="00000011"/>
    <w:name w:val="WW8Num17"/>
    <w:lvl w:ilvl="0">
      <w:numFmt w:val="bullet"/>
      <w:lvlText w:val="-"/>
      <w:lvlJc w:val="left"/>
      <w:pPr>
        <w:tabs>
          <w:tab w:val="num" w:pos="0"/>
        </w:tabs>
        <w:ind w:left="720" w:hanging="360"/>
      </w:pPr>
      <w:rPr>
        <w:rFonts w:ascii="Arial" w:hAnsi="Arial" w:cs="Arial" w:hint="default"/>
        <w:sz w:val="20"/>
        <w:szCs w:val="20"/>
      </w:rPr>
    </w:lvl>
  </w:abstractNum>
  <w:abstractNum w:abstractNumId="18"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00000013"/>
    <w:multiLevelType w:val="singleLevel"/>
    <w:tmpl w:val="00000013"/>
    <w:name w:val="WW8Num19"/>
    <w:lvl w:ilvl="0">
      <w:numFmt w:val="bullet"/>
      <w:lvlText w:val="-"/>
      <w:lvlJc w:val="left"/>
      <w:pPr>
        <w:tabs>
          <w:tab w:val="num" w:pos="0"/>
        </w:tabs>
        <w:ind w:left="720" w:hanging="360"/>
      </w:pPr>
      <w:rPr>
        <w:rFonts w:ascii="Arial" w:hAnsi="Arial" w:cs="Arial" w:hint="default"/>
        <w:sz w:val="20"/>
        <w:szCs w:val="20"/>
      </w:rPr>
    </w:lvl>
  </w:abstractNum>
  <w:abstractNum w:abstractNumId="20"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Arial" w:hAnsi="Arial" w:cs="Arial" w:hint="default"/>
        <w:sz w:val="20"/>
        <w:szCs w:val="20"/>
      </w:rPr>
    </w:lvl>
  </w:abstractNum>
  <w:abstractNum w:abstractNumId="21" w15:restartNumberingAfterBreak="0">
    <w:nsid w:val="00000015"/>
    <w:multiLevelType w:val="singleLevel"/>
    <w:tmpl w:val="00000015"/>
    <w:name w:val="WW8Num21"/>
    <w:lvl w:ilvl="0">
      <w:numFmt w:val="bullet"/>
      <w:lvlText w:val="-"/>
      <w:lvlJc w:val="left"/>
      <w:pPr>
        <w:tabs>
          <w:tab w:val="num" w:pos="0"/>
        </w:tabs>
        <w:ind w:left="720" w:hanging="360"/>
      </w:pPr>
      <w:rPr>
        <w:rFonts w:ascii="Arial" w:hAnsi="Arial" w:cs="Arial" w:hint="default"/>
        <w:sz w:val="20"/>
        <w:szCs w:val="20"/>
      </w:rPr>
    </w:lvl>
  </w:abstractNum>
  <w:abstractNum w:abstractNumId="22" w15:restartNumberingAfterBreak="0">
    <w:nsid w:val="00000016"/>
    <w:multiLevelType w:val="singleLevel"/>
    <w:tmpl w:val="00000016"/>
    <w:name w:val="WW8Num22"/>
    <w:lvl w:ilvl="0">
      <w:start w:val="4"/>
      <w:numFmt w:val="bullet"/>
      <w:lvlText w:val="-"/>
      <w:lvlJc w:val="left"/>
      <w:pPr>
        <w:tabs>
          <w:tab w:val="num" w:pos="0"/>
        </w:tabs>
        <w:ind w:left="720" w:hanging="360"/>
      </w:pPr>
      <w:rPr>
        <w:rFonts w:ascii="Arial" w:hAnsi="Arial" w:cs="Arial" w:hint="default"/>
        <w:sz w:val="20"/>
        <w:szCs w:val="20"/>
      </w:rPr>
    </w:lvl>
  </w:abstractNum>
  <w:abstractNum w:abstractNumId="23" w15:restartNumberingAfterBreak="0">
    <w:nsid w:val="00000017"/>
    <w:multiLevelType w:val="singleLevel"/>
    <w:tmpl w:val="00000017"/>
    <w:name w:val="WW8Num23"/>
    <w:lvl w:ilvl="0">
      <w:numFmt w:val="bullet"/>
      <w:lvlText w:val="-"/>
      <w:lvlJc w:val="left"/>
      <w:pPr>
        <w:tabs>
          <w:tab w:val="num" w:pos="0"/>
        </w:tabs>
        <w:ind w:left="720" w:hanging="360"/>
      </w:pPr>
      <w:rPr>
        <w:rFonts w:ascii="Arial" w:hAnsi="Arial" w:cs="Arial" w:hint="default"/>
        <w:sz w:val="20"/>
        <w:szCs w:val="20"/>
      </w:rPr>
    </w:lvl>
  </w:abstractNum>
  <w:abstractNum w:abstractNumId="24" w15:restartNumberingAfterBreak="0">
    <w:nsid w:val="00000018"/>
    <w:multiLevelType w:val="singleLevel"/>
    <w:tmpl w:val="00000018"/>
    <w:name w:val="WW8Num24"/>
    <w:lvl w:ilvl="0">
      <w:numFmt w:val="bullet"/>
      <w:lvlText w:val="-"/>
      <w:lvlJc w:val="left"/>
      <w:pPr>
        <w:tabs>
          <w:tab w:val="num" w:pos="0"/>
        </w:tabs>
        <w:ind w:left="720" w:hanging="360"/>
      </w:pPr>
      <w:rPr>
        <w:rFonts w:ascii="Arial" w:hAnsi="Arial" w:cs="Arial" w:hint="default"/>
        <w:b w:val="0"/>
        <w:sz w:val="20"/>
        <w:szCs w:val="20"/>
      </w:rPr>
    </w:lvl>
  </w:abstractNum>
  <w:abstractNum w:abstractNumId="25"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Arial" w:hAnsi="Arial" w:cs="Arial" w:hint="default"/>
        <w:sz w:val="20"/>
        <w:szCs w:val="20"/>
      </w:rPr>
    </w:lvl>
  </w:abstractNum>
  <w:abstractNum w:abstractNumId="26"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Symbol" w:hAnsi="Symbol" w:cs="Symbol" w:hint="default"/>
        <w:sz w:val="20"/>
      </w:rPr>
    </w:lvl>
  </w:abstractNum>
  <w:abstractNum w:abstractNumId="27" w15:restartNumberingAfterBreak="0">
    <w:nsid w:val="0000001B"/>
    <w:multiLevelType w:val="singleLevel"/>
    <w:tmpl w:val="0000001B"/>
    <w:name w:val="WW8Num27"/>
    <w:lvl w:ilvl="0">
      <w:start w:val="1"/>
      <w:numFmt w:val="bullet"/>
      <w:lvlText w:val="-"/>
      <w:lvlJc w:val="left"/>
      <w:pPr>
        <w:tabs>
          <w:tab w:val="num" w:pos="0"/>
        </w:tabs>
        <w:ind w:left="720" w:hanging="360"/>
      </w:pPr>
      <w:rPr>
        <w:rFonts w:ascii="Arial" w:hAnsi="Arial" w:cs="Arial" w:hint="default"/>
        <w:color w:val="000000"/>
        <w:sz w:val="20"/>
        <w:szCs w:val="20"/>
      </w:rPr>
    </w:lvl>
  </w:abstractNum>
  <w:abstractNum w:abstractNumId="28" w15:restartNumberingAfterBreak="0">
    <w:nsid w:val="0000001C"/>
    <w:multiLevelType w:val="singleLevel"/>
    <w:tmpl w:val="0000001C"/>
    <w:name w:val="WW8Num28"/>
    <w:lvl w:ilvl="0">
      <w:numFmt w:val="bullet"/>
      <w:lvlText w:val="-"/>
      <w:lvlJc w:val="left"/>
      <w:pPr>
        <w:tabs>
          <w:tab w:val="num" w:pos="0"/>
        </w:tabs>
        <w:ind w:left="720" w:hanging="360"/>
      </w:pPr>
      <w:rPr>
        <w:rFonts w:ascii="Arial" w:hAnsi="Arial" w:cs="Arial" w:hint="default"/>
        <w:b w:val="0"/>
        <w:sz w:val="20"/>
        <w:szCs w:val="20"/>
      </w:rPr>
    </w:lvl>
  </w:abstractNum>
  <w:abstractNum w:abstractNumId="29"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Arial" w:hAnsi="Arial" w:cs="Arial" w:hint="default"/>
        <w:sz w:val="20"/>
        <w:szCs w:val="20"/>
      </w:rPr>
    </w:lvl>
  </w:abstractNum>
  <w:abstractNum w:abstractNumId="30" w15:restartNumberingAfterBreak="0">
    <w:nsid w:val="0000001E"/>
    <w:multiLevelType w:val="singleLevel"/>
    <w:tmpl w:val="0000001E"/>
    <w:name w:val="WW8Num30"/>
    <w:lvl w:ilvl="0">
      <w:start w:val="1"/>
      <w:numFmt w:val="bullet"/>
      <w:lvlText w:val="-"/>
      <w:lvlJc w:val="left"/>
      <w:pPr>
        <w:tabs>
          <w:tab w:val="num" w:pos="0"/>
        </w:tabs>
        <w:ind w:left="720" w:hanging="360"/>
      </w:pPr>
      <w:rPr>
        <w:rFonts w:ascii="Arial" w:hAnsi="Arial" w:cs="Arial" w:hint="default"/>
        <w:sz w:val="20"/>
        <w:szCs w:val="20"/>
      </w:rPr>
    </w:lvl>
  </w:abstractNum>
  <w:abstractNum w:abstractNumId="31" w15:restartNumberingAfterBreak="0">
    <w:nsid w:val="0000001F"/>
    <w:multiLevelType w:val="singleLevel"/>
    <w:tmpl w:val="0000001F"/>
    <w:name w:val="WW8Num31"/>
    <w:lvl w:ilvl="0">
      <w:numFmt w:val="bullet"/>
      <w:lvlText w:val="-"/>
      <w:lvlJc w:val="left"/>
      <w:pPr>
        <w:tabs>
          <w:tab w:val="num" w:pos="0"/>
        </w:tabs>
        <w:ind w:left="720" w:hanging="360"/>
      </w:pPr>
      <w:rPr>
        <w:rFonts w:ascii="Arial" w:hAnsi="Arial" w:cs="Arial" w:hint="default"/>
        <w:sz w:val="20"/>
        <w:szCs w:val="20"/>
      </w:rPr>
    </w:lvl>
  </w:abstractNum>
  <w:abstractNum w:abstractNumId="32" w15:restartNumberingAfterBreak="0">
    <w:nsid w:val="00000020"/>
    <w:multiLevelType w:val="singleLevel"/>
    <w:tmpl w:val="00000020"/>
    <w:name w:val="WW8Num32"/>
    <w:lvl w:ilvl="0">
      <w:start w:val="1"/>
      <w:numFmt w:val="bullet"/>
      <w:lvlText w:val="-"/>
      <w:lvlJc w:val="left"/>
      <w:pPr>
        <w:tabs>
          <w:tab w:val="num" w:pos="0"/>
        </w:tabs>
        <w:ind w:left="720" w:hanging="360"/>
      </w:pPr>
      <w:rPr>
        <w:rFonts w:ascii="Arial" w:hAnsi="Arial" w:cs="Arial" w:hint="default"/>
        <w:sz w:val="20"/>
        <w:szCs w:val="20"/>
      </w:rPr>
    </w:lvl>
  </w:abstractNum>
  <w:abstractNum w:abstractNumId="33" w15:restartNumberingAfterBreak="0">
    <w:nsid w:val="00000021"/>
    <w:multiLevelType w:val="singleLevel"/>
    <w:tmpl w:val="00000021"/>
    <w:name w:val="WW8Num33"/>
    <w:lvl w:ilvl="0">
      <w:start w:val="101"/>
      <w:numFmt w:val="bullet"/>
      <w:lvlText w:val="-"/>
      <w:lvlJc w:val="left"/>
      <w:pPr>
        <w:tabs>
          <w:tab w:val="num" w:pos="720"/>
        </w:tabs>
        <w:ind w:left="720" w:hanging="360"/>
      </w:pPr>
      <w:rPr>
        <w:rFonts w:ascii="Arial" w:hAnsi="Arial" w:cs="Arial" w:hint="default"/>
        <w:sz w:val="20"/>
        <w:szCs w:val="20"/>
      </w:rPr>
    </w:lvl>
  </w:abstractNum>
  <w:abstractNum w:abstractNumId="34" w15:restartNumberingAfterBreak="0">
    <w:nsid w:val="00000022"/>
    <w:multiLevelType w:val="singleLevel"/>
    <w:tmpl w:val="00000022"/>
    <w:name w:val="WW8Num34"/>
    <w:lvl w:ilvl="0">
      <w:start w:val="1"/>
      <w:numFmt w:val="bullet"/>
      <w:lvlText w:val=""/>
      <w:lvlJc w:val="left"/>
      <w:pPr>
        <w:tabs>
          <w:tab w:val="num" w:pos="360"/>
        </w:tabs>
        <w:ind w:left="360" w:hanging="360"/>
      </w:pPr>
      <w:rPr>
        <w:rFonts w:ascii="Symbol" w:hAnsi="Symbol" w:cs="Symbol" w:hint="default"/>
        <w:caps/>
        <w:sz w:val="20"/>
      </w:rPr>
    </w:lvl>
  </w:abstractNum>
  <w:abstractNum w:abstractNumId="35" w15:restartNumberingAfterBreak="0">
    <w:nsid w:val="00000023"/>
    <w:multiLevelType w:val="singleLevel"/>
    <w:tmpl w:val="00000023"/>
    <w:name w:val="WW8Num35"/>
    <w:lvl w:ilvl="0">
      <w:numFmt w:val="bullet"/>
      <w:lvlText w:val="-"/>
      <w:lvlJc w:val="left"/>
      <w:pPr>
        <w:tabs>
          <w:tab w:val="num" w:pos="0"/>
        </w:tabs>
        <w:ind w:left="720" w:hanging="360"/>
      </w:pPr>
      <w:rPr>
        <w:rFonts w:ascii="Arial" w:hAnsi="Arial" w:cs="Arial" w:hint="default"/>
        <w:strike/>
        <w:sz w:val="20"/>
        <w:szCs w:val="20"/>
      </w:rPr>
    </w:lvl>
  </w:abstractNum>
  <w:abstractNum w:abstractNumId="36" w15:restartNumberingAfterBreak="0">
    <w:nsid w:val="00000024"/>
    <w:multiLevelType w:val="singleLevel"/>
    <w:tmpl w:val="00000024"/>
    <w:name w:val="WW8Num36"/>
    <w:lvl w:ilvl="0">
      <w:start w:val="1"/>
      <w:numFmt w:val="bullet"/>
      <w:lvlText w:val="-"/>
      <w:lvlJc w:val="left"/>
      <w:pPr>
        <w:tabs>
          <w:tab w:val="num" w:pos="0"/>
        </w:tabs>
        <w:ind w:left="720" w:hanging="360"/>
      </w:pPr>
      <w:rPr>
        <w:rFonts w:ascii="Arial" w:hAnsi="Arial" w:cs="Arial" w:hint="default"/>
        <w:sz w:val="20"/>
        <w:szCs w:val="20"/>
      </w:rPr>
    </w:lvl>
  </w:abstractNum>
  <w:abstractNum w:abstractNumId="37" w15:restartNumberingAfterBreak="0">
    <w:nsid w:val="00000025"/>
    <w:multiLevelType w:val="singleLevel"/>
    <w:tmpl w:val="00000025"/>
    <w:name w:val="WW8Num37"/>
    <w:lvl w:ilvl="0">
      <w:numFmt w:val="bullet"/>
      <w:lvlText w:val="-"/>
      <w:lvlJc w:val="left"/>
      <w:pPr>
        <w:tabs>
          <w:tab w:val="num" w:pos="0"/>
        </w:tabs>
        <w:ind w:left="720" w:hanging="360"/>
      </w:pPr>
      <w:rPr>
        <w:rFonts w:ascii="Arial" w:hAnsi="Arial" w:cs="Arial" w:hint="default"/>
        <w:sz w:val="20"/>
        <w:szCs w:val="20"/>
      </w:rPr>
    </w:lvl>
  </w:abstractNum>
  <w:abstractNum w:abstractNumId="38" w15:restartNumberingAfterBreak="0">
    <w:nsid w:val="00000026"/>
    <w:multiLevelType w:val="singleLevel"/>
    <w:tmpl w:val="00000026"/>
    <w:name w:val="WW8Num38"/>
    <w:lvl w:ilvl="0">
      <w:start w:val="1"/>
      <w:numFmt w:val="bullet"/>
      <w:lvlText w:val="-"/>
      <w:lvlJc w:val="left"/>
      <w:pPr>
        <w:tabs>
          <w:tab w:val="num" w:pos="0"/>
        </w:tabs>
        <w:ind w:left="720" w:hanging="360"/>
      </w:pPr>
      <w:rPr>
        <w:rFonts w:ascii="Arial" w:hAnsi="Arial" w:cs="Arial" w:hint="default"/>
        <w:sz w:val="20"/>
        <w:szCs w:val="20"/>
      </w:rPr>
    </w:lvl>
  </w:abstractNum>
  <w:abstractNum w:abstractNumId="39" w15:restartNumberingAfterBreak="0">
    <w:nsid w:val="00000027"/>
    <w:multiLevelType w:val="singleLevel"/>
    <w:tmpl w:val="00000027"/>
    <w:name w:val="WW8Num39"/>
    <w:lvl w:ilvl="0">
      <w:start w:val="1"/>
      <w:numFmt w:val="bullet"/>
      <w:lvlText w:val="-"/>
      <w:lvlJc w:val="left"/>
      <w:pPr>
        <w:tabs>
          <w:tab w:val="num" w:pos="0"/>
        </w:tabs>
        <w:ind w:left="720" w:hanging="360"/>
      </w:pPr>
      <w:rPr>
        <w:rFonts w:ascii="Arial" w:hAnsi="Arial" w:cs="Arial" w:hint="default"/>
        <w:sz w:val="20"/>
        <w:szCs w:val="20"/>
      </w:rPr>
    </w:lvl>
  </w:abstractNum>
  <w:abstractNum w:abstractNumId="40" w15:restartNumberingAfterBreak="0">
    <w:nsid w:val="00000028"/>
    <w:multiLevelType w:val="singleLevel"/>
    <w:tmpl w:val="00000028"/>
    <w:name w:val="WW8Num40"/>
    <w:lvl w:ilvl="0">
      <w:numFmt w:val="bullet"/>
      <w:lvlText w:val="-"/>
      <w:lvlJc w:val="left"/>
      <w:pPr>
        <w:tabs>
          <w:tab w:val="num" w:pos="0"/>
        </w:tabs>
        <w:ind w:left="720" w:hanging="360"/>
      </w:pPr>
      <w:rPr>
        <w:rFonts w:ascii="Arial" w:hAnsi="Arial" w:cs="Arial" w:hint="default"/>
        <w:sz w:val="20"/>
        <w:szCs w:val="20"/>
      </w:rPr>
    </w:lvl>
  </w:abstractNum>
  <w:abstractNum w:abstractNumId="41" w15:restartNumberingAfterBreak="0">
    <w:nsid w:val="00000029"/>
    <w:multiLevelType w:val="singleLevel"/>
    <w:tmpl w:val="00000029"/>
    <w:name w:val="WW8Num41"/>
    <w:lvl w:ilvl="0">
      <w:start w:val="1"/>
      <w:numFmt w:val="bullet"/>
      <w:lvlText w:val="-"/>
      <w:lvlJc w:val="left"/>
      <w:pPr>
        <w:tabs>
          <w:tab w:val="num" w:pos="0"/>
        </w:tabs>
        <w:ind w:left="720" w:hanging="360"/>
      </w:pPr>
      <w:rPr>
        <w:rFonts w:ascii="Arial" w:hAnsi="Arial" w:cs="Arial" w:hint="default"/>
        <w:sz w:val="20"/>
        <w:szCs w:val="20"/>
      </w:rPr>
    </w:lvl>
  </w:abstractNum>
  <w:abstractNum w:abstractNumId="42" w15:restartNumberingAfterBreak="0">
    <w:nsid w:val="0000002A"/>
    <w:multiLevelType w:val="singleLevel"/>
    <w:tmpl w:val="0000002A"/>
    <w:name w:val="WW8Num42"/>
    <w:lvl w:ilvl="0">
      <w:numFmt w:val="bullet"/>
      <w:lvlText w:val="-"/>
      <w:lvlJc w:val="left"/>
      <w:pPr>
        <w:tabs>
          <w:tab w:val="num" w:pos="0"/>
        </w:tabs>
        <w:ind w:left="720" w:hanging="360"/>
      </w:pPr>
      <w:rPr>
        <w:rFonts w:ascii="Arial" w:hAnsi="Arial" w:cs="Arial" w:hint="default"/>
        <w:color w:val="FF3333"/>
        <w:sz w:val="20"/>
        <w:szCs w:val="20"/>
      </w:rPr>
    </w:lvl>
  </w:abstractNum>
  <w:abstractNum w:abstractNumId="43" w15:restartNumberingAfterBreak="0">
    <w:nsid w:val="0000002B"/>
    <w:multiLevelType w:val="singleLevel"/>
    <w:tmpl w:val="0000002B"/>
    <w:name w:val="WW8Num43"/>
    <w:lvl w:ilvl="0">
      <w:numFmt w:val="bullet"/>
      <w:lvlText w:val="-"/>
      <w:lvlJc w:val="left"/>
      <w:pPr>
        <w:tabs>
          <w:tab w:val="num" w:pos="0"/>
        </w:tabs>
        <w:ind w:left="720" w:hanging="360"/>
      </w:pPr>
      <w:rPr>
        <w:rFonts w:ascii="Arial" w:hAnsi="Arial" w:cs="Arial" w:hint="default"/>
        <w:b w:val="0"/>
        <w:color w:val="FF0000"/>
        <w:sz w:val="20"/>
        <w:szCs w:val="20"/>
      </w:rPr>
    </w:lvl>
  </w:abstractNum>
  <w:abstractNum w:abstractNumId="44" w15:restartNumberingAfterBreak="0">
    <w:nsid w:val="0000002C"/>
    <w:multiLevelType w:val="singleLevel"/>
    <w:tmpl w:val="0000002C"/>
    <w:name w:val="WW8Num44"/>
    <w:lvl w:ilvl="0">
      <w:numFmt w:val="bullet"/>
      <w:lvlText w:val="-"/>
      <w:lvlJc w:val="left"/>
      <w:pPr>
        <w:tabs>
          <w:tab w:val="num" w:pos="0"/>
        </w:tabs>
        <w:ind w:left="720" w:hanging="360"/>
      </w:pPr>
      <w:rPr>
        <w:rFonts w:ascii="Arial" w:hAnsi="Arial" w:cs="Arial" w:hint="default"/>
        <w:sz w:val="20"/>
        <w:szCs w:val="20"/>
      </w:rPr>
    </w:lvl>
  </w:abstractNum>
  <w:abstractNum w:abstractNumId="45" w15:restartNumberingAfterBreak="0">
    <w:nsid w:val="0000002D"/>
    <w:multiLevelType w:val="singleLevel"/>
    <w:tmpl w:val="0000002D"/>
    <w:name w:val="WW8Num45"/>
    <w:lvl w:ilvl="0">
      <w:numFmt w:val="bullet"/>
      <w:lvlText w:val="-"/>
      <w:lvlJc w:val="left"/>
      <w:pPr>
        <w:tabs>
          <w:tab w:val="num" w:pos="0"/>
        </w:tabs>
        <w:ind w:left="720" w:hanging="360"/>
      </w:pPr>
      <w:rPr>
        <w:rFonts w:ascii="Arial" w:hAnsi="Arial" w:cs="Arial" w:hint="default"/>
        <w:b w:val="0"/>
        <w:sz w:val="20"/>
        <w:szCs w:val="20"/>
      </w:rPr>
    </w:lvl>
  </w:abstractNum>
  <w:abstractNum w:abstractNumId="46" w15:restartNumberingAfterBreak="0">
    <w:nsid w:val="0000002E"/>
    <w:multiLevelType w:val="singleLevel"/>
    <w:tmpl w:val="0000002E"/>
    <w:name w:val="WW8Num46"/>
    <w:lvl w:ilvl="0">
      <w:numFmt w:val="bullet"/>
      <w:lvlText w:val="-"/>
      <w:lvlJc w:val="left"/>
      <w:pPr>
        <w:tabs>
          <w:tab w:val="num" w:pos="0"/>
        </w:tabs>
        <w:ind w:left="720" w:hanging="360"/>
      </w:pPr>
      <w:rPr>
        <w:rFonts w:ascii="Arial" w:hAnsi="Arial" w:cs="Arial" w:hint="default"/>
        <w:sz w:val="20"/>
        <w:szCs w:val="20"/>
      </w:rPr>
    </w:lvl>
  </w:abstractNum>
  <w:abstractNum w:abstractNumId="47" w15:restartNumberingAfterBreak="0">
    <w:nsid w:val="0000002F"/>
    <w:multiLevelType w:val="singleLevel"/>
    <w:tmpl w:val="0000002F"/>
    <w:name w:val="WW8Num47"/>
    <w:lvl w:ilvl="0">
      <w:numFmt w:val="bullet"/>
      <w:lvlText w:val="-"/>
      <w:lvlJc w:val="left"/>
      <w:pPr>
        <w:tabs>
          <w:tab w:val="num" w:pos="0"/>
        </w:tabs>
        <w:ind w:left="720" w:hanging="360"/>
      </w:pPr>
      <w:rPr>
        <w:rFonts w:ascii="Arial" w:hAnsi="Arial" w:cs="Arial" w:hint="default"/>
        <w:sz w:val="20"/>
        <w:szCs w:val="20"/>
      </w:rPr>
    </w:lvl>
  </w:abstractNum>
  <w:abstractNum w:abstractNumId="48" w15:restartNumberingAfterBreak="0">
    <w:nsid w:val="00000030"/>
    <w:multiLevelType w:val="singleLevel"/>
    <w:tmpl w:val="00000030"/>
    <w:name w:val="WW8Num48"/>
    <w:lvl w:ilvl="0">
      <w:start w:val="1"/>
      <w:numFmt w:val="bullet"/>
      <w:lvlText w:val="-"/>
      <w:lvlJc w:val="left"/>
      <w:pPr>
        <w:tabs>
          <w:tab w:val="num" w:pos="0"/>
        </w:tabs>
        <w:ind w:left="720" w:hanging="360"/>
      </w:pPr>
      <w:rPr>
        <w:rFonts w:ascii="Arial" w:hAnsi="Arial" w:cs="Arial" w:hint="default"/>
        <w:sz w:val="20"/>
        <w:szCs w:val="20"/>
      </w:rPr>
    </w:lvl>
  </w:abstractNum>
  <w:abstractNum w:abstractNumId="49" w15:restartNumberingAfterBreak="0">
    <w:nsid w:val="00000031"/>
    <w:multiLevelType w:val="singleLevel"/>
    <w:tmpl w:val="00000031"/>
    <w:name w:val="WW8Num49"/>
    <w:lvl w:ilvl="0">
      <w:numFmt w:val="bullet"/>
      <w:lvlText w:val="-"/>
      <w:lvlJc w:val="left"/>
      <w:pPr>
        <w:tabs>
          <w:tab w:val="num" w:pos="0"/>
        </w:tabs>
        <w:ind w:left="720" w:hanging="360"/>
      </w:pPr>
      <w:rPr>
        <w:rFonts w:ascii="Arial" w:hAnsi="Arial" w:cs="Arial" w:hint="default"/>
        <w:sz w:val="20"/>
        <w:szCs w:val="20"/>
      </w:rPr>
    </w:lvl>
  </w:abstractNum>
  <w:abstractNum w:abstractNumId="50" w15:restartNumberingAfterBreak="0">
    <w:nsid w:val="00000032"/>
    <w:multiLevelType w:val="singleLevel"/>
    <w:tmpl w:val="00000032"/>
    <w:name w:val="WW8Num50"/>
    <w:lvl w:ilvl="0">
      <w:start w:val="1"/>
      <w:numFmt w:val="bullet"/>
      <w:lvlText w:val="-"/>
      <w:lvlJc w:val="left"/>
      <w:pPr>
        <w:tabs>
          <w:tab w:val="num" w:pos="0"/>
        </w:tabs>
        <w:ind w:left="720" w:hanging="360"/>
      </w:pPr>
      <w:rPr>
        <w:rFonts w:ascii="Arial" w:hAnsi="Arial" w:cs="Arial" w:hint="default"/>
        <w:sz w:val="20"/>
        <w:szCs w:val="20"/>
      </w:rPr>
    </w:lvl>
  </w:abstractNum>
  <w:abstractNum w:abstractNumId="51" w15:restartNumberingAfterBreak="0">
    <w:nsid w:val="00000033"/>
    <w:multiLevelType w:val="singleLevel"/>
    <w:tmpl w:val="00000033"/>
    <w:name w:val="WW8Num51"/>
    <w:lvl w:ilvl="0">
      <w:numFmt w:val="bullet"/>
      <w:lvlText w:val="-"/>
      <w:lvlJc w:val="left"/>
      <w:pPr>
        <w:tabs>
          <w:tab w:val="num" w:pos="0"/>
        </w:tabs>
        <w:ind w:left="720" w:hanging="360"/>
      </w:pPr>
      <w:rPr>
        <w:rFonts w:ascii="Arial" w:hAnsi="Arial" w:cs="Arial" w:hint="default"/>
        <w:sz w:val="20"/>
        <w:szCs w:val="20"/>
      </w:rPr>
    </w:lvl>
  </w:abstractNum>
  <w:abstractNum w:abstractNumId="52" w15:restartNumberingAfterBreak="0">
    <w:nsid w:val="00000034"/>
    <w:multiLevelType w:val="multilevel"/>
    <w:tmpl w:val="00000034"/>
    <w:name w:val="WW8Num52"/>
    <w:lvl w:ilvl="0">
      <w:start w:val="1"/>
      <w:numFmt w:val="bullet"/>
      <w:lvlText w:val="-"/>
      <w:lvlJc w:val="left"/>
      <w:pPr>
        <w:tabs>
          <w:tab w:val="num" w:pos="0"/>
        </w:tabs>
        <w:ind w:left="720" w:hanging="360"/>
      </w:pPr>
      <w:rPr>
        <w:rFonts w:ascii="Arial" w:hAnsi="Arial" w:cs="Arial" w:hint="default"/>
        <w:sz w:val="20"/>
        <w:szCs w:val="20"/>
      </w:rPr>
    </w:lvl>
    <w:lvl w:ilvl="1">
      <w:start w:val="1"/>
      <w:numFmt w:val="bullet"/>
      <w:lvlText w:val="o"/>
      <w:lvlJc w:val="left"/>
      <w:pPr>
        <w:tabs>
          <w:tab w:val="num" w:pos="0"/>
        </w:tabs>
        <w:ind w:left="1440" w:hanging="360"/>
      </w:pPr>
      <w:rPr>
        <w:rFonts w:ascii="Courier New" w:hAnsi="Courier New" w:cs="Courier New" w:hint="default"/>
        <w:sz w:val="20"/>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0"/>
        <w:szCs w:val="2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0"/>
        <w:szCs w:val="20"/>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00000035"/>
    <w:multiLevelType w:val="singleLevel"/>
    <w:tmpl w:val="00000035"/>
    <w:name w:val="WW8Num53"/>
    <w:lvl w:ilvl="0">
      <w:numFmt w:val="bullet"/>
      <w:lvlText w:val="-"/>
      <w:lvlJc w:val="left"/>
      <w:pPr>
        <w:tabs>
          <w:tab w:val="num" w:pos="0"/>
        </w:tabs>
        <w:ind w:left="720" w:hanging="360"/>
      </w:pPr>
      <w:rPr>
        <w:rFonts w:ascii="Arial" w:hAnsi="Arial" w:cs="Arial" w:hint="default"/>
        <w:sz w:val="20"/>
        <w:szCs w:val="20"/>
      </w:rPr>
    </w:lvl>
  </w:abstractNum>
  <w:abstractNum w:abstractNumId="54" w15:restartNumberingAfterBreak="0">
    <w:nsid w:val="00000036"/>
    <w:multiLevelType w:val="singleLevel"/>
    <w:tmpl w:val="00000036"/>
    <w:name w:val="WW8Num54"/>
    <w:lvl w:ilvl="0">
      <w:numFmt w:val="bullet"/>
      <w:lvlText w:val="-"/>
      <w:lvlJc w:val="left"/>
      <w:pPr>
        <w:tabs>
          <w:tab w:val="num" w:pos="0"/>
        </w:tabs>
        <w:ind w:left="720" w:hanging="360"/>
      </w:pPr>
      <w:rPr>
        <w:rFonts w:ascii="Arial" w:hAnsi="Arial" w:cs="Arial" w:hint="default"/>
        <w:sz w:val="20"/>
        <w:szCs w:val="20"/>
        <w:highlight w:val="yellow"/>
      </w:rPr>
    </w:lvl>
  </w:abstractNum>
  <w:abstractNum w:abstractNumId="55" w15:restartNumberingAfterBreak="0">
    <w:nsid w:val="00000037"/>
    <w:multiLevelType w:val="singleLevel"/>
    <w:tmpl w:val="00000037"/>
    <w:name w:val="WW8Num55"/>
    <w:lvl w:ilvl="0">
      <w:start w:val="1"/>
      <w:numFmt w:val="bullet"/>
      <w:lvlText w:val="-"/>
      <w:lvlJc w:val="left"/>
      <w:pPr>
        <w:tabs>
          <w:tab w:val="num" w:pos="0"/>
        </w:tabs>
        <w:ind w:left="720" w:hanging="360"/>
      </w:pPr>
      <w:rPr>
        <w:rFonts w:ascii="Arial" w:hAnsi="Arial" w:cs="Arial" w:hint="default"/>
        <w:sz w:val="20"/>
        <w:szCs w:val="20"/>
      </w:rPr>
    </w:lvl>
  </w:abstractNum>
  <w:abstractNum w:abstractNumId="56" w15:restartNumberingAfterBreak="0">
    <w:nsid w:val="00000038"/>
    <w:multiLevelType w:val="multilevel"/>
    <w:tmpl w:val="00000038"/>
    <w:name w:val="WW8Num56"/>
    <w:lvl w:ilvl="0">
      <w:start w:val="1"/>
      <w:numFmt w:val="bullet"/>
      <w:lvlText w:val="-"/>
      <w:lvlJc w:val="left"/>
      <w:pPr>
        <w:tabs>
          <w:tab w:val="num" w:pos="0"/>
        </w:tabs>
        <w:ind w:left="720" w:hanging="360"/>
      </w:pPr>
      <w:rPr>
        <w:rFonts w:ascii="Arial" w:hAnsi="Arial" w:cs="Arial" w:hint="default"/>
        <w:sz w:val="20"/>
        <w:szCs w:val="20"/>
      </w:rPr>
    </w:lvl>
    <w:lvl w:ilvl="1">
      <w:start w:val="1"/>
      <w:numFmt w:val="bullet"/>
      <w:lvlText w:val="o"/>
      <w:lvlJc w:val="left"/>
      <w:pPr>
        <w:tabs>
          <w:tab w:val="num" w:pos="0"/>
        </w:tabs>
        <w:ind w:left="1440" w:hanging="360"/>
      </w:pPr>
      <w:rPr>
        <w:rFonts w:ascii="Courier New" w:hAnsi="Courier New" w:cs="Courier New" w:hint="default"/>
        <w:sz w:val="20"/>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0"/>
        <w:szCs w:val="2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0"/>
        <w:szCs w:val="20"/>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00000039"/>
    <w:multiLevelType w:val="singleLevel"/>
    <w:tmpl w:val="00000039"/>
    <w:name w:val="WW8Num57"/>
    <w:lvl w:ilvl="0">
      <w:numFmt w:val="bullet"/>
      <w:lvlText w:val="-"/>
      <w:lvlJc w:val="left"/>
      <w:pPr>
        <w:tabs>
          <w:tab w:val="num" w:pos="0"/>
        </w:tabs>
        <w:ind w:left="720" w:hanging="360"/>
      </w:pPr>
      <w:rPr>
        <w:rFonts w:ascii="Arial" w:hAnsi="Arial" w:cs="Arial" w:hint="default"/>
        <w:sz w:val="20"/>
        <w:szCs w:val="20"/>
      </w:rPr>
    </w:lvl>
  </w:abstractNum>
  <w:abstractNum w:abstractNumId="58" w15:restartNumberingAfterBreak="0">
    <w:nsid w:val="0000003A"/>
    <w:multiLevelType w:val="singleLevel"/>
    <w:tmpl w:val="0000003A"/>
    <w:name w:val="WW8Num58"/>
    <w:lvl w:ilvl="0">
      <w:start w:val="4"/>
      <w:numFmt w:val="bullet"/>
      <w:lvlText w:val="-"/>
      <w:lvlJc w:val="left"/>
      <w:pPr>
        <w:tabs>
          <w:tab w:val="num" w:pos="0"/>
        </w:tabs>
        <w:ind w:left="720" w:hanging="360"/>
      </w:pPr>
      <w:rPr>
        <w:rFonts w:ascii="Arial" w:hAnsi="Arial" w:cs="Arial" w:hint="default"/>
        <w:sz w:val="20"/>
        <w:szCs w:val="20"/>
      </w:rPr>
    </w:lvl>
  </w:abstractNum>
  <w:abstractNum w:abstractNumId="59" w15:restartNumberingAfterBreak="0">
    <w:nsid w:val="0000003B"/>
    <w:multiLevelType w:val="singleLevel"/>
    <w:tmpl w:val="0000003B"/>
    <w:name w:val="WW8Num59"/>
    <w:lvl w:ilvl="0">
      <w:start w:val="1"/>
      <w:numFmt w:val="bullet"/>
      <w:lvlText w:val="-"/>
      <w:lvlJc w:val="left"/>
      <w:pPr>
        <w:tabs>
          <w:tab w:val="num" w:pos="0"/>
        </w:tabs>
        <w:ind w:left="720" w:hanging="360"/>
      </w:pPr>
      <w:rPr>
        <w:rFonts w:ascii="Times New Roman" w:hAnsi="Times New Roman" w:cs="Times New Roman" w:hint="default"/>
        <w:b w:val="0"/>
        <w:i w:val="0"/>
        <w:sz w:val="22"/>
        <w:szCs w:val="20"/>
        <w:u w:val="none"/>
      </w:rPr>
    </w:lvl>
  </w:abstractNum>
  <w:abstractNum w:abstractNumId="60" w15:restartNumberingAfterBreak="0">
    <w:nsid w:val="0000003C"/>
    <w:multiLevelType w:val="singleLevel"/>
    <w:tmpl w:val="0000003C"/>
    <w:name w:val="WW8Num60"/>
    <w:lvl w:ilvl="0">
      <w:numFmt w:val="bullet"/>
      <w:lvlText w:val="-"/>
      <w:lvlJc w:val="left"/>
      <w:pPr>
        <w:tabs>
          <w:tab w:val="num" w:pos="0"/>
        </w:tabs>
        <w:ind w:left="720" w:hanging="360"/>
      </w:pPr>
      <w:rPr>
        <w:rFonts w:ascii="Arial" w:hAnsi="Arial" w:cs="Arial" w:hint="default"/>
        <w:sz w:val="20"/>
        <w:szCs w:val="20"/>
      </w:rPr>
    </w:lvl>
  </w:abstractNum>
  <w:abstractNum w:abstractNumId="61" w15:restartNumberingAfterBreak="0">
    <w:nsid w:val="0000003D"/>
    <w:multiLevelType w:val="multilevel"/>
    <w:tmpl w:val="0000003D"/>
    <w:name w:val="WW8Num61"/>
    <w:lvl w:ilvl="0">
      <w:start w:val="1"/>
      <w:numFmt w:val="bullet"/>
      <w:lvlText w:val="-"/>
      <w:lvlJc w:val="left"/>
      <w:pPr>
        <w:tabs>
          <w:tab w:val="num" w:pos="0"/>
        </w:tabs>
        <w:ind w:left="720" w:hanging="360"/>
      </w:pPr>
      <w:rPr>
        <w:rFonts w:ascii="Arial" w:hAnsi="Arial" w:cs="Arial" w:hint="default"/>
        <w:b/>
        <w:sz w:val="20"/>
        <w:szCs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0000003E"/>
    <w:multiLevelType w:val="singleLevel"/>
    <w:tmpl w:val="0000003E"/>
    <w:name w:val="WW8Num62"/>
    <w:lvl w:ilvl="0">
      <w:numFmt w:val="bullet"/>
      <w:lvlText w:val="-"/>
      <w:lvlJc w:val="left"/>
      <w:pPr>
        <w:tabs>
          <w:tab w:val="num" w:pos="0"/>
        </w:tabs>
        <w:ind w:left="720" w:hanging="360"/>
      </w:pPr>
      <w:rPr>
        <w:rFonts w:ascii="Arial" w:hAnsi="Arial" w:cs="Arial" w:hint="default"/>
        <w:sz w:val="20"/>
        <w:szCs w:val="20"/>
      </w:rPr>
    </w:lvl>
  </w:abstractNum>
  <w:abstractNum w:abstractNumId="63" w15:restartNumberingAfterBreak="0">
    <w:nsid w:val="0000003F"/>
    <w:multiLevelType w:val="singleLevel"/>
    <w:tmpl w:val="0000003F"/>
    <w:name w:val="WW8Num63"/>
    <w:lvl w:ilvl="0">
      <w:numFmt w:val="bullet"/>
      <w:lvlText w:val="-"/>
      <w:lvlJc w:val="left"/>
      <w:pPr>
        <w:tabs>
          <w:tab w:val="num" w:pos="0"/>
        </w:tabs>
        <w:ind w:left="720" w:hanging="360"/>
      </w:pPr>
      <w:rPr>
        <w:rFonts w:ascii="Arial" w:hAnsi="Arial" w:cs="Arial" w:hint="default"/>
        <w:color w:val="000000"/>
        <w:sz w:val="20"/>
        <w:szCs w:val="20"/>
      </w:rPr>
    </w:lvl>
  </w:abstractNum>
  <w:abstractNum w:abstractNumId="64" w15:restartNumberingAfterBreak="0">
    <w:nsid w:val="00000040"/>
    <w:multiLevelType w:val="singleLevel"/>
    <w:tmpl w:val="00000040"/>
    <w:name w:val="WW8Num64"/>
    <w:lvl w:ilvl="0">
      <w:start w:val="1"/>
      <w:numFmt w:val="bullet"/>
      <w:lvlText w:val=""/>
      <w:lvlJc w:val="left"/>
      <w:pPr>
        <w:tabs>
          <w:tab w:val="num" w:pos="360"/>
        </w:tabs>
        <w:ind w:left="360" w:hanging="360"/>
      </w:pPr>
      <w:rPr>
        <w:rFonts w:ascii="Symbol" w:hAnsi="Symbol" w:cs="Symbol" w:hint="default"/>
        <w:sz w:val="20"/>
        <w:szCs w:val="20"/>
      </w:rPr>
    </w:lvl>
  </w:abstractNum>
  <w:abstractNum w:abstractNumId="65"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Arial" w:hAnsi="Arial" w:cs="Arial" w:hint="default"/>
        <w:sz w:val="20"/>
        <w:szCs w:val="20"/>
      </w:rPr>
    </w:lvl>
  </w:abstractNum>
  <w:abstractNum w:abstractNumId="66"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Arial" w:hAnsi="Arial" w:cs="Arial" w:hint="default"/>
        <w:sz w:val="20"/>
        <w:szCs w:val="20"/>
      </w:rPr>
    </w:lvl>
  </w:abstractNum>
  <w:abstractNum w:abstractNumId="67" w15:restartNumberingAfterBreak="0">
    <w:nsid w:val="00000043"/>
    <w:multiLevelType w:val="singleLevel"/>
    <w:tmpl w:val="00000043"/>
    <w:name w:val="WW8Num67"/>
    <w:lvl w:ilvl="0">
      <w:numFmt w:val="bullet"/>
      <w:lvlText w:val="-"/>
      <w:lvlJc w:val="left"/>
      <w:pPr>
        <w:tabs>
          <w:tab w:val="num" w:pos="0"/>
        </w:tabs>
        <w:ind w:left="720" w:hanging="360"/>
      </w:pPr>
      <w:rPr>
        <w:rFonts w:ascii="Arial" w:hAnsi="Arial" w:cs="Arial" w:hint="default"/>
        <w:b w:val="0"/>
        <w:sz w:val="20"/>
        <w:szCs w:val="20"/>
      </w:rPr>
    </w:lvl>
  </w:abstractNum>
  <w:abstractNum w:abstractNumId="68" w15:restartNumberingAfterBreak="0">
    <w:nsid w:val="00000044"/>
    <w:multiLevelType w:val="singleLevel"/>
    <w:tmpl w:val="00000044"/>
    <w:name w:val="WW8Num68"/>
    <w:lvl w:ilvl="0">
      <w:numFmt w:val="bullet"/>
      <w:lvlText w:val="-"/>
      <w:lvlJc w:val="left"/>
      <w:pPr>
        <w:tabs>
          <w:tab w:val="num" w:pos="0"/>
        </w:tabs>
        <w:ind w:left="720" w:hanging="360"/>
      </w:pPr>
      <w:rPr>
        <w:rFonts w:ascii="Arial" w:hAnsi="Arial" w:cs="Arial" w:hint="default"/>
        <w:sz w:val="20"/>
        <w:szCs w:val="20"/>
      </w:rPr>
    </w:lvl>
  </w:abstractNum>
  <w:abstractNum w:abstractNumId="69" w15:restartNumberingAfterBreak="0">
    <w:nsid w:val="00000045"/>
    <w:multiLevelType w:val="singleLevel"/>
    <w:tmpl w:val="00000045"/>
    <w:name w:val="WW8Num69"/>
    <w:lvl w:ilvl="0">
      <w:numFmt w:val="bullet"/>
      <w:lvlText w:val="-"/>
      <w:lvlJc w:val="left"/>
      <w:pPr>
        <w:tabs>
          <w:tab w:val="num" w:pos="0"/>
        </w:tabs>
        <w:ind w:left="720" w:hanging="360"/>
      </w:pPr>
      <w:rPr>
        <w:rFonts w:ascii="Arial" w:hAnsi="Arial" w:cs="Arial" w:hint="default"/>
        <w:sz w:val="20"/>
        <w:szCs w:val="20"/>
      </w:rPr>
    </w:lvl>
  </w:abstractNum>
  <w:abstractNum w:abstractNumId="70" w15:restartNumberingAfterBreak="0">
    <w:nsid w:val="00000046"/>
    <w:multiLevelType w:val="singleLevel"/>
    <w:tmpl w:val="00000046"/>
    <w:name w:val="WW8Num70"/>
    <w:lvl w:ilvl="0">
      <w:numFmt w:val="bullet"/>
      <w:lvlText w:val="-"/>
      <w:lvlJc w:val="left"/>
      <w:pPr>
        <w:tabs>
          <w:tab w:val="num" w:pos="0"/>
        </w:tabs>
        <w:ind w:left="720" w:hanging="360"/>
      </w:pPr>
      <w:rPr>
        <w:rFonts w:ascii="Arial" w:hAnsi="Arial" w:cs="Arial" w:hint="default"/>
        <w:sz w:val="20"/>
        <w:szCs w:val="20"/>
      </w:rPr>
    </w:lvl>
  </w:abstractNum>
  <w:abstractNum w:abstractNumId="71" w15:restartNumberingAfterBreak="0">
    <w:nsid w:val="00000047"/>
    <w:multiLevelType w:val="singleLevel"/>
    <w:tmpl w:val="00000047"/>
    <w:name w:val="WW8Num71"/>
    <w:lvl w:ilvl="0">
      <w:numFmt w:val="bullet"/>
      <w:lvlText w:val="-"/>
      <w:lvlJc w:val="left"/>
      <w:pPr>
        <w:tabs>
          <w:tab w:val="num" w:pos="0"/>
        </w:tabs>
        <w:ind w:left="720" w:hanging="360"/>
      </w:pPr>
      <w:rPr>
        <w:rFonts w:ascii="Arial" w:hAnsi="Arial" w:cs="Arial" w:hint="default"/>
        <w:sz w:val="20"/>
        <w:szCs w:val="20"/>
      </w:rPr>
    </w:lvl>
  </w:abstractNum>
  <w:abstractNum w:abstractNumId="72" w15:restartNumberingAfterBreak="0">
    <w:nsid w:val="00000048"/>
    <w:multiLevelType w:val="singleLevel"/>
    <w:tmpl w:val="00000048"/>
    <w:name w:val="WW8Num72"/>
    <w:lvl w:ilvl="0">
      <w:start w:val="1"/>
      <w:numFmt w:val="bullet"/>
      <w:lvlText w:val=""/>
      <w:lvlJc w:val="left"/>
      <w:pPr>
        <w:tabs>
          <w:tab w:val="num" w:pos="360"/>
        </w:tabs>
        <w:ind w:left="360" w:hanging="360"/>
      </w:pPr>
      <w:rPr>
        <w:rFonts w:ascii="Symbol" w:hAnsi="Symbol" w:cs="Symbol" w:hint="default"/>
      </w:rPr>
    </w:lvl>
  </w:abstractNum>
  <w:abstractNum w:abstractNumId="73" w15:restartNumberingAfterBreak="0">
    <w:nsid w:val="00000049"/>
    <w:multiLevelType w:val="multilevel"/>
    <w:tmpl w:val="00000049"/>
    <w:name w:val="WW8Num73"/>
    <w:lvl w:ilvl="0">
      <w:numFmt w:val="bullet"/>
      <w:lvlText w:val="-"/>
      <w:lvlJc w:val="left"/>
      <w:pPr>
        <w:tabs>
          <w:tab w:val="num" w:pos="0"/>
        </w:tabs>
        <w:ind w:left="720" w:hanging="360"/>
      </w:pPr>
      <w:rPr>
        <w:rFonts w:ascii="Arial" w:hAnsi="Arial" w:cs="Arial" w:hint="default"/>
        <w:sz w:val="20"/>
        <w:szCs w:val="20"/>
      </w:rPr>
    </w:lvl>
    <w:lvl w:ilvl="1">
      <w:start w:val="1"/>
      <w:numFmt w:val="bullet"/>
      <w:lvlText w:val="o"/>
      <w:lvlJc w:val="left"/>
      <w:pPr>
        <w:tabs>
          <w:tab w:val="num" w:pos="0"/>
        </w:tabs>
        <w:ind w:left="1440" w:hanging="360"/>
      </w:pPr>
      <w:rPr>
        <w:rFonts w:ascii="Courier New" w:hAnsi="Courier New" w:cs="Courier New" w:hint="default"/>
        <w:sz w:val="20"/>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z w:val="20"/>
        <w:szCs w:val="2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z w:val="20"/>
        <w:szCs w:val="20"/>
      </w:rPr>
    </w:lvl>
    <w:lvl w:ilvl="8">
      <w:start w:val="1"/>
      <w:numFmt w:val="bullet"/>
      <w:lvlText w:val=""/>
      <w:lvlJc w:val="left"/>
      <w:pPr>
        <w:tabs>
          <w:tab w:val="num" w:pos="0"/>
        </w:tabs>
        <w:ind w:left="6480" w:hanging="360"/>
      </w:pPr>
      <w:rPr>
        <w:rFonts w:ascii="Wingdings" w:hAnsi="Wingdings" w:cs="Wingdings" w:hint="default"/>
      </w:rPr>
    </w:lvl>
  </w:abstractNum>
  <w:abstractNum w:abstractNumId="74" w15:restartNumberingAfterBreak="0">
    <w:nsid w:val="0000004A"/>
    <w:multiLevelType w:val="singleLevel"/>
    <w:tmpl w:val="0000004A"/>
    <w:name w:val="WW8Num74"/>
    <w:lvl w:ilvl="0">
      <w:start w:val="1"/>
      <w:numFmt w:val="bullet"/>
      <w:lvlText w:val="-"/>
      <w:lvlJc w:val="left"/>
      <w:pPr>
        <w:tabs>
          <w:tab w:val="num" w:pos="0"/>
        </w:tabs>
        <w:ind w:left="720" w:hanging="360"/>
      </w:pPr>
      <w:rPr>
        <w:rFonts w:ascii="Arial" w:hAnsi="Arial" w:cs="Arial" w:hint="default"/>
        <w:color w:val="FF0000"/>
        <w:sz w:val="20"/>
        <w:szCs w:val="20"/>
      </w:rPr>
    </w:lvl>
  </w:abstractNum>
  <w:abstractNum w:abstractNumId="75" w15:restartNumberingAfterBreak="0">
    <w:nsid w:val="0000004B"/>
    <w:multiLevelType w:val="singleLevel"/>
    <w:tmpl w:val="0000004B"/>
    <w:name w:val="WW8Num75"/>
    <w:lvl w:ilvl="0">
      <w:numFmt w:val="bullet"/>
      <w:lvlText w:val="-"/>
      <w:lvlJc w:val="left"/>
      <w:pPr>
        <w:tabs>
          <w:tab w:val="num" w:pos="0"/>
        </w:tabs>
        <w:ind w:left="720" w:hanging="360"/>
      </w:pPr>
      <w:rPr>
        <w:rFonts w:ascii="Arial" w:hAnsi="Arial" w:cs="Arial" w:hint="default"/>
        <w:sz w:val="20"/>
        <w:szCs w:val="20"/>
      </w:rPr>
    </w:lvl>
  </w:abstractNum>
  <w:abstractNum w:abstractNumId="76" w15:restartNumberingAfterBreak="0">
    <w:nsid w:val="0000004C"/>
    <w:multiLevelType w:val="singleLevel"/>
    <w:tmpl w:val="0000004C"/>
    <w:name w:val="WW8Num76"/>
    <w:lvl w:ilvl="0">
      <w:numFmt w:val="bullet"/>
      <w:lvlText w:val="-"/>
      <w:lvlJc w:val="left"/>
      <w:pPr>
        <w:tabs>
          <w:tab w:val="num" w:pos="0"/>
        </w:tabs>
        <w:ind w:left="720" w:hanging="360"/>
      </w:pPr>
      <w:rPr>
        <w:rFonts w:ascii="Arial" w:hAnsi="Arial" w:cs="Arial" w:hint="default"/>
        <w:color w:val="FF3333"/>
        <w:sz w:val="20"/>
        <w:szCs w:val="20"/>
        <w:highlight w:val="cyan"/>
      </w:rPr>
    </w:lvl>
  </w:abstractNum>
  <w:abstractNum w:abstractNumId="77" w15:restartNumberingAfterBreak="0">
    <w:nsid w:val="0000004D"/>
    <w:multiLevelType w:val="singleLevel"/>
    <w:tmpl w:val="0000004D"/>
    <w:name w:val="WW8Num77"/>
    <w:lvl w:ilvl="0">
      <w:numFmt w:val="bullet"/>
      <w:lvlText w:val="-"/>
      <w:lvlJc w:val="left"/>
      <w:pPr>
        <w:tabs>
          <w:tab w:val="num" w:pos="0"/>
        </w:tabs>
        <w:ind w:left="720" w:hanging="360"/>
      </w:pPr>
      <w:rPr>
        <w:rFonts w:ascii="Arial" w:hAnsi="Arial" w:cs="Arial" w:hint="default"/>
        <w:sz w:val="20"/>
        <w:szCs w:val="20"/>
      </w:rPr>
    </w:lvl>
  </w:abstractNum>
  <w:abstractNum w:abstractNumId="78" w15:restartNumberingAfterBreak="0">
    <w:nsid w:val="0000004E"/>
    <w:multiLevelType w:val="singleLevel"/>
    <w:tmpl w:val="0000004E"/>
    <w:name w:val="WW8Num78"/>
    <w:lvl w:ilvl="0">
      <w:numFmt w:val="bullet"/>
      <w:lvlText w:val="-"/>
      <w:lvlJc w:val="left"/>
      <w:pPr>
        <w:tabs>
          <w:tab w:val="num" w:pos="0"/>
        </w:tabs>
        <w:ind w:left="720" w:hanging="360"/>
      </w:pPr>
      <w:rPr>
        <w:rFonts w:ascii="Arial" w:hAnsi="Arial" w:cs="Arial" w:hint="default"/>
        <w:sz w:val="20"/>
        <w:szCs w:val="20"/>
      </w:rPr>
    </w:lvl>
  </w:abstractNum>
  <w:abstractNum w:abstractNumId="79" w15:restartNumberingAfterBreak="0">
    <w:nsid w:val="0000004F"/>
    <w:multiLevelType w:val="singleLevel"/>
    <w:tmpl w:val="0000004F"/>
    <w:name w:val="WW8Num79"/>
    <w:lvl w:ilvl="0">
      <w:start w:val="1"/>
      <w:numFmt w:val="bullet"/>
      <w:lvlText w:val="-"/>
      <w:lvlJc w:val="left"/>
      <w:pPr>
        <w:tabs>
          <w:tab w:val="num" w:pos="0"/>
        </w:tabs>
        <w:ind w:left="720" w:hanging="360"/>
      </w:pPr>
      <w:rPr>
        <w:rFonts w:ascii="Arial" w:hAnsi="Arial" w:cs="Arial" w:hint="default"/>
        <w:sz w:val="20"/>
        <w:szCs w:val="20"/>
      </w:rPr>
    </w:lvl>
  </w:abstractNum>
  <w:abstractNum w:abstractNumId="80" w15:restartNumberingAfterBreak="0">
    <w:nsid w:val="00000050"/>
    <w:multiLevelType w:val="singleLevel"/>
    <w:tmpl w:val="00000050"/>
    <w:name w:val="WW8Num80"/>
    <w:lvl w:ilvl="0">
      <w:start w:val="1"/>
      <w:numFmt w:val="bullet"/>
      <w:lvlText w:val="-"/>
      <w:lvlJc w:val="left"/>
      <w:pPr>
        <w:tabs>
          <w:tab w:val="num" w:pos="0"/>
        </w:tabs>
        <w:ind w:left="720" w:hanging="360"/>
      </w:pPr>
      <w:rPr>
        <w:rFonts w:ascii="Arial" w:hAnsi="Arial" w:cs="Arial" w:hint="default"/>
        <w:sz w:val="20"/>
        <w:szCs w:val="20"/>
        <w:highlight w:val="yellow"/>
      </w:rPr>
    </w:lvl>
  </w:abstractNum>
  <w:abstractNum w:abstractNumId="81" w15:restartNumberingAfterBreak="0">
    <w:nsid w:val="00000051"/>
    <w:multiLevelType w:val="singleLevel"/>
    <w:tmpl w:val="00000051"/>
    <w:name w:val="WW8Num81"/>
    <w:lvl w:ilvl="0">
      <w:start w:val="1"/>
      <w:numFmt w:val="bullet"/>
      <w:lvlText w:val="-"/>
      <w:lvlJc w:val="left"/>
      <w:pPr>
        <w:tabs>
          <w:tab w:val="num" w:pos="0"/>
        </w:tabs>
        <w:ind w:left="720" w:hanging="360"/>
      </w:pPr>
      <w:rPr>
        <w:rFonts w:ascii="Arial" w:hAnsi="Arial" w:cs="Arial" w:hint="default"/>
        <w:color w:val="000000"/>
        <w:sz w:val="20"/>
        <w:szCs w:val="20"/>
      </w:rPr>
    </w:lvl>
  </w:abstractNum>
  <w:abstractNum w:abstractNumId="82" w15:restartNumberingAfterBreak="0">
    <w:nsid w:val="00000052"/>
    <w:multiLevelType w:val="singleLevel"/>
    <w:tmpl w:val="00000052"/>
    <w:name w:val="WW8Num82"/>
    <w:lvl w:ilvl="0">
      <w:numFmt w:val="bullet"/>
      <w:lvlText w:val="-"/>
      <w:lvlJc w:val="left"/>
      <w:pPr>
        <w:tabs>
          <w:tab w:val="num" w:pos="0"/>
        </w:tabs>
        <w:ind w:left="720" w:hanging="360"/>
      </w:pPr>
      <w:rPr>
        <w:rFonts w:ascii="Arial" w:hAnsi="Arial" w:cs="Arial" w:hint="default"/>
        <w:sz w:val="20"/>
        <w:szCs w:val="20"/>
      </w:rPr>
    </w:lvl>
  </w:abstractNum>
  <w:abstractNum w:abstractNumId="83" w15:restartNumberingAfterBreak="0">
    <w:nsid w:val="00000053"/>
    <w:multiLevelType w:val="singleLevel"/>
    <w:tmpl w:val="00000053"/>
    <w:name w:val="WW8Num83"/>
    <w:lvl w:ilvl="0">
      <w:numFmt w:val="bullet"/>
      <w:lvlText w:val="-"/>
      <w:lvlJc w:val="left"/>
      <w:pPr>
        <w:tabs>
          <w:tab w:val="num" w:pos="0"/>
        </w:tabs>
        <w:ind w:left="720" w:hanging="360"/>
      </w:pPr>
      <w:rPr>
        <w:rFonts w:ascii="Arial" w:hAnsi="Arial" w:cs="Arial" w:hint="default"/>
        <w:sz w:val="20"/>
        <w:szCs w:val="20"/>
      </w:rPr>
    </w:lvl>
  </w:abstractNum>
  <w:abstractNum w:abstractNumId="84" w15:restartNumberingAfterBreak="0">
    <w:nsid w:val="00000054"/>
    <w:multiLevelType w:val="multilevel"/>
    <w:tmpl w:val="00000054"/>
    <w:name w:val="WW8Num84"/>
    <w:lvl w:ilvl="0">
      <w:numFmt w:val="bullet"/>
      <w:lvlText w:val="-"/>
      <w:lvlJc w:val="left"/>
      <w:pPr>
        <w:tabs>
          <w:tab w:val="num" w:pos="0"/>
        </w:tabs>
        <w:ind w:left="720" w:hanging="360"/>
      </w:pPr>
      <w:rPr>
        <w:rFonts w:ascii="Arial" w:hAnsi="Arial" w:cs="Arial" w:hint="default"/>
        <w:color w:val="FF3333"/>
        <w:sz w:val="20"/>
        <w:szCs w:val="20"/>
        <w:highlight w:val="yellow"/>
      </w:rPr>
    </w:lvl>
    <w:lvl w:ilvl="1">
      <w:start w:val="1"/>
      <w:numFmt w:val="bullet"/>
      <w:lvlText w:val="o"/>
      <w:lvlJc w:val="left"/>
      <w:pPr>
        <w:tabs>
          <w:tab w:val="num" w:pos="0"/>
        </w:tabs>
        <w:ind w:left="1440" w:hanging="360"/>
      </w:pPr>
      <w:rPr>
        <w:rFonts w:ascii="Courier New" w:hAnsi="Courier New" w:cs="Courier New" w:hint="default"/>
        <w:color w:val="FF3333"/>
        <w:sz w:val="20"/>
        <w:szCs w:val="2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color w:val="FF3333"/>
        <w:sz w:val="20"/>
        <w:szCs w:val="2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color w:val="FF3333"/>
        <w:sz w:val="20"/>
        <w:szCs w:val="20"/>
      </w:rPr>
    </w:lvl>
    <w:lvl w:ilvl="8">
      <w:start w:val="1"/>
      <w:numFmt w:val="bullet"/>
      <w:lvlText w:val=""/>
      <w:lvlJc w:val="left"/>
      <w:pPr>
        <w:tabs>
          <w:tab w:val="num" w:pos="0"/>
        </w:tabs>
        <w:ind w:left="6480" w:hanging="360"/>
      </w:pPr>
      <w:rPr>
        <w:rFonts w:ascii="Wingdings" w:hAnsi="Wingdings" w:cs="Wingdings" w:hint="default"/>
      </w:rPr>
    </w:lvl>
  </w:abstractNum>
  <w:abstractNum w:abstractNumId="85" w15:restartNumberingAfterBreak="0">
    <w:nsid w:val="00000055"/>
    <w:multiLevelType w:val="singleLevel"/>
    <w:tmpl w:val="00000055"/>
    <w:name w:val="WW8Num85"/>
    <w:lvl w:ilvl="0">
      <w:numFmt w:val="bullet"/>
      <w:lvlText w:val="-"/>
      <w:lvlJc w:val="left"/>
      <w:pPr>
        <w:tabs>
          <w:tab w:val="num" w:pos="0"/>
        </w:tabs>
        <w:ind w:left="720" w:hanging="360"/>
      </w:pPr>
      <w:rPr>
        <w:rFonts w:ascii="Arial" w:hAnsi="Arial" w:cs="Arial" w:hint="default"/>
        <w:b w:val="0"/>
        <w:sz w:val="20"/>
        <w:szCs w:val="20"/>
      </w:rPr>
    </w:lvl>
  </w:abstractNum>
  <w:abstractNum w:abstractNumId="86" w15:restartNumberingAfterBreak="0">
    <w:nsid w:val="00000056"/>
    <w:multiLevelType w:val="singleLevel"/>
    <w:tmpl w:val="00000056"/>
    <w:name w:val="WW8Num86"/>
    <w:lvl w:ilvl="0">
      <w:start w:val="1"/>
      <w:numFmt w:val="bullet"/>
      <w:lvlText w:val="-"/>
      <w:lvlJc w:val="left"/>
      <w:pPr>
        <w:tabs>
          <w:tab w:val="num" w:pos="0"/>
        </w:tabs>
        <w:ind w:left="720" w:hanging="360"/>
      </w:pPr>
      <w:rPr>
        <w:rFonts w:ascii="Arial" w:hAnsi="Arial" w:cs="Arial" w:hint="default"/>
        <w:sz w:val="20"/>
        <w:szCs w:val="20"/>
      </w:rPr>
    </w:lvl>
  </w:abstractNum>
  <w:abstractNum w:abstractNumId="87" w15:restartNumberingAfterBreak="0">
    <w:nsid w:val="00000057"/>
    <w:multiLevelType w:val="singleLevel"/>
    <w:tmpl w:val="00000057"/>
    <w:name w:val="WW8Num87"/>
    <w:lvl w:ilvl="0">
      <w:numFmt w:val="bullet"/>
      <w:lvlText w:val="-"/>
      <w:lvlJc w:val="left"/>
      <w:pPr>
        <w:tabs>
          <w:tab w:val="num" w:pos="0"/>
        </w:tabs>
        <w:ind w:left="720" w:hanging="360"/>
      </w:pPr>
      <w:rPr>
        <w:rFonts w:ascii="Arial" w:hAnsi="Arial" w:cs="Arial" w:hint="default"/>
        <w:sz w:val="20"/>
        <w:szCs w:val="20"/>
      </w:rPr>
    </w:lvl>
  </w:abstractNum>
  <w:abstractNum w:abstractNumId="88" w15:restartNumberingAfterBreak="0">
    <w:nsid w:val="00000058"/>
    <w:multiLevelType w:val="singleLevel"/>
    <w:tmpl w:val="00000058"/>
    <w:name w:val="WW8Num88"/>
    <w:lvl w:ilvl="0">
      <w:numFmt w:val="bullet"/>
      <w:lvlText w:val="-"/>
      <w:lvlJc w:val="left"/>
      <w:pPr>
        <w:tabs>
          <w:tab w:val="num" w:pos="0"/>
        </w:tabs>
        <w:ind w:left="720" w:hanging="360"/>
      </w:pPr>
      <w:rPr>
        <w:rFonts w:ascii="Arial" w:hAnsi="Arial" w:cs="Arial" w:hint="default"/>
        <w:sz w:val="20"/>
        <w:szCs w:val="20"/>
      </w:rPr>
    </w:lvl>
  </w:abstractNum>
  <w:abstractNum w:abstractNumId="89" w15:restartNumberingAfterBreak="0">
    <w:nsid w:val="00000059"/>
    <w:multiLevelType w:val="singleLevel"/>
    <w:tmpl w:val="00000059"/>
    <w:name w:val="WW8Num89"/>
    <w:lvl w:ilvl="0">
      <w:numFmt w:val="bullet"/>
      <w:lvlText w:val="-"/>
      <w:lvlJc w:val="left"/>
      <w:pPr>
        <w:tabs>
          <w:tab w:val="num" w:pos="0"/>
        </w:tabs>
        <w:ind w:left="720" w:hanging="360"/>
      </w:pPr>
      <w:rPr>
        <w:rFonts w:ascii="Arial" w:hAnsi="Arial" w:cs="Arial" w:hint="default"/>
        <w:sz w:val="20"/>
        <w:szCs w:val="20"/>
      </w:rPr>
    </w:lvl>
  </w:abstractNum>
  <w:abstractNum w:abstractNumId="90" w15:restartNumberingAfterBreak="0">
    <w:nsid w:val="0000005A"/>
    <w:multiLevelType w:val="singleLevel"/>
    <w:tmpl w:val="0000005A"/>
    <w:name w:val="WW8Num90"/>
    <w:lvl w:ilvl="0">
      <w:numFmt w:val="bullet"/>
      <w:lvlText w:val="-"/>
      <w:lvlJc w:val="left"/>
      <w:pPr>
        <w:tabs>
          <w:tab w:val="num" w:pos="0"/>
        </w:tabs>
        <w:ind w:left="720" w:hanging="360"/>
      </w:pPr>
      <w:rPr>
        <w:rFonts w:ascii="Arial" w:hAnsi="Arial" w:cs="Arial" w:hint="default"/>
        <w:sz w:val="20"/>
        <w:szCs w:val="20"/>
      </w:rPr>
    </w:lvl>
  </w:abstractNum>
  <w:abstractNum w:abstractNumId="91" w15:restartNumberingAfterBreak="0">
    <w:nsid w:val="0000005B"/>
    <w:multiLevelType w:val="singleLevel"/>
    <w:tmpl w:val="0000005B"/>
    <w:name w:val="WW8Num91"/>
    <w:lvl w:ilvl="0">
      <w:start w:val="1"/>
      <w:numFmt w:val="bullet"/>
      <w:lvlText w:val="-"/>
      <w:lvlJc w:val="left"/>
      <w:pPr>
        <w:tabs>
          <w:tab w:val="num" w:pos="0"/>
        </w:tabs>
        <w:ind w:left="720" w:hanging="360"/>
      </w:pPr>
      <w:rPr>
        <w:rFonts w:ascii="Arial" w:hAnsi="Arial" w:cs="Arial" w:hint="default"/>
        <w:sz w:val="20"/>
        <w:szCs w:val="20"/>
      </w:rPr>
    </w:lvl>
  </w:abstractNum>
  <w:abstractNum w:abstractNumId="92" w15:restartNumberingAfterBreak="0">
    <w:nsid w:val="0000005C"/>
    <w:multiLevelType w:val="singleLevel"/>
    <w:tmpl w:val="0000005C"/>
    <w:name w:val="WW8Num92"/>
    <w:lvl w:ilvl="0">
      <w:numFmt w:val="bullet"/>
      <w:lvlText w:val="-"/>
      <w:lvlJc w:val="left"/>
      <w:pPr>
        <w:tabs>
          <w:tab w:val="num" w:pos="0"/>
        </w:tabs>
        <w:ind w:left="720" w:hanging="360"/>
      </w:pPr>
      <w:rPr>
        <w:rFonts w:ascii="Arial" w:hAnsi="Arial" w:cs="Arial" w:hint="default"/>
        <w:sz w:val="20"/>
        <w:szCs w:val="20"/>
      </w:rPr>
    </w:lvl>
  </w:abstractNum>
  <w:abstractNum w:abstractNumId="93" w15:restartNumberingAfterBreak="0">
    <w:nsid w:val="0000005D"/>
    <w:multiLevelType w:val="singleLevel"/>
    <w:tmpl w:val="0000005D"/>
    <w:name w:val="WW8Num93"/>
    <w:lvl w:ilvl="0">
      <w:numFmt w:val="bullet"/>
      <w:lvlText w:val="-"/>
      <w:lvlJc w:val="left"/>
      <w:pPr>
        <w:tabs>
          <w:tab w:val="num" w:pos="0"/>
        </w:tabs>
        <w:ind w:left="720" w:hanging="360"/>
      </w:pPr>
      <w:rPr>
        <w:rFonts w:ascii="Arial" w:hAnsi="Arial" w:cs="Arial" w:hint="default"/>
        <w:sz w:val="20"/>
        <w:szCs w:val="20"/>
      </w:rPr>
    </w:lvl>
  </w:abstractNum>
  <w:abstractNum w:abstractNumId="94" w15:restartNumberingAfterBreak="0">
    <w:nsid w:val="0000005E"/>
    <w:multiLevelType w:val="singleLevel"/>
    <w:tmpl w:val="0000005E"/>
    <w:name w:val="WW8Num94"/>
    <w:lvl w:ilvl="0">
      <w:numFmt w:val="bullet"/>
      <w:lvlText w:val="-"/>
      <w:lvlJc w:val="left"/>
      <w:pPr>
        <w:tabs>
          <w:tab w:val="num" w:pos="0"/>
        </w:tabs>
        <w:ind w:left="720" w:hanging="360"/>
      </w:pPr>
      <w:rPr>
        <w:rFonts w:ascii="Arial" w:hAnsi="Arial" w:cs="Arial" w:hint="default"/>
        <w:sz w:val="20"/>
        <w:szCs w:val="20"/>
      </w:rPr>
    </w:lvl>
  </w:abstractNum>
  <w:abstractNum w:abstractNumId="95" w15:restartNumberingAfterBreak="0">
    <w:nsid w:val="0000005F"/>
    <w:multiLevelType w:val="singleLevel"/>
    <w:tmpl w:val="0000005F"/>
    <w:name w:val="WW8Num95"/>
    <w:lvl w:ilvl="0">
      <w:numFmt w:val="bullet"/>
      <w:pStyle w:val="Puce4pts"/>
      <w:lvlText w:val=""/>
      <w:lvlJc w:val="left"/>
      <w:pPr>
        <w:tabs>
          <w:tab w:val="num" w:pos="1350"/>
        </w:tabs>
        <w:ind w:left="1350" w:hanging="357"/>
      </w:pPr>
      <w:rPr>
        <w:rFonts w:ascii="Symbol" w:hAnsi="Symbol" w:cs="Symbol" w:hint="default"/>
        <w:sz w:val="22"/>
      </w:rPr>
    </w:lvl>
  </w:abstractNum>
  <w:abstractNum w:abstractNumId="96" w15:restartNumberingAfterBreak="0">
    <w:nsid w:val="00000060"/>
    <w:multiLevelType w:val="multilevel"/>
    <w:tmpl w:val="00000060"/>
    <w:name w:val="WW8Num96"/>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7" w15:restartNumberingAfterBreak="0">
    <w:nsid w:val="00000061"/>
    <w:multiLevelType w:val="multilevel"/>
    <w:tmpl w:val="00000061"/>
    <w:name w:val="WW8Num97"/>
    <w:lvl w:ilvl="0">
      <w:start w:val="1"/>
      <w:numFmt w:val="bullet"/>
      <w:lvlText w:val=""/>
      <w:lvlJc w:val="left"/>
      <w:pPr>
        <w:tabs>
          <w:tab w:val="num" w:pos="720"/>
        </w:tabs>
        <w:ind w:left="720" w:hanging="360"/>
      </w:pPr>
      <w:rPr>
        <w:rFonts w:ascii="Symbol" w:hAnsi="Symbol"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8" w15:restartNumberingAfterBreak="0">
    <w:nsid w:val="00000062"/>
    <w:multiLevelType w:val="multilevel"/>
    <w:tmpl w:val="00000062"/>
    <w:name w:val="WW8Num9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9" w15:restartNumberingAfterBreak="0">
    <w:nsid w:val="00000063"/>
    <w:multiLevelType w:val="multilevel"/>
    <w:tmpl w:val="00000063"/>
    <w:name w:val="WW8Num99"/>
    <w:lvl w:ilvl="0">
      <w:start w:val="1"/>
      <w:numFmt w:val="bullet"/>
      <w:lvlText w:val=""/>
      <w:lvlJc w:val="left"/>
      <w:pPr>
        <w:tabs>
          <w:tab w:val="num" w:pos="720"/>
        </w:tabs>
        <w:ind w:left="720" w:hanging="360"/>
      </w:pPr>
      <w:rPr>
        <w:rFonts w:ascii="Symbol" w:hAnsi="Symbol" w:cs="OpenSymbol"/>
        <w:color w:val="FF3333"/>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FF3333"/>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FF3333"/>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0" w15:restartNumberingAfterBreak="0">
    <w:nsid w:val="00000064"/>
    <w:multiLevelType w:val="multilevel"/>
    <w:tmpl w:val="00000064"/>
    <w:name w:val="WW8Num10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1" w15:restartNumberingAfterBreak="0">
    <w:nsid w:val="00000065"/>
    <w:multiLevelType w:val="multilevel"/>
    <w:tmpl w:val="A10E042C"/>
    <w:name w:val="WW8Num101"/>
    <w:lvl w:ilvl="0">
      <w:start w:val="1"/>
      <w:numFmt w:val="bullet"/>
      <w:lvlText w:val=""/>
      <w:lvlJc w:val="left"/>
      <w:pPr>
        <w:tabs>
          <w:tab w:val="num" w:pos="720"/>
        </w:tabs>
        <w:ind w:left="720" w:hanging="360"/>
      </w:pPr>
      <w:rPr>
        <w:rFonts w:ascii="Symbol" w:hAnsi="Symbol" w:cs="OpenSymbol"/>
        <w:color w:val="auto"/>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FF3333"/>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FF3333"/>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2" w15:restartNumberingAfterBreak="0">
    <w:nsid w:val="00000066"/>
    <w:multiLevelType w:val="multilevel"/>
    <w:tmpl w:val="62A82ED2"/>
    <w:name w:val="WW8Num102"/>
    <w:lvl w:ilvl="0">
      <w:start w:val="1"/>
      <w:numFmt w:val="bullet"/>
      <w:lvlText w:val=""/>
      <w:lvlJc w:val="left"/>
      <w:pPr>
        <w:tabs>
          <w:tab w:val="num" w:pos="720"/>
        </w:tabs>
        <w:ind w:left="720" w:hanging="360"/>
      </w:pPr>
      <w:rPr>
        <w:rFonts w:ascii="Symbol" w:hAnsi="Symbol" w:cs="OpenSymbol"/>
        <w:color w:val="auto"/>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FF3333"/>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FF3333"/>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3" w15:restartNumberingAfterBreak="0">
    <w:nsid w:val="00000067"/>
    <w:multiLevelType w:val="multilevel"/>
    <w:tmpl w:val="00000067"/>
    <w:name w:val="WW8Num103"/>
    <w:lvl w:ilvl="0">
      <w:start w:val="1"/>
      <w:numFmt w:val="bullet"/>
      <w:lvlText w:val=""/>
      <w:lvlJc w:val="left"/>
      <w:pPr>
        <w:tabs>
          <w:tab w:val="num" w:pos="720"/>
        </w:tabs>
        <w:ind w:left="720" w:hanging="360"/>
      </w:pPr>
      <w:rPr>
        <w:rFonts w:ascii="Symbol" w:hAnsi="Symbol" w:cs="OpenSymbol"/>
        <w:color w:val="auto"/>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auto"/>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auto"/>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4" w15:restartNumberingAfterBreak="0">
    <w:nsid w:val="00000068"/>
    <w:multiLevelType w:val="multilevel"/>
    <w:tmpl w:val="00000068"/>
    <w:name w:val="WW8Num104"/>
    <w:lvl w:ilvl="0">
      <w:start w:val="1"/>
      <w:numFmt w:val="bullet"/>
      <w:lvlText w:val=""/>
      <w:lvlJc w:val="left"/>
      <w:pPr>
        <w:tabs>
          <w:tab w:val="num" w:pos="720"/>
        </w:tabs>
        <w:ind w:left="720" w:hanging="360"/>
      </w:pPr>
      <w:rPr>
        <w:rFonts w:ascii="Symbol" w:hAnsi="Symbol" w:cs="OpenSymbol"/>
        <w:color w:val="auto"/>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auto"/>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auto"/>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5" w15:restartNumberingAfterBreak="0">
    <w:nsid w:val="00000069"/>
    <w:multiLevelType w:val="multilevel"/>
    <w:tmpl w:val="00000069"/>
    <w:name w:val="WW8Num1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6" w15:restartNumberingAfterBreak="0">
    <w:nsid w:val="0000006A"/>
    <w:multiLevelType w:val="multilevel"/>
    <w:tmpl w:val="0000006A"/>
    <w:name w:val="WW8Num106"/>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7" w15:restartNumberingAfterBreak="0">
    <w:nsid w:val="0000006B"/>
    <w:multiLevelType w:val="multilevel"/>
    <w:tmpl w:val="0000006B"/>
    <w:name w:val="WW8Num107"/>
    <w:lvl w:ilvl="0">
      <w:start w:val="1"/>
      <w:numFmt w:val="bullet"/>
      <w:lvlText w:val=""/>
      <w:lvlJc w:val="left"/>
      <w:pPr>
        <w:tabs>
          <w:tab w:val="num" w:pos="720"/>
        </w:tabs>
        <w:ind w:left="720" w:hanging="360"/>
      </w:pPr>
      <w:rPr>
        <w:rFonts w:ascii="Symbol" w:hAnsi="Symbol"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8" w15:restartNumberingAfterBreak="0">
    <w:nsid w:val="005D296B"/>
    <w:multiLevelType w:val="multilevel"/>
    <w:tmpl w:val="30709D60"/>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9" w15:restartNumberingAfterBreak="0">
    <w:nsid w:val="0AED47AC"/>
    <w:multiLevelType w:val="hybridMultilevel"/>
    <w:tmpl w:val="45621660"/>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10" w15:restartNumberingAfterBreak="0">
    <w:nsid w:val="0CDF76E4"/>
    <w:multiLevelType w:val="hybridMultilevel"/>
    <w:tmpl w:val="B912694C"/>
    <w:lvl w:ilvl="0" w:tplc="17EC40B8">
      <w:start w:val="1"/>
      <w:numFmt w:val="bullet"/>
      <w:pStyle w:val="Retrait1"/>
      <w:lvlText w:val="¢"/>
      <w:lvlJc w:val="left"/>
      <w:pPr>
        <w:ind w:left="644" w:hanging="360"/>
      </w:pPr>
      <w:rPr>
        <w:rFonts w:ascii="Wingdings" w:hAnsi="Wingdings" w:hint="default"/>
        <w:b/>
        <w:i w:val="0"/>
        <w:caps w:val="0"/>
        <w:strike w:val="0"/>
        <w:dstrike w:val="0"/>
        <w:vanish w:val="0"/>
        <w:color w:val="000000" w:themeColor="text1"/>
        <w:sz w:val="18"/>
        <w:vertAlign w:val="baseline"/>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785" w:hanging="360"/>
      </w:pPr>
      <w:rPr>
        <w:rFonts w:ascii="Wingdings" w:hAnsi="Wingdings" w:hint="default"/>
      </w:rPr>
    </w:lvl>
    <w:lvl w:ilvl="3" w:tplc="E8628804">
      <w:numFmt w:val="bullet"/>
      <w:lvlText w:val="–"/>
      <w:lvlJc w:val="left"/>
      <w:pPr>
        <w:ind w:left="2804" w:hanging="360"/>
      </w:pPr>
      <w:rPr>
        <w:rFonts w:ascii="Calibri" w:eastAsia="Times New Roman" w:hAnsi="Calibri" w:cs="Times New Roman"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1" w15:restartNumberingAfterBreak="0">
    <w:nsid w:val="0F491EE4"/>
    <w:multiLevelType w:val="hybridMultilevel"/>
    <w:tmpl w:val="556A460E"/>
    <w:lvl w:ilvl="0" w:tplc="294A5DCE">
      <w:start w:val="1"/>
      <w:numFmt w:val="bullet"/>
      <w:lvlText w:val=""/>
      <w:lvlJc w:val="left"/>
      <w:pPr>
        <w:ind w:left="2138" w:hanging="360"/>
      </w:pPr>
      <w:rPr>
        <w:rFonts w:ascii="Wingdings" w:hAnsi="Wingdings" w:hint="default"/>
      </w:rPr>
    </w:lvl>
    <w:lvl w:ilvl="1" w:tplc="4AA87048">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12" w15:restartNumberingAfterBreak="0">
    <w:nsid w:val="1B833140"/>
    <w:multiLevelType w:val="hybridMultilevel"/>
    <w:tmpl w:val="425C3940"/>
    <w:lvl w:ilvl="0" w:tplc="1CF08DEE">
      <w:start w:val="1"/>
      <w:numFmt w:val="bullet"/>
      <w:lvlText w:val="-"/>
      <w:lvlJc w:val="left"/>
      <w:pPr>
        <w:ind w:left="720" w:hanging="360"/>
      </w:pPr>
      <w:rPr>
        <w:rFonts w:ascii="Vinci Sans" w:hAnsi="Vinci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1F1B7ED2"/>
    <w:multiLevelType w:val="hybridMultilevel"/>
    <w:tmpl w:val="23085174"/>
    <w:lvl w:ilvl="0" w:tplc="00000003">
      <w:start w:val="1"/>
      <w:numFmt w:val="bullet"/>
      <w:lvlText w:val="-"/>
      <w:lvlJc w:val="left"/>
      <w:pPr>
        <w:ind w:left="720" w:hanging="360"/>
      </w:pPr>
      <w:rPr>
        <w:rFonts w:ascii="Arial" w:hAnsi="Arial" w:cs="Arial" w:hint="default"/>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15:restartNumberingAfterBreak="0">
    <w:nsid w:val="1FF062D9"/>
    <w:multiLevelType w:val="hybridMultilevel"/>
    <w:tmpl w:val="C4EAF1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15:restartNumberingAfterBreak="0">
    <w:nsid w:val="20B73407"/>
    <w:multiLevelType w:val="hybridMultilevel"/>
    <w:tmpl w:val="3DFE9818"/>
    <w:lvl w:ilvl="0" w:tplc="1CF08DEE">
      <w:start w:val="1"/>
      <w:numFmt w:val="bullet"/>
      <w:lvlText w:val="-"/>
      <w:lvlJc w:val="left"/>
      <w:pPr>
        <w:ind w:left="720" w:hanging="360"/>
      </w:pPr>
      <w:rPr>
        <w:rFonts w:ascii="Vinci Sans" w:hAnsi="Vinci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15:restartNumberingAfterBreak="0">
    <w:nsid w:val="23BE69D6"/>
    <w:multiLevelType w:val="hybridMultilevel"/>
    <w:tmpl w:val="F70E5876"/>
    <w:lvl w:ilvl="0" w:tplc="2B26C52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7" w15:restartNumberingAfterBreak="0">
    <w:nsid w:val="287B20A5"/>
    <w:multiLevelType w:val="multilevel"/>
    <w:tmpl w:val="1B9CB248"/>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8" w15:restartNumberingAfterBreak="0">
    <w:nsid w:val="28C94FF5"/>
    <w:multiLevelType w:val="hybridMultilevel"/>
    <w:tmpl w:val="68A86A3C"/>
    <w:lvl w:ilvl="0" w:tplc="7AD6D5B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9" w15:restartNumberingAfterBreak="0">
    <w:nsid w:val="31043477"/>
    <w:multiLevelType w:val="multilevel"/>
    <w:tmpl w:val="0666C74C"/>
    <w:lvl w:ilvl="0">
      <w:start w:val="1"/>
      <w:numFmt w:val="decimal"/>
      <w:pStyle w:val="titresousprix"/>
      <w:suff w:val="nothing"/>
      <w:lvlText w:val="%100 - "/>
      <w:lvlJc w:val="left"/>
      <w:pPr>
        <w:ind w:left="3120" w:hanging="1418"/>
      </w:pPr>
      <w:rPr>
        <w:rFonts w:hint="default"/>
      </w:rPr>
    </w:lvl>
    <w:lvl w:ilvl="1">
      <w:start w:val="1"/>
      <w:numFmt w:val="decimalZero"/>
      <w:pStyle w:val="titreprix"/>
      <w:lvlText w:val="%1%2"/>
      <w:lvlJc w:val="left"/>
      <w:pPr>
        <w:tabs>
          <w:tab w:val="num" w:pos="2410"/>
        </w:tabs>
        <w:ind w:left="2410" w:hanging="1276"/>
      </w:pPr>
      <w:rPr>
        <w:rFonts w:ascii="Arial" w:hAnsi="Arial" w:hint="default"/>
        <w:b/>
        <w:i w:val="0"/>
        <w:caps/>
        <w:sz w:val="24"/>
        <w:u w:val="none"/>
      </w:rPr>
    </w:lvl>
    <w:lvl w:ilvl="2">
      <w:start w:val="1"/>
      <w:numFmt w:val="decimal"/>
      <w:pStyle w:val="titresousprix"/>
      <w:lvlText w:val="%1%2.%3"/>
      <w:lvlJc w:val="left"/>
      <w:pPr>
        <w:tabs>
          <w:tab w:val="num" w:pos="1732"/>
        </w:tabs>
        <w:ind w:left="1732" w:hanging="1276"/>
      </w:pPr>
      <w:rPr>
        <w:rFonts w:ascii="Arial" w:hAnsi="Arial" w:hint="default"/>
        <w:b/>
        <w:i w:val="0"/>
        <w:sz w:val="22"/>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0" w15:restartNumberingAfterBreak="0">
    <w:nsid w:val="31AF41A0"/>
    <w:multiLevelType w:val="hybridMultilevel"/>
    <w:tmpl w:val="A872B1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1" w15:restartNumberingAfterBreak="0">
    <w:nsid w:val="385D0A83"/>
    <w:multiLevelType w:val="multilevel"/>
    <w:tmpl w:val="E33893DA"/>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2" w15:restartNumberingAfterBreak="0">
    <w:nsid w:val="38EE3828"/>
    <w:multiLevelType w:val="hybridMultilevel"/>
    <w:tmpl w:val="F2FA2332"/>
    <w:lvl w:ilvl="0" w:tplc="96F82BA0">
      <w:start w:val="1"/>
      <w:numFmt w:val="bullet"/>
      <w:pStyle w:val="Enumr"/>
      <w:lvlText w:val=""/>
      <w:lvlJc w:val="left"/>
      <w:pPr>
        <w:ind w:left="2421" w:hanging="360"/>
      </w:pPr>
      <w:rPr>
        <w:rFonts w:ascii="Wingdings" w:hAnsi="Wingdings" w:hint="default"/>
      </w:rPr>
    </w:lvl>
    <w:lvl w:ilvl="1" w:tplc="040C0003">
      <w:start w:val="1"/>
      <w:numFmt w:val="bullet"/>
      <w:lvlText w:val="o"/>
      <w:lvlJc w:val="left"/>
      <w:pPr>
        <w:ind w:left="3141" w:hanging="360"/>
      </w:pPr>
      <w:rPr>
        <w:rFonts w:ascii="Courier New" w:hAnsi="Courier New" w:cs="Courier New" w:hint="default"/>
      </w:rPr>
    </w:lvl>
    <w:lvl w:ilvl="2" w:tplc="040C0005">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23" w15:restartNumberingAfterBreak="0">
    <w:nsid w:val="3902403A"/>
    <w:multiLevelType w:val="hybridMultilevel"/>
    <w:tmpl w:val="303232DC"/>
    <w:lvl w:ilvl="0" w:tplc="F6F0FD8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15:restartNumberingAfterBreak="0">
    <w:nsid w:val="49660357"/>
    <w:multiLevelType w:val="multilevel"/>
    <w:tmpl w:val="B9743DA8"/>
    <w:lvl w:ilvl="0">
      <w:start w:val="1"/>
      <w:numFmt w:val="bullet"/>
      <w:lvlText w:val="-"/>
      <w:lvlJc w:val="left"/>
      <w:pPr>
        <w:ind w:left="720" w:hanging="360"/>
      </w:pPr>
      <w:rPr>
        <w:rFonts w:ascii="Arial" w:hAnsi="Arial" w:cs="Aria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5" w15:restartNumberingAfterBreak="0">
    <w:nsid w:val="4F036638"/>
    <w:multiLevelType w:val="multilevel"/>
    <w:tmpl w:val="71706E98"/>
    <w:lvl w:ilvl="0">
      <w:start w:val="2"/>
      <w:numFmt w:val="bullet"/>
      <w:lvlText w:val="-"/>
      <w:lvlJc w:val="left"/>
      <w:pPr>
        <w:tabs>
          <w:tab w:val="num" w:pos="720"/>
        </w:tabs>
        <w:ind w:left="720" w:hanging="360"/>
      </w:pPr>
      <w:rPr>
        <w:rFonts w:ascii="ArialMT" w:eastAsia="Times New Roman" w:hAnsi="ArialMT" w:cs="ArialMT"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54771EBC"/>
    <w:multiLevelType w:val="hybridMultilevel"/>
    <w:tmpl w:val="A6A454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7" w15:restartNumberingAfterBreak="0">
    <w:nsid w:val="55740891"/>
    <w:multiLevelType w:val="hybridMultilevel"/>
    <w:tmpl w:val="A7C60188"/>
    <w:lvl w:ilvl="0" w:tplc="040C0005">
      <w:start w:val="6"/>
      <w:numFmt w:val="bullet"/>
      <w:lvlText w:val="-"/>
      <w:lvlJc w:val="left"/>
      <w:pPr>
        <w:ind w:left="720" w:hanging="360"/>
      </w:pPr>
      <w:rPr>
        <w:rFonts w:ascii="Parisine Office" w:eastAsia="Times New Roman" w:hAnsi="Parisine Offic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8" w15:restartNumberingAfterBreak="0">
    <w:nsid w:val="57703C0A"/>
    <w:multiLevelType w:val="hybridMultilevel"/>
    <w:tmpl w:val="1F4CF794"/>
    <w:lvl w:ilvl="0" w:tplc="1CF08DEE">
      <w:start w:val="1"/>
      <w:numFmt w:val="bullet"/>
      <w:lvlText w:val="-"/>
      <w:lvlJc w:val="left"/>
      <w:pPr>
        <w:ind w:left="720" w:hanging="360"/>
      </w:pPr>
      <w:rPr>
        <w:rFonts w:ascii="Vinci Sans" w:hAnsi="Vinci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9" w15:restartNumberingAfterBreak="0">
    <w:nsid w:val="593A44E0"/>
    <w:multiLevelType w:val="hybridMultilevel"/>
    <w:tmpl w:val="1284B74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30" w15:restartNumberingAfterBreak="0">
    <w:nsid w:val="63D11785"/>
    <w:multiLevelType w:val="hybridMultilevel"/>
    <w:tmpl w:val="EC1EDEFA"/>
    <w:lvl w:ilvl="0" w:tplc="040C0001">
      <w:start w:val="1"/>
      <w:numFmt w:val="bullet"/>
      <w:lvlText w:val=""/>
      <w:lvlJc w:val="left"/>
      <w:pPr>
        <w:ind w:left="763" w:hanging="360"/>
      </w:pPr>
      <w:rPr>
        <w:rFonts w:ascii="Symbol" w:hAnsi="Symbol" w:hint="default"/>
      </w:rPr>
    </w:lvl>
    <w:lvl w:ilvl="1" w:tplc="040C0003" w:tentative="1">
      <w:start w:val="1"/>
      <w:numFmt w:val="bullet"/>
      <w:lvlText w:val="o"/>
      <w:lvlJc w:val="left"/>
      <w:pPr>
        <w:ind w:left="1483" w:hanging="360"/>
      </w:pPr>
      <w:rPr>
        <w:rFonts w:ascii="Courier New" w:hAnsi="Courier New" w:cs="Courier New" w:hint="default"/>
      </w:rPr>
    </w:lvl>
    <w:lvl w:ilvl="2" w:tplc="040C0005" w:tentative="1">
      <w:start w:val="1"/>
      <w:numFmt w:val="bullet"/>
      <w:lvlText w:val=""/>
      <w:lvlJc w:val="left"/>
      <w:pPr>
        <w:ind w:left="2203" w:hanging="360"/>
      </w:pPr>
      <w:rPr>
        <w:rFonts w:ascii="Wingdings" w:hAnsi="Wingdings" w:hint="default"/>
      </w:rPr>
    </w:lvl>
    <w:lvl w:ilvl="3" w:tplc="040C0001" w:tentative="1">
      <w:start w:val="1"/>
      <w:numFmt w:val="bullet"/>
      <w:lvlText w:val=""/>
      <w:lvlJc w:val="left"/>
      <w:pPr>
        <w:ind w:left="2923" w:hanging="360"/>
      </w:pPr>
      <w:rPr>
        <w:rFonts w:ascii="Symbol" w:hAnsi="Symbol" w:hint="default"/>
      </w:rPr>
    </w:lvl>
    <w:lvl w:ilvl="4" w:tplc="040C0003" w:tentative="1">
      <w:start w:val="1"/>
      <w:numFmt w:val="bullet"/>
      <w:lvlText w:val="o"/>
      <w:lvlJc w:val="left"/>
      <w:pPr>
        <w:ind w:left="3643" w:hanging="360"/>
      </w:pPr>
      <w:rPr>
        <w:rFonts w:ascii="Courier New" w:hAnsi="Courier New" w:cs="Courier New" w:hint="default"/>
      </w:rPr>
    </w:lvl>
    <w:lvl w:ilvl="5" w:tplc="040C0005" w:tentative="1">
      <w:start w:val="1"/>
      <w:numFmt w:val="bullet"/>
      <w:lvlText w:val=""/>
      <w:lvlJc w:val="left"/>
      <w:pPr>
        <w:ind w:left="4363" w:hanging="360"/>
      </w:pPr>
      <w:rPr>
        <w:rFonts w:ascii="Wingdings" w:hAnsi="Wingdings" w:hint="default"/>
      </w:rPr>
    </w:lvl>
    <w:lvl w:ilvl="6" w:tplc="040C0001" w:tentative="1">
      <w:start w:val="1"/>
      <w:numFmt w:val="bullet"/>
      <w:lvlText w:val=""/>
      <w:lvlJc w:val="left"/>
      <w:pPr>
        <w:ind w:left="5083" w:hanging="360"/>
      </w:pPr>
      <w:rPr>
        <w:rFonts w:ascii="Symbol" w:hAnsi="Symbol" w:hint="default"/>
      </w:rPr>
    </w:lvl>
    <w:lvl w:ilvl="7" w:tplc="040C0003" w:tentative="1">
      <w:start w:val="1"/>
      <w:numFmt w:val="bullet"/>
      <w:lvlText w:val="o"/>
      <w:lvlJc w:val="left"/>
      <w:pPr>
        <w:ind w:left="5803" w:hanging="360"/>
      </w:pPr>
      <w:rPr>
        <w:rFonts w:ascii="Courier New" w:hAnsi="Courier New" w:cs="Courier New" w:hint="default"/>
      </w:rPr>
    </w:lvl>
    <w:lvl w:ilvl="8" w:tplc="040C0005" w:tentative="1">
      <w:start w:val="1"/>
      <w:numFmt w:val="bullet"/>
      <w:lvlText w:val=""/>
      <w:lvlJc w:val="left"/>
      <w:pPr>
        <w:ind w:left="6523" w:hanging="360"/>
      </w:pPr>
      <w:rPr>
        <w:rFonts w:ascii="Wingdings" w:hAnsi="Wingdings" w:hint="default"/>
      </w:rPr>
    </w:lvl>
  </w:abstractNum>
  <w:abstractNum w:abstractNumId="131" w15:restartNumberingAfterBreak="0">
    <w:nsid w:val="66DE1496"/>
    <w:multiLevelType w:val="hybridMultilevel"/>
    <w:tmpl w:val="87009D78"/>
    <w:lvl w:ilvl="0" w:tplc="7B4697F2">
      <w:numFmt w:val="bullet"/>
      <w:lvlText w:val="-"/>
      <w:lvlJc w:val="left"/>
      <w:pPr>
        <w:tabs>
          <w:tab w:val="num" w:pos="814"/>
        </w:tabs>
        <w:ind w:left="814" w:hanging="360"/>
      </w:pPr>
      <w:rPr>
        <w:rFonts w:ascii="Arial" w:eastAsia="Times New Roman" w:hAnsi="Arial" w:cs="Arial" w:hint="default"/>
      </w:rPr>
    </w:lvl>
    <w:lvl w:ilvl="1" w:tplc="A0AA019E">
      <w:start w:val="1"/>
      <w:numFmt w:val="bullet"/>
      <w:pStyle w:val="texte2puce"/>
      <w:lvlText w:val="-"/>
      <w:lvlJc w:val="left"/>
      <w:pPr>
        <w:tabs>
          <w:tab w:val="num" w:pos="-1094"/>
        </w:tabs>
        <w:ind w:left="1457" w:hanging="283"/>
      </w:pPr>
      <w:rPr>
        <w:rFonts w:ascii="Arial" w:hAnsi="Arial" w:hint="default"/>
      </w:rPr>
    </w:lvl>
    <w:lvl w:ilvl="2" w:tplc="040C0005" w:tentative="1">
      <w:start w:val="1"/>
      <w:numFmt w:val="bullet"/>
      <w:lvlText w:val=""/>
      <w:lvlJc w:val="left"/>
      <w:pPr>
        <w:tabs>
          <w:tab w:val="num" w:pos="2254"/>
        </w:tabs>
        <w:ind w:left="2254" w:hanging="360"/>
      </w:pPr>
      <w:rPr>
        <w:rFonts w:ascii="Wingdings" w:hAnsi="Wingdings" w:hint="default"/>
      </w:rPr>
    </w:lvl>
    <w:lvl w:ilvl="3" w:tplc="040C0001" w:tentative="1">
      <w:start w:val="1"/>
      <w:numFmt w:val="bullet"/>
      <w:lvlText w:val=""/>
      <w:lvlJc w:val="left"/>
      <w:pPr>
        <w:tabs>
          <w:tab w:val="num" w:pos="2974"/>
        </w:tabs>
        <w:ind w:left="2974" w:hanging="360"/>
      </w:pPr>
      <w:rPr>
        <w:rFonts w:ascii="Symbol" w:hAnsi="Symbol" w:hint="default"/>
      </w:rPr>
    </w:lvl>
    <w:lvl w:ilvl="4" w:tplc="040C0003" w:tentative="1">
      <w:start w:val="1"/>
      <w:numFmt w:val="bullet"/>
      <w:lvlText w:val="o"/>
      <w:lvlJc w:val="left"/>
      <w:pPr>
        <w:tabs>
          <w:tab w:val="num" w:pos="3694"/>
        </w:tabs>
        <w:ind w:left="3694" w:hanging="360"/>
      </w:pPr>
      <w:rPr>
        <w:rFonts w:ascii="Courier New" w:hAnsi="Courier New" w:cs="Courier New" w:hint="default"/>
      </w:rPr>
    </w:lvl>
    <w:lvl w:ilvl="5" w:tplc="040C0005" w:tentative="1">
      <w:start w:val="1"/>
      <w:numFmt w:val="bullet"/>
      <w:lvlText w:val=""/>
      <w:lvlJc w:val="left"/>
      <w:pPr>
        <w:tabs>
          <w:tab w:val="num" w:pos="4414"/>
        </w:tabs>
        <w:ind w:left="4414" w:hanging="360"/>
      </w:pPr>
      <w:rPr>
        <w:rFonts w:ascii="Wingdings" w:hAnsi="Wingdings" w:hint="default"/>
      </w:rPr>
    </w:lvl>
    <w:lvl w:ilvl="6" w:tplc="040C0001" w:tentative="1">
      <w:start w:val="1"/>
      <w:numFmt w:val="bullet"/>
      <w:lvlText w:val=""/>
      <w:lvlJc w:val="left"/>
      <w:pPr>
        <w:tabs>
          <w:tab w:val="num" w:pos="5134"/>
        </w:tabs>
        <w:ind w:left="5134" w:hanging="360"/>
      </w:pPr>
      <w:rPr>
        <w:rFonts w:ascii="Symbol" w:hAnsi="Symbol" w:hint="default"/>
      </w:rPr>
    </w:lvl>
    <w:lvl w:ilvl="7" w:tplc="040C0003" w:tentative="1">
      <w:start w:val="1"/>
      <w:numFmt w:val="bullet"/>
      <w:lvlText w:val="o"/>
      <w:lvlJc w:val="left"/>
      <w:pPr>
        <w:tabs>
          <w:tab w:val="num" w:pos="5854"/>
        </w:tabs>
        <w:ind w:left="5854" w:hanging="360"/>
      </w:pPr>
      <w:rPr>
        <w:rFonts w:ascii="Courier New" w:hAnsi="Courier New" w:cs="Courier New" w:hint="default"/>
      </w:rPr>
    </w:lvl>
    <w:lvl w:ilvl="8" w:tplc="040C0005" w:tentative="1">
      <w:start w:val="1"/>
      <w:numFmt w:val="bullet"/>
      <w:lvlText w:val=""/>
      <w:lvlJc w:val="left"/>
      <w:pPr>
        <w:tabs>
          <w:tab w:val="num" w:pos="6574"/>
        </w:tabs>
        <w:ind w:left="6574" w:hanging="360"/>
      </w:pPr>
      <w:rPr>
        <w:rFonts w:ascii="Wingdings" w:hAnsi="Wingdings" w:hint="default"/>
      </w:rPr>
    </w:lvl>
  </w:abstractNum>
  <w:abstractNum w:abstractNumId="132" w15:restartNumberingAfterBreak="0">
    <w:nsid w:val="69FC3F19"/>
    <w:multiLevelType w:val="hybridMultilevel"/>
    <w:tmpl w:val="CD769F2A"/>
    <w:lvl w:ilvl="0" w:tplc="A5B4924A">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3" w15:restartNumberingAfterBreak="0">
    <w:nsid w:val="6A1A3002"/>
    <w:multiLevelType w:val="hybridMultilevel"/>
    <w:tmpl w:val="83F82818"/>
    <w:lvl w:ilvl="0" w:tplc="D7821D2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4" w15:restartNumberingAfterBreak="0">
    <w:nsid w:val="76C410A1"/>
    <w:multiLevelType w:val="hybridMultilevel"/>
    <w:tmpl w:val="F31871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5" w15:restartNumberingAfterBreak="0">
    <w:nsid w:val="795B666E"/>
    <w:multiLevelType w:val="hybridMultilevel"/>
    <w:tmpl w:val="A27ACB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6" w15:restartNumberingAfterBreak="0">
    <w:nsid w:val="7C5E6E92"/>
    <w:multiLevelType w:val="hybridMultilevel"/>
    <w:tmpl w:val="33A6C18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549103200">
    <w:abstractNumId w:val="15"/>
  </w:num>
  <w:num w:numId="2" w16cid:durableId="180629746">
    <w:abstractNumId w:val="26"/>
  </w:num>
  <w:num w:numId="3" w16cid:durableId="658386431">
    <w:abstractNumId w:val="34"/>
  </w:num>
  <w:num w:numId="4" w16cid:durableId="1937201677">
    <w:abstractNumId w:val="64"/>
  </w:num>
  <w:num w:numId="5" w16cid:durableId="713432975">
    <w:abstractNumId w:val="72"/>
  </w:num>
  <w:num w:numId="6" w16cid:durableId="330301501">
    <w:abstractNumId w:val="2"/>
  </w:num>
  <w:num w:numId="7" w16cid:durableId="1570576498">
    <w:abstractNumId w:val="8"/>
  </w:num>
  <w:num w:numId="8" w16cid:durableId="1025323580">
    <w:abstractNumId w:val="13"/>
  </w:num>
  <w:num w:numId="9" w16cid:durableId="793332698">
    <w:abstractNumId w:val="48"/>
  </w:num>
  <w:num w:numId="10" w16cid:durableId="882520641">
    <w:abstractNumId w:val="65"/>
  </w:num>
  <w:num w:numId="11" w16cid:durableId="481431983">
    <w:abstractNumId w:val="81"/>
  </w:num>
  <w:num w:numId="12" w16cid:durableId="181020370">
    <w:abstractNumId w:val="95"/>
  </w:num>
  <w:num w:numId="13" w16cid:durableId="504562084">
    <w:abstractNumId w:val="122"/>
  </w:num>
  <w:num w:numId="14" w16cid:durableId="671106773">
    <w:abstractNumId w:val="117"/>
  </w:num>
  <w:num w:numId="15" w16cid:durableId="1569880579">
    <w:abstractNumId w:val="124"/>
  </w:num>
  <w:num w:numId="16" w16cid:durableId="570966995">
    <w:abstractNumId w:val="119"/>
  </w:num>
  <w:num w:numId="17" w16cid:durableId="924342450">
    <w:abstractNumId w:val="0"/>
  </w:num>
  <w:num w:numId="18" w16cid:durableId="1613634305">
    <w:abstractNumId w:val="108"/>
  </w:num>
  <w:num w:numId="19" w16cid:durableId="126122210">
    <w:abstractNumId w:val="109"/>
  </w:num>
  <w:num w:numId="20" w16cid:durableId="690301837">
    <w:abstractNumId w:val="129"/>
  </w:num>
  <w:num w:numId="21" w16cid:durableId="1813865140">
    <w:abstractNumId w:val="121"/>
  </w:num>
  <w:num w:numId="22" w16cid:durableId="1758407895">
    <w:abstractNumId w:val="111"/>
  </w:num>
  <w:num w:numId="23" w16cid:durableId="843476071">
    <w:abstractNumId w:val="78"/>
  </w:num>
  <w:num w:numId="24" w16cid:durableId="228005961">
    <w:abstractNumId w:val="25"/>
  </w:num>
  <w:num w:numId="25" w16cid:durableId="1211262499">
    <w:abstractNumId w:val="89"/>
  </w:num>
  <w:num w:numId="26" w16cid:durableId="1258173742">
    <w:abstractNumId w:val="7"/>
  </w:num>
  <w:num w:numId="27" w16cid:durableId="1196387659">
    <w:abstractNumId w:val="27"/>
  </w:num>
  <w:num w:numId="28" w16cid:durableId="1013385618">
    <w:abstractNumId w:val="39"/>
  </w:num>
  <w:num w:numId="29" w16cid:durableId="1053694865">
    <w:abstractNumId w:val="53"/>
  </w:num>
  <w:num w:numId="30" w16cid:durableId="117073195">
    <w:abstractNumId w:val="9"/>
  </w:num>
  <w:num w:numId="31" w16cid:durableId="1024013016">
    <w:abstractNumId w:val="51"/>
  </w:num>
  <w:num w:numId="32" w16cid:durableId="221333576">
    <w:abstractNumId w:val="73"/>
  </w:num>
  <w:num w:numId="33" w16cid:durableId="1702436892">
    <w:abstractNumId w:val="1"/>
    <w:lvlOverride w:ilvl="0">
      <w:lvl w:ilvl="0">
        <w:start w:val="1"/>
        <w:numFmt w:val="bullet"/>
        <w:lvlText w:val=""/>
        <w:lvlJc w:val="left"/>
        <w:pPr>
          <w:tabs>
            <w:tab w:val="num" w:pos="1350"/>
          </w:tabs>
          <w:ind w:left="1350" w:hanging="357"/>
        </w:pPr>
        <w:rPr>
          <w:rFonts w:ascii="Symbol" w:hAnsi="Symbol" w:hint="default"/>
          <w:sz w:val="22"/>
        </w:rPr>
      </w:lvl>
    </w:lvlOverride>
  </w:num>
  <w:num w:numId="34" w16cid:durableId="348726914">
    <w:abstractNumId w:val="136"/>
  </w:num>
  <w:num w:numId="35" w16cid:durableId="336346961">
    <w:abstractNumId w:val="130"/>
  </w:num>
  <w:num w:numId="36" w16cid:durableId="688337736">
    <w:abstractNumId w:val="133"/>
  </w:num>
  <w:num w:numId="37" w16cid:durableId="171338341">
    <w:abstractNumId w:val="132"/>
  </w:num>
  <w:num w:numId="38" w16cid:durableId="545146743">
    <w:abstractNumId w:val="134"/>
  </w:num>
  <w:num w:numId="39" w16cid:durableId="126777424">
    <w:abstractNumId w:val="110"/>
  </w:num>
  <w:num w:numId="40" w16cid:durableId="93524742">
    <w:abstractNumId w:val="118"/>
  </w:num>
  <w:num w:numId="41" w16cid:durableId="562718081">
    <w:abstractNumId w:val="115"/>
  </w:num>
  <w:num w:numId="42" w16cid:durableId="1815832568">
    <w:abstractNumId w:val="128"/>
  </w:num>
  <w:num w:numId="43" w16cid:durableId="1836265171">
    <w:abstractNumId w:val="112"/>
  </w:num>
  <w:num w:numId="44" w16cid:durableId="982539541">
    <w:abstractNumId w:val="125"/>
  </w:num>
  <w:num w:numId="45" w16cid:durableId="1463645972">
    <w:abstractNumId w:val="56"/>
  </w:num>
  <w:num w:numId="46" w16cid:durableId="268852901">
    <w:abstractNumId w:val="120"/>
  </w:num>
  <w:num w:numId="47" w16cid:durableId="1472212780">
    <w:abstractNumId w:val="127"/>
  </w:num>
  <w:num w:numId="48" w16cid:durableId="343173504">
    <w:abstractNumId w:val="116"/>
  </w:num>
  <w:num w:numId="49" w16cid:durableId="447939822">
    <w:abstractNumId w:val="131"/>
  </w:num>
  <w:num w:numId="50" w16cid:durableId="1034578687">
    <w:abstractNumId w:val="36"/>
  </w:num>
  <w:num w:numId="51" w16cid:durableId="95904039">
    <w:abstractNumId w:val="86"/>
  </w:num>
  <w:num w:numId="52" w16cid:durableId="1567256002">
    <w:abstractNumId w:val="135"/>
  </w:num>
  <w:num w:numId="53" w16cid:durableId="446700762">
    <w:abstractNumId w:val="113"/>
  </w:num>
  <w:num w:numId="54" w16cid:durableId="258342938">
    <w:abstractNumId w:val="114"/>
  </w:num>
  <w:num w:numId="55" w16cid:durableId="2002347450">
    <w:abstractNumId w:val="123"/>
  </w:num>
  <w:num w:numId="56" w16cid:durableId="880359866">
    <w:abstractNumId w:val="1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ailMerge>
    <w:mainDocumentType w:val="formLetters"/>
    <w:dataType w:val="textFile"/>
    <w:activeRecord w:val="-1"/>
  </w:mailMerge>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629"/>
    <w:rsid w:val="000003AB"/>
    <w:rsid w:val="00000C97"/>
    <w:rsid w:val="000045BE"/>
    <w:rsid w:val="00005ECB"/>
    <w:rsid w:val="0000758B"/>
    <w:rsid w:val="00007F62"/>
    <w:rsid w:val="000126C1"/>
    <w:rsid w:val="000137A9"/>
    <w:rsid w:val="00013CCA"/>
    <w:rsid w:val="00016E0C"/>
    <w:rsid w:val="00026485"/>
    <w:rsid w:val="00030053"/>
    <w:rsid w:val="00041259"/>
    <w:rsid w:val="0004195D"/>
    <w:rsid w:val="00044B60"/>
    <w:rsid w:val="00044EC7"/>
    <w:rsid w:val="00051235"/>
    <w:rsid w:val="00052A27"/>
    <w:rsid w:val="00053395"/>
    <w:rsid w:val="00055FDD"/>
    <w:rsid w:val="000623AB"/>
    <w:rsid w:val="000652E4"/>
    <w:rsid w:val="00070956"/>
    <w:rsid w:val="0007233F"/>
    <w:rsid w:val="000735E2"/>
    <w:rsid w:val="00075C7C"/>
    <w:rsid w:val="00081DE9"/>
    <w:rsid w:val="00082549"/>
    <w:rsid w:val="0008476C"/>
    <w:rsid w:val="00085541"/>
    <w:rsid w:val="00091B4B"/>
    <w:rsid w:val="00091D56"/>
    <w:rsid w:val="0009413A"/>
    <w:rsid w:val="00094613"/>
    <w:rsid w:val="0009469A"/>
    <w:rsid w:val="0009617D"/>
    <w:rsid w:val="0009782A"/>
    <w:rsid w:val="000A2593"/>
    <w:rsid w:val="000A2CB8"/>
    <w:rsid w:val="000A34BF"/>
    <w:rsid w:val="000A3D89"/>
    <w:rsid w:val="000B04AB"/>
    <w:rsid w:val="000B52D9"/>
    <w:rsid w:val="000B738F"/>
    <w:rsid w:val="000C15B4"/>
    <w:rsid w:val="000C1CB3"/>
    <w:rsid w:val="000C3E4A"/>
    <w:rsid w:val="000C4248"/>
    <w:rsid w:val="000D0740"/>
    <w:rsid w:val="000D0EEA"/>
    <w:rsid w:val="000D1DCC"/>
    <w:rsid w:val="000D32AD"/>
    <w:rsid w:val="000D4C19"/>
    <w:rsid w:val="000E20B5"/>
    <w:rsid w:val="000E3171"/>
    <w:rsid w:val="000E4AA9"/>
    <w:rsid w:val="0010019D"/>
    <w:rsid w:val="00100216"/>
    <w:rsid w:val="00100FE9"/>
    <w:rsid w:val="00102E46"/>
    <w:rsid w:val="00104594"/>
    <w:rsid w:val="00104DA2"/>
    <w:rsid w:val="00106BE2"/>
    <w:rsid w:val="00110B39"/>
    <w:rsid w:val="0011115C"/>
    <w:rsid w:val="00113544"/>
    <w:rsid w:val="00115135"/>
    <w:rsid w:val="001217B4"/>
    <w:rsid w:val="00121977"/>
    <w:rsid w:val="001231FF"/>
    <w:rsid w:val="0012532E"/>
    <w:rsid w:val="00126F12"/>
    <w:rsid w:val="001335DB"/>
    <w:rsid w:val="00133B5B"/>
    <w:rsid w:val="00141F49"/>
    <w:rsid w:val="001449D4"/>
    <w:rsid w:val="0014777E"/>
    <w:rsid w:val="00151B4D"/>
    <w:rsid w:val="00161E28"/>
    <w:rsid w:val="00162794"/>
    <w:rsid w:val="00166980"/>
    <w:rsid w:val="001712D4"/>
    <w:rsid w:val="00171BFE"/>
    <w:rsid w:val="00171F97"/>
    <w:rsid w:val="00173511"/>
    <w:rsid w:val="001748DF"/>
    <w:rsid w:val="001749EE"/>
    <w:rsid w:val="0017529F"/>
    <w:rsid w:val="00175810"/>
    <w:rsid w:val="001774FC"/>
    <w:rsid w:val="00184459"/>
    <w:rsid w:val="00184DA4"/>
    <w:rsid w:val="00185F6B"/>
    <w:rsid w:val="00186E8B"/>
    <w:rsid w:val="00196155"/>
    <w:rsid w:val="00196E9F"/>
    <w:rsid w:val="001A2AEA"/>
    <w:rsid w:val="001A2D67"/>
    <w:rsid w:val="001A4054"/>
    <w:rsid w:val="001A6A78"/>
    <w:rsid w:val="001B07A5"/>
    <w:rsid w:val="001B1FA6"/>
    <w:rsid w:val="001B64A4"/>
    <w:rsid w:val="001B64A8"/>
    <w:rsid w:val="001B7B1F"/>
    <w:rsid w:val="001C0F87"/>
    <w:rsid w:val="001C17ED"/>
    <w:rsid w:val="001C587F"/>
    <w:rsid w:val="001C6910"/>
    <w:rsid w:val="001C6EC1"/>
    <w:rsid w:val="001D03F8"/>
    <w:rsid w:val="001D046C"/>
    <w:rsid w:val="001D4935"/>
    <w:rsid w:val="001D602A"/>
    <w:rsid w:val="001E06D8"/>
    <w:rsid w:val="001E0886"/>
    <w:rsid w:val="001E3245"/>
    <w:rsid w:val="001E3ECE"/>
    <w:rsid w:val="001E4EF6"/>
    <w:rsid w:val="001F0F91"/>
    <w:rsid w:val="001F1A9C"/>
    <w:rsid w:val="001F3719"/>
    <w:rsid w:val="001F4212"/>
    <w:rsid w:val="001F62A9"/>
    <w:rsid w:val="001F6E5F"/>
    <w:rsid w:val="001F7737"/>
    <w:rsid w:val="00204255"/>
    <w:rsid w:val="00211F2D"/>
    <w:rsid w:val="00216011"/>
    <w:rsid w:val="002163D9"/>
    <w:rsid w:val="00217516"/>
    <w:rsid w:val="00222621"/>
    <w:rsid w:val="002228F2"/>
    <w:rsid w:val="002238D8"/>
    <w:rsid w:val="00223A60"/>
    <w:rsid w:val="00224592"/>
    <w:rsid w:val="00224DC2"/>
    <w:rsid w:val="00226871"/>
    <w:rsid w:val="00230349"/>
    <w:rsid w:val="002348B6"/>
    <w:rsid w:val="00235DA1"/>
    <w:rsid w:val="002406B0"/>
    <w:rsid w:val="00240BCB"/>
    <w:rsid w:val="00242F25"/>
    <w:rsid w:val="00244BBA"/>
    <w:rsid w:val="00245A28"/>
    <w:rsid w:val="002504B8"/>
    <w:rsid w:val="00250D93"/>
    <w:rsid w:val="00251FCD"/>
    <w:rsid w:val="002529BC"/>
    <w:rsid w:val="00253C49"/>
    <w:rsid w:val="002544B1"/>
    <w:rsid w:val="002666A5"/>
    <w:rsid w:val="00267857"/>
    <w:rsid w:val="00272A62"/>
    <w:rsid w:val="002738D0"/>
    <w:rsid w:val="00274104"/>
    <w:rsid w:val="00276DB9"/>
    <w:rsid w:val="00277A5B"/>
    <w:rsid w:val="00277F6D"/>
    <w:rsid w:val="00280663"/>
    <w:rsid w:val="00281C87"/>
    <w:rsid w:val="00281DF3"/>
    <w:rsid w:val="00281F50"/>
    <w:rsid w:val="00282F2B"/>
    <w:rsid w:val="002831D1"/>
    <w:rsid w:val="00293611"/>
    <w:rsid w:val="00295E69"/>
    <w:rsid w:val="00296628"/>
    <w:rsid w:val="00296E94"/>
    <w:rsid w:val="00297863"/>
    <w:rsid w:val="002A26A2"/>
    <w:rsid w:val="002A7D04"/>
    <w:rsid w:val="002B1A2B"/>
    <w:rsid w:val="002B4C9C"/>
    <w:rsid w:val="002B6BC1"/>
    <w:rsid w:val="002B7402"/>
    <w:rsid w:val="002C3DD5"/>
    <w:rsid w:val="002C4BE1"/>
    <w:rsid w:val="002C608F"/>
    <w:rsid w:val="002C660A"/>
    <w:rsid w:val="002D4565"/>
    <w:rsid w:val="002D470A"/>
    <w:rsid w:val="002D5151"/>
    <w:rsid w:val="002E0082"/>
    <w:rsid w:val="002E5BD6"/>
    <w:rsid w:val="002E5DF9"/>
    <w:rsid w:val="002E5E45"/>
    <w:rsid w:val="002F098A"/>
    <w:rsid w:val="002F0FEE"/>
    <w:rsid w:val="002F3779"/>
    <w:rsid w:val="002F5F6B"/>
    <w:rsid w:val="003002D2"/>
    <w:rsid w:val="003016B3"/>
    <w:rsid w:val="00303A49"/>
    <w:rsid w:val="00305F3A"/>
    <w:rsid w:val="00306197"/>
    <w:rsid w:val="0030656E"/>
    <w:rsid w:val="00311D16"/>
    <w:rsid w:val="0031207B"/>
    <w:rsid w:val="00313ED4"/>
    <w:rsid w:val="003140F6"/>
    <w:rsid w:val="003146C8"/>
    <w:rsid w:val="00314989"/>
    <w:rsid w:val="00321033"/>
    <w:rsid w:val="003210B5"/>
    <w:rsid w:val="00322F77"/>
    <w:rsid w:val="00323BBE"/>
    <w:rsid w:val="00323FAF"/>
    <w:rsid w:val="00324A24"/>
    <w:rsid w:val="00324F83"/>
    <w:rsid w:val="0032752F"/>
    <w:rsid w:val="003306B4"/>
    <w:rsid w:val="00332FB4"/>
    <w:rsid w:val="00342165"/>
    <w:rsid w:val="00343778"/>
    <w:rsid w:val="00343A43"/>
    <w:rsid w:val="00344F83"/>
    <w:rsid w:val="00347AD6"/>
    <w:rsid w:val="00355F96"/>
    <w:rsid w:val="00360F68"/>
    <w:rsid w:val="00363D13"/>
    <w:rsid w:val="00370977"/>
    <w:rsid w:val="00371684"/>
    <w:rsid w:val="003722E8"/>
    <w:rsid w:val="00372E53"/>
    <w:rsid w:val="003747DC"/>
    <w:rsid w:val="00374D2D"/>
    <w:rsid w:val="00376182"/>
    <w:rsid w:val="00377D8E"/>
    <w:rsid w:val="00386645"/>
    <w:rsid w:val="003925AA"/>
    <w:rsid w:val="00393B64"/>
    <w:rsid w:val="00396846"/>
    <w:rsid w:val="003A3B4F"/>
    <w:rsid w:val="003A74D5"/>
    <w:rsid w:val="003A76F7"/>
    <w:rsid w:val="003B104F"/>
    <w:rsid w:val="003B3673"/>
    <w:rsid w:val="003B3989"/>
    <w:rsid w:val="003B58A7"/>
    <w:rsid w:val="003B6489"/>
    <w:rsid w:val="003C0DDE"/>
    <w:rsid w:val="003D015F"/>
    <w:rsid w:val="003D1934"/>
    <w:rsid w:val="003D1AE5"/>
    <w:rsid w:val="003D23B1"/>
    <w:rsid w:val="003D3F21"/>
    <w:rsid w:val="003D429D"/>
    <w:rsid w:val="003D4468"/>
    <w:rsid w:val="003D48E7"/>
    <w:rsid w:val="003D5C28"/>
    <w:rsid w:val="003D717C"/>
    <w:rsid w:val="003D71C0"/>
    <w:rsid w:val="003D7850"/>
    <w:rsid w:val="003E3B38"/>
    <w:rsid w:val="003E50BC"/>
    <w:rsid w:val="003E5491"/>
    <w:rsid w:val="003E5AEA"/>
    <w:rsid w:val="003E75F9"/>
    <w:rsid w:val="003F0DEE"/>
    <w:rsid w:val="003F23B7"/>
    <w:rsid w:val="003F7E0D"/>
    <w:rsid w:val="00400812"/>
    <w:rsid w:val="00400A0C"/>
    <w:rsid w:val="004023A8"/>
    <w:rsid w:val="004033D8"/>
    <w:rsid w:val="004033EB"/>
    <w:rsid w:val="00405536"/>
    <w:rsid w:val="0042003E"/>
    <w:rsid w:val="0042142C"/>
    <w:rsid w:val="00421573"/>
    <w:rsid w:val="00423877"/>
    <w:rsid w:val="00423E70"/>
    <w:rsid w:val="00426971"/>
    <w:rsid w:val="00426BE3"/>
    <w:rsid w:val="00430203"/>
    <w:rsid w:val="004332A4"/>
    <w:rsid w:val="004335F0"/>
    <w:rsid w:val="0043648E"/>
    <w:rsid w:val="004373F9"/>
    <w:rsid w:val="0043754E"/>
    <w:rsid w:val="00440797"/>
    <w:rsid w:val="00440A67"/>
    <w:rsid w:val="00440C34"/>
    <w:rsid w:val="004415EA"/>
    <w:rsid w:val="00450B72"/>
    <w:rsid w:val="00450DFF"/>
    <w:rsid w:val="0045119B"/>
    <w:rsid w:val="00455EAA"/>
    <w:rsid w:val="004602AE"/>
    <w:rsid w:val="004604BB"/>
    <w:rsid w:val="00460C53"/>
    <w:rsid w:val="004610A6"/>
    <w:rsid w:val="00463623"/>
    <w:rsid w:val="00464323"/>
    <w:rsid w:val="00466581"/>
    <w:rsid w:val="00467810"/>
    <w:rsid w:val="00467DBB"/>
    <w:rsid w:val="00470930"/>
    <w:rsid w:val="00471E02"/>
    <w:rsid w:val="00474F78"/>
    <w:rsid w:val="004751AE"/>
    <w:rsid w:val="00476406"/>
    <w:rsid w:val="004777D2"/>
    <w:rsid w:val="00482283"/>
    <w:rsid w:val="00483952"/>
    <w:rsid w:val="004856E3"/>
    <w:rsid w:val="00486B8A"/>
    <w:rsid w:val="00486B93"/>
    <w:rsid w:val="004957FF"/>
    <w:rsid w:val="004A17C0"/>
    <w:rsid w:val="004A238E"/>
    <w:rsid w:val="004A3B81"/>
    <w:rsid w:val="004B056F"/>
    <w:rsid w:val="004B061C"/>
    <w:rsid w:val="004B5363"/>
    <w:rsid w:val="004B76CE"/>
    <w:rsid w:val="004C19F5"/>
    <w:rsid w:val="004C1EED"/>
    <w:rsid w:val="004C5768"/>
    <w:rsid w:val="004C626F"/>
    <w:rsid w:val="004C6E4F"/>
    <w:rsid w:val="004C75B8"/>
    <w:rsid w:val="004D139B"/>
    <w:rsid w:val="004D2EA6"/>
    <w:rsid w:val="004D33B6"/>
    <w:rsid w:val="004D581C"/>
    <w:rsid w:val="004E06B1"/>
    <w:rsid w:val="004E177C"/>
    <w:rsid w:val="004E19C9"/>
    <w:rsid w:val="004E3B01"/>
    <w:rsid w:val="004E3C93"/>
    <w:rsid w:val="004E738D"/>
    <w:rsid w:val="004F24F9"/>
    <w:rsid w:val="004F285E"/>
    <w:rsid w:val="004F3685"/>
    <w:rsid w:val="004F3BA6"/>
    <w:rsid w:val="004F76C8"/>
    <w:rsid w:val="00501BCE"/>
    <w:rsid w:val="005051D5"/>
    <w:rsid w:val="0051005B"/>
    <w:rsid w:val="00512434"/>
    <w:rsid w:val="00512ED9"/>
    <w:rsid w:val="005159CB"/>
    <w:rsid w:val="0051734E"/>
    <w:rsid w:val="00520315"/>
    <w:rsid w:val="00520D9E"/>
    <w:rsid w:val="00521019"/>
    <w:rsid w:val="0052422E"/>
    <w:rsid w:val="00524DFC"/>
    <w:rsid w:val="005259B5"/>
    <w:rsid w:val="005267D1"/>
    <w:rsid w:val="00526EF0"/>
    <w:rsid w:val="00527911"/>
    <w:rsid w:val="00531652"/>
    <w:rsid w:val="00531BCC"/>
    <w:rsid w:val="005367D2"/>
    <w:rsid w:val="00541595"/>
    <w:rsid w:val="005462E1"/>
    <w:rsid w:val="00550549"/>
    <w:rsid w:val="0055679B"/>
    <w:rsid w:val="00562ECC"/>
    <w:rsid w:val="00563340"/>
    <w:rsid w:val="00564E1A"/>
    <w:rsid w:val="00565947"/>
    <w:rsid w:val="00567428"/>
    <w:rsid w:val="00570FC9"/>
    <w:rsid w:val="0057105D"/>
    <w:rsid w:val="00576146"/>
    <w:rsid w:val="0058077E"/>
    <w:rsid w:val="005810B7"/>
    <w:rsid w:val="00581CE8"/>
    <w:rsid w:val="00583DD0"/>
    <w:rsid w:val="00585D6C"/>
    <w:rsid w:val="005865A9"/>
    <w:rsid w:val="00590BC3"/>
    <w:rsid w:val="00591889"/>
    <w:rsid w:val="00596629"/>
    <w:rsid w:val="005A35C3"/>
    <w:rsid w:val="005A4C23"/>
    <w:rsid w:val="005A65BD"/>
    <w:rsid w:val="005A6AE8"/>
    <w:rsid w:val="005A73B4"/>
    <w:rsid w:val="005B0A85"/>
    <w:rsid w:val="005B0BB1"/>
    <w:rsid w:val="005B506E"/>
    <w:rsid w:val="005C19CD"/>
    <w:rsid w:val="005C1FDA"/>
    <w:rsid w:val="005C2872"/>
    <w:rsid w:val="005C5F9A"/>
    <w:rsid w:val="005C67A5"/>
    <w:rsid w:val="005C76DB"/>
    <w:rsid w:val="005D1CF6"/>
    <w:rsid w:val="005D3AC0"/>
    <w:rsid w:val="005D4D14"/>
    <w:rsid w:val="005D62AD"/>
    <w:rsid w:val="005E00C5"/>
    <w:rsid w:val="005E433F"/>
    <w:rsid w:val="005E7C09"/>
    <w:rsid w:val="005E7FA4"/>
    <w:rsid w:val="005F24FB"/>
    <w:rsid w:val="005F2E38"/>
    <w:rsid w:val="005F36F1"/>
    <w:rsid w:val="005F642D"/>
    <w:rsid w:val="00602674"/>
    <w:rsid w:val="006026A1"/>
    <w:rsid w:val="0060407D"/>
    <w:rsid w:val="0060570F"/>
    <w:rsid w:val="00606968"/>
    <w:rsid w:val="006076FE"/>
    <w:rsid w:val="00611331"/>
    <w:rsid w:val="00614580"/>
    <w:rsid w:val="006146CE"/>
    <w:rsid w:val="006229CF"/>
    <w:rsid w:val="00623EA3"/>
    <w:rsid w:val="0062488E"/>
    <w:rsid w:val="00625CAC"/>
    <w:rsid w:val="00625EA9"/>
    <w:rsid w:val="00626569"/>
    <w:rsid w:val="00630B78"/>
    <w:rsid w:val="006311CF"/>
    <w:rsid w:val="006324FD"/>
    <w:rsid w:val="00633246"/>
    <w:rsid w:val="006336DC"/>
    <w:rsid w:val="006342C8"/>
    <w:rsid w:val="00634FDF"/>
    <w:rsid w:val="00635777"/>
    <w:rsid w:val="00635DA0"/>
    <w:rsid w:val="0063674F"/>
    <w:rsid w:val="00636CC8"/>
    <w:rsid w:val="0064019F"/>
    <w:rsid w:val="0064165E"/>
    <w:rsid w:val="0064180E"/>
    <w:rsid w:val="006457BF"/>
    <w:rsid w:val="00647878"/>
    <w:rsid w:val="0065344D"/>
    <w:rsid w:val="006603FC"/>
    <w:rsid w:val="006614F8"/>
    <w:rsid w:val="00662EB9"/>
    <w:rsid w:val="0066448F"/>
    <w:rsid w:val="006653CE"/>
    <w:rsid w:val="00667E83"/>
    <w:rsid w:val="00673989"/>
    <w:rsid w:val="006771D1"/>
    <w:rsid w:val="0067774D"/>
    <w:rsid w:val="00677808"/>
    <w:rsid w:val="00682A56"/>
    <w:rsid w:val="0068318C"/>
    <w:rsid w:val="006854D5"/>
    <w:rsid w:val="00685880"/>
    <w:rsid w:val="006918F3"/>
    <w:rsid w:val="006A2BA7"/>
    <w:rsid w:val="006A2ED1"/>
    <w:rsid w:val="006A357F"/>
    <w:rsid w:val="006A5CC0"/>
    <w:rsid w:val="006B08F2"/>
    <w:rsid w:val="006B12DC"/>
    <w:rsid w:val="006B267F"/>
    <w:rsid w:val="006B5158"/>
    <w:rsid w:val="006B631D"/>
    <w:rsid w:val="006B76C6"/>
    <w:rsid w:val="006C0843"/>
    <w:rsid w:val="006C0C90"/>
    <w:rsid w:val="006C2D55"/>
    <w:rsid w:val="006C3D50"/>
    <w:rsid w:val="006C4327"/>
    <w:rsid w:val="006C465A"/>
    <w:rsid w:val="006C4957"/>
    <w:rsid w:val="006C54F2"/>
    <w:rsid w:val="006D01B4"/>
    <w:rsid w:val="006D0780"/>
    <w:rsid w:val="006D17D8"/>
    <w:rsid w:val="006D1BEE"/>
    <w:rsid w:val="006D2D30"/>
    <w:rsid w:val="006D364F"/>
    <w:rsid w:val="006D4AC3"/>
    <w:rsid w:val="006D53DE"/>
    <w:rsid w:val="006D6C96"/>
    <w:rsid w:val="006D748E"/>
    <w:rsid w:val="006E33BC"/>
    <w:rsid w:val="006E374F"/>
    <w:rsid w:val="006E600C"/>
    <w:rsid w:val="006E6AD5"/>
    <w:rsid w:val="006F0B0F"/>
    <w:rsid w:val="006F0B8C"/>
    <w:rsid w:val="006F472B"/>
    <w:rsid w:val="0070003E"/>
    <w:rsid w:val="0070062F"/>
    <w:rsid w:val="00706AB6"/>
    <w:rsid w:val="00707B45"/>
    <w:rsid w:val="00711A3D"/>
    <w:rsid w:val="00711F61"/>
    <w:rsid w:val="00712155"/>
    <w:rsid w:val="007202BB"/>
    <w:rsid w:val="00721BFF"/>
    <w:rsid w:val="00723A80"/>
    <w:rsid w:val="00723ACB"/>
    <w:rsid w:val="00725643"/>
    <w:rsid w:val="00726292"/>
    <w:rsid w:val="00726AC1"/>
    <w:rsid w:val="0072730E"/>
    <w:rsid w:val="007322BB"/>
    <w:rsid w:val="0073469B"/>
    <w:rsid w:val="007403E6"/>
    <w:rsid w:val="0074259D"/>
    <w:rsid w:val="00742C37"/>
    <w:rsid w:val="00742D81"/>
    <w:rsid w:val="0074457C"/>
    <w:rsid w:val="007446C9"/>
    <w:rsid w:val="00745C31"/>
    <w:rsid w:val="007465D2"/>
    <w:rsid w:val="00750850"/>
    <w:rsid w:val="00750A44"/>
    <w:rsid w:val="00752BE6"/>
    <w:rsid w:val="00753209"/>
    <w:rsid w:val="00753258"/>
    <w:rsid w:val="0075618D"/>
    <w:rsid w:val="00761BB9"/>
    <w:rsid w:val="00762A58"/>
    <w:rsid w:val="00765DEF"/>
    <w:rsid w:val="00771A47"/>
    <w:rsid w:val="00772574"/>
    <w:rsid w:val="007750B8"/>
    <w:rsid w:val="007755AD"/>
    <w:rsid w:val="007775EA"/>
    <w:rsid w:val="00777640"/>
    <w:rsid w:val="007776CF"/>
    <w:rsid w:val="00781495"/>
    <w:rsid w:val="00785630"/>
    <w:rsid w:val="00787206"/>
    <w:rsid w:val="0079170B"/>
    <w:rsid w:val="00792C62"/>
    <w:rsid w:val="00792E88"/>
    <w:rsid w:val="00793FF7"/>
    <w:rsid w:val="00796424"/>
    <w:rsid w:val="007A0E86"/>
    <w:rsid w:val="007A1779"/>
    <w:rsid w:val="007A1D77"/>
    <w:rsid w:val="007A390C"/>
    <w:rsid w:val="007A51BA"/>
    <w:rsid w:val="007A5470"/>
    <w:rsid w:val="007B3643"/>
    <w:rsid w:val="007B4F85"/>
    <w:rsid w:val="007B541E"/>
    <w:rsid w:val="007C1F70"/>
    <w:rsid w:val="007C2346"/>
    <w:rsid w:val="007C2493"/>
    <w:rsid w:val="007C3E33"/>
    <w:rsid w:val="007C6237"/>
    <w:rsid w:val="007C7534"/>
    <w:rsid w:val="007D2BAF"/>
    <w:rsid w:val="007D6B8A"/>
    <w:rsid w:val="007D77A5"/>
    <w:rsid w:val="007E04E0"/>
    <w:rsid w:val="007E349E"/>
    <w:rsid w:val="007E77B7"/>
    <w:rsid w:val="007E786A"/>
    <w:rsid w:val="007F28B7"/>
    <w:rsid w:val="007F742F"/>
    <w:rsid w:val="007F7FA3"/>
    <w:rsid w:val="008009FA"/>
    <w:rsid w:val="00800BA3"/>
    <w:rsid w:val="00800E5F"/>
    <w:rsid w:val="00801352"/>
    <w:rsid w:val="0080219E"/>
    <w:rsid w:val="008023E9"/>
    <w:rsid w:val="0080255E"/>
    <w:rsid w:val="00803570"/>
    <w:rsid w:val="00803CE9"/>
    <w:rsid w:val="00803E1C"/>
    <w:rsid w:val="00805E06"/>
    <w:rsid w:val="008060F0"/>
    <w:rsid w:val="00810B8A"/>
    <w:rsid w:val="0081312E"/>
    <w:rsid w:val="00815049"/>
    <w:rsid w:val="00817069"/>
    <w:rsid w:val="00817E84"/>
    <w:rsid w:val="00821E9B"/>
    <w:rsid w:val="0082319B"/>
    <w:rsid w:val="0082575F"/>
    <w:rsid w:val="0082786C"/>
    <w:rsid w:val="0083548A"/>
    <w:rsid w:val="0084088B"/>
    <w:rsid w:val="008423BF"/>
    <w:rsid w:val="0084257D"/>
    <w:rsid w:val="00842B3D"/>
    <w:rsid w:val="00843CB6"/>
    <w:rsid w:val="0084588F"/>
    <w:rsid w:val="00846451"/>
    <w:rsid w:val="00850C27"/>
    <w:rsid w:val="00850FF6"/>
    <w:rsid w:val="00851F02"/>
    <w:rsid w:val="0085237C"/>
    <w:rsid w:val="00852467"/>
    <w:rsid w:val="0085274D"/>
    <w:rsid w:val="00853351"/>
    <w:rsid w:val="00854E34"/>
    <w:rsid w:val="008554E8"/>
    <w:rsid w:val="008555A9"/>
    <w:rsid w:val="00861CBB"/>
    <w:rsid w:val="0086240C"/>
    <w:rsid w:val="0086585B"/>
    <w:rsid w:val="00867DDC"/>
    <w:rsid w:val="008704AE"/>
    <w:rsid w:val="00875D7F"/>
    <w:rsid w:val="00877756"/>
    <w:rsid w:val="00877EAB"/>
    <w:rsid w:val="008812EF"/>
    <w:rsid w:val="008822E8"/>
    <w:rsid w:val="0088310F"/>
    <w:rsid w:val="0088765D"/>
    <w:rsid w:val="00893CF4"/>
    <w:rsid w:val="008969A8"/>
    <w:rsid w:val="00896A19"/>
    <w:rsid w:val="00897CE6"/>
    <w:rsid w:val="008A0B20"/>
    <w:rsid w:val="008A2FEE"/>
    <w:rsid w:val="008A5462"/>
    <w:rsid w:val="008A7450"/>
    <w:rsid w:val="008B2369"/>
    <w:rsid w:val="008B2473"/>
    <w:rsid w:val="008B2C54"/>
    <w:rsid w:val="008B3AFB"/>
    <w:rsid w:val="008B4F2D"/>
    <w:rsid w:val="008C033D"/>
    <w:rsid w:val="008C0A6C"/>
    <w:rsid w:val="008C0FE4"/>
    <w:rsid w:val="008C1D59"/>
    <w:rsid w:val="008C2DC8"/>
    <w:rsid w:val="008C2EE4"/>
    <w:rsid w:val="008C6B12"/>
    <w:rsid w:val="008D06A6"/>
    <w:rsid w:val="008D4181"/>
    <w:rsid w:val="008D44D0"/>
    <w:rsid w:val="008E2CB5"/>
    <w:rsid w:val="008E4D1F"/>
    <w:rsid w:val="008E514C"/>
    <w:rsid w:val="008E7A0C"/>
    <w:rsid w:val="008F6142"/>
    <w:rsid w:val="008F796A"/>
    <w:rsid w:val="00900C79"/>
    <w:rsid w:val="00903849"/>
    <w:rsid w:val="00904482"/>
    <w:rsid w:val="009060B0"/>
    <w:rsid w:val="009062E3"/>
    <w:rsid w:val="00907614"/>
    <w:rsid w:val="00911F7A"/>
    <w:rsid w:val="00914955"/>
    <w:rsid w:val="00920A25"/>
    <w:rsid w:val="009213FD"/>
    <w:rsid w:val="00923FAB"/>
    <w:rsid w:val="00924049"/>
    <w:rsid w:val="0092501C"/>
    <w:rsid w:val="009257E7"/>
    <w:rsid w:val="009305EB"/>
    <w:rsid w:val="00930B1F"/>
    <w:rsid w:val="00930F3E"/>
    <w:rsid w:val="00932C4C"/>
    <w:rsid w:val="009366A9"/>
    <w:rsid w:val="00937694"/>
    <w:rsid w:val="00940E90"/>
    <w:rsid w:val="0094106E"/>
    <w:rsid w:val="00943BB8"/>
    <w:rsid w:val="009459AD"/>
    <w:rsid w:val="009476E4"/>
    <w:rsid w:val="009516CF"/>
    <w:rsid w:val="00953F5E"/>
    <w:rsid w:val="0095485C"/>
    <w:rsid w:val="009552F4"/>
    <w:rsid w:val="00955BC7"/>
    <w:rsid w:val="00957835"/>
    <w:rsid w:val="009622A2"/>
    <w:rsid w:val="00962DC2"/>
    <w:rsid w:val="00966298"/>
    <w:rsid w:val="009662BC"/>
    <w:rsid w:val="009663E8"/>
    <w:rsid w:val="009667CC"/>
    <w:rsid w:val="00967192"/>
    <w:rsid w:val="00967CAD"/>
    <w:rsid w:val="00967D13"/>
    <w:rsid w:val="009713F4"/>
    <w:rsid w:val="009729AF"/>
    <w:rsid w:val="00973C66"/>
    <w:rsid w:val="00973DD5"/>
    <w:rsid w:val="009744D7"/>
    <w:rsid w:val="009818D9"/>
    <w:rsid w:val="00984B1C"/>
    <w:rsid w:val="00984E4C"/>
    <w:rsid w:val="00985645"/>
    <w:rsid w:val="00986CF7"/>
    <w:rsid w:val="009904D6"/>
    <w:rsid w:val="00994FF0"/>
    <w:rsid w:val="00997444"/>
    <w:rsid w:val="00997C94"/>
    <w:rsid w:val="009A344C"/>
    <w:rsid w:val="009A3498"/>
    <w:rsid w:val="009A366C"/>
    <w:rsid w:val="009A3B22"/>
    <w:rsid w:val="009A4AAB"/>
    <w:rsid w:val="009A52DA"/>
    <w:rsid w:val="009A5F7F"/>
    <w:rsid w:val="009A6A2D"/>
    <w:rsid w:val="009A7497"/>
    <w:rsid w:val="009B05CA"/>
    <w:rsid w:val="009B24B9"/>
    <w:rsid w:val="009B673E"/>
    <w:rsid w:val="009C0D75"/>
    <w:rsid w:val="009C3E2A"/>
    <w:rsid w:val="009C64B4"/>
    <w:rsid w:val="009C781C"/>
    <w:rsid w:val="009D0FA4"/>
    <w:rsid w:val="009D1389"/>
    <w:rsid w:val="009E01E5"/>
    <w:rsid w:val="009E2AC8"/>
    <w:rsid w:val="009E7DC6"/>
    <w:rsid w:val="009F0298"/>
    <w:rsid w:val="009F7EB4"/>
    <w:rsid w:val="00A03288"/>
    <w:rsid w:val="00A1399E"/>
    <w:rsid w:val="00A15FA7"/>
    <w:rsid w:val="00A25992"/>
    <w:rsid w:val="00A32AD6"/>
    <w:rsid w:val="00A32D0F"/>
    <w:rsid w:val="00A4077D"/>
    <w:rsid w:val="00A40996"/>
    <w:rsid w:val="00A4186F"/>
    <w:rsid w:val="00A4425D"/>
    <w:rsid w:val="00A51115"/>
    <w:rsid w:val="00A51DBD"/>
    <w:rsid w:val="00A5359B"/>
    <w:rsid w:val="00A56035"/>
    <w:rsid w:val="00A60ED9"/>
    <w:rsid w:val="00A639D3"/>
    <w:rsid w:val="00A64AFF"/>
    <w:rsid w:val="00A658ED"/>
    <w:rsid w:val="00A66AE2"/>
    <w:rsid w:val="00A66CC9"/>
    <w:rsid w:val="00A67499"/>
    <w:rsid w:val="00A73614"/>
    <w:rsid w:val="00A766EB"/>
    <w:rsid w:val="00A773CF"/>
    <w:rsid w:val="00A77C4D"/>
    <w:rsid w:val="00A801DE"/>
    <w:rsid w:val="00A81287"/>
    <w:rsid w:val="00A812EF"/>
    <w:rsid w:val="00A816D5"/>
    <w:rsid w:val="00A83B36"/>
    <w:rsid w:val="00A84817"/>
    <w:rsid w:val="00A866F1"/>
    <w:rsid w:val="00A86DFB"/>
    <w:rsid w:val="00A878DC"/>
    <w:rsid w:val="00A9021F"/>
    <w:rsid w:val="00A916E2"/>
    <w:rsid w:val="00A92A13"/>
    <w:rsid w:val="00A92DF4"/>
    <w:rsid w:val="00A93B6D"/>
    <w:rsid w:val="00A93CEB"/>
    <w:rsid w:val="00A96652"/>
    <w:rsid w:val="00A972C0"/>
    <w:rsid w:val="00A97DB3"/>
    <w:rsid w:val="00AA0C2A"/>
    <w:rsid w:val="00AA1559"/>
    <w:rsid w:val="00AA15EB"/>
    <w:rsid w:val="00AA202F"/>
    <w:rsid w:val="00AA70A1"/>
    <w:rsid w:val="00AB05FF"/>
    <w:rsid w:val="00AB2B03"/>
    <w:rsid w:val="00AB3E26"/>
    <w:rsid w:val="00AC2A82"/>
    <w:rsid w:val="00AC36A2"/>
    <w:rsid w:val="00AC3D47"/>
    <w:rsid w:val="00AC7D3C"/>
    <w:rsid w:val="00AD1101"/>
    <w:rsid w:val="00AD2A67"/>
    <w:rsid w:val="00AD38B3"/>
    <w:rsid w:val="00AD5AF1"/>
    <w:rsid w:val="00AE0EFA"/>
    <w:rsid w:val="00AE2362"/>
    <w:rsid w:val="00AE3317"/>
    <w:rsid w:val="00AE428E"/>
    <w:rsid w:val="00AE52D2"/>
    <w:rsid w:val="00AE7195"/>
    <w:rsid w:val="00AF59BE"/>
    <w:rsid w:val="00B0517A"/>
    <w:rsid w:val="00B0736E"/>
    <w:rsid w:val="00B07C3F"/>
    <w:rsid w:val="00B11E8C"/>
    <w:rsid w:val="00B139F7"/>
    <w:rsid w:val="00B14727"/>
    <w:rsid w:val="00B1507D"/>
    <w:rsid w:val="00B157F5"/>
    <w:rsid w:val="00B218EC"/>
    <w:rsid w:val="00B227B9"/>
    <w:rsid w:val="00B2296D"/>
    <w:rsid w:val="00B252B7"/>
    <w:rsid w:val="00B26C70"/>
    <w:rsid w:val="00B270B5"/>
    <w:rsid w:val="00B27314"/>
    <w:rsid w:val="00B30172"/>
    <w:rsid w:val="00B30E27"/>
    <w:rsid w:val="00B378FA"/>
    <w:rsid w:val="00B41C3C"/>
    <w:rsid w:val="00B41F93"/>
    <w:rsid w:val="00B43B5C"/>
    <w:rsid w:val="00B44940"/>
    <w:rsid w:val="00B463B0"/>
    <w:rsid w:val="00B46561"/>
    <w:rsid w:val="00B465C2"/>
    <w:rsid w:val="00B50607"/>
    <w:rsid w:val="00B51D51"/>
    <w:rsid w:val="00B521BD"/>
    <w:rsid w:val="00B529D8"/>
    <w:rsid w:val="00B52FAF"/>
    <w:rsid w:val="00B54249"/>
    <w:rsid w:val="00B542E7"/>
    <w:rsid w:val="00B54728"/>
    <w:rsid w:val="00B55DEF"/>
    <w:rsid w:val="00B565E9"/>
    <w:rsid w:val="00B601F2"/>
    <w:rsid w:val="00B60DC9"/>
    <w:rsid w:val="00B61E45"/>
    <w:rsid w:val="00B61F00"/>
    <w:rsid w:val="00B62F13"/>
    <w:rsid w:val="00B6352D"/>
    <w:rsid w:val="00B64C0B"/>
    <w:rsid w:val="00B64F8E"/>
    <w:rsid w:val="00B665BF"/>
    <w:rsid w:val="00B66A68"/>
    <w:rsid w:val="00B7130C"/>
    <w:rsid w:val="00B7155A"/>
    <w:rsid w:val="00B8414E"/>
    <w:rsid w:val="00B8512B"/>
    <w:rsid w:val="00B87244"/>
    <w:rsid w:val="00B91438"/>
    <w:rsid w:val="00B92253"/>
    <w:rsid w:val="00BA0B79"/>
    <w:rsid w:val="00BA3A93"/>
    <w:rsid w:val="00BA3B6D"/>
    <w:rsid w:val="00BA3D48"/>
    <w:rsid w:val="00BA3F89"/>
    <w:rsid w:val="00BA40EE"/>
    <w:rsid w:val="00BA4A98"/>
    <w:rsid w:val="00BB0130"/>
    <w:rsid w:val="00BB02E9"/>
    <w:rsid w:val="00BB18F7"/>
    <w:rsid w:val="00BB1A4D"/>
    <w:rsid w:val="00BB3740"/>
    <w:rsid w:val="00BB71F7"/>
    <w:rsid w:val="00BB7824"/>
    <w:rsid w:val="00BC2313"/>
    <w:rsid w:val="00BC31C4"/>
    <w:rsid w:val="00BC3F3F"/>
    <w:rsid w:val="00BC5976"/>
    <w:rsid w:val="00BD08C0"/>
    <w:rsid w:val="00BD2547"/>
    <w:rsid w:val="00BD33B7"/>
    <w:rsid w:val="00BD5AEB"/>
    <w:rsid w:val="00BD66FB"/>
    <w:rsid w:val="00BD6FB6"/>
    <w:rsid w:val="00BD74A1"/>
    <w:rsid w:val="00BE021A"/>
    <w:rsid w:val="00BE3F15"/>
    <w:rsid w:val="00BE6538"/>
    <w:rsid w:val="00BE722D"/>
    <w:rsid w:val="00BF1E0F"/>
    <w:rsid w:val="00BF23BC"/>
    <w:rsid w:val="00BF3164"/>
    <w:rsid w:val="00BF3946"/>
    <w:rsid w:val="00BF46C6"/>
    <w:rsid w:val="00BF59BE"/>
    <w:rsid w:val="00BF5AB8"/>
    <w:rsid w:val="00BF69E3"/>
    <w:rsid w:val="00BF7A4B"/>
    <w:rsid w:val="00C005AD"/>
    <w:rsid w:val="00C00E5F"/>
    <w:rsid w:val="00C03245"/>
    <w:rsid w:val="00C07909"/>
    <w:rsid w:val="00C124CA"/>
    <w:rsid w:val="00C130E5"/>
    <w:rsid w:val="00C17939"/>
    <w:rsid w:val="00C17964"/>
    <w:rsid w:val="00C2116D"/>
    <w:rsid w:val="00C21D91"/>
    <w:rsid w:val="00C22977"/>
    <w:rsid w:val="00C22DA7"/>
    <w:rsid w:val="00C24B50"/>
    <w:rsid w:val="00C25344"/>
    <w:rsid w:val="00C262CE"/>
    <w:rsid w:val="00C26FD9"/>
    <w:rsid w:val="00C301B5"/>
    <w:rsid w:val="00C319C5"/>
    <w:rsid w:val="00C31AF6"/>
    <w:rsid w:val="00C32B68"/>
    <w:rsid w:val="00C33364"/>
    <w:rsid w:val="00C34929"/>
    <w:rsid w:val="00C3763E"/>
    <w:rsid w:val="00C3797D"/>
    <w:rsid w:val="00C37F4B"/>
    <w:rsid w:val="00C430DB"/>
    <w:rsid w:val="00C438CF"/>
    <w:rsid w:val="00C454A7"/>
    <w:rsid w:val="00C46D3D"/>
    <w:rsid w:val="00C53BED"/>
    <w:rsid w:val="00C54B4F"/>
    <w:rsid w:val="00C558E8"/>
    <w:rsid w:val="00C577BB"/>
    <w:rsid w:val="00C57A0F"/>
    <w:rsid w:val="00C60EED"/>
    <w:rsid w:val="00C611D5"/>
    <w:rsid w:val="00C630B6"/>
    <w:rsid w:val="00C64751"/>
    <w:rsid w:val="00C6599A"/>
    <w:rsid w:val="00C66A01"/>
    <w:rsid w:val="00C7093C"/>
    <w:rsid w:val="00C70D7B"/>
    <w:rsid w:val="00C715C3"/>
    <w:rsid w:val="00C72D9C"/>
    <w:rsid w:val="00C73EA0"/>
    <w:rsid w:val="00C75820"/>
    <w:rsid w:val="00C768B8"/>
    <w:rsid w:val="00C82B7C"/>
    <w:rsid w:val="00C84739"/>
    <w:rsid w:val="00C87825"/>
    <w:rsid w:val="00C9018E"/>
    <w:rsid w:val="00C91050"/>
    <w:rsid w:val="00C9175E"/>
    <w:rsid w:val="00C919DE"/>
    <w:rsid w:val="00C936E7"/>
    <w:rsid w:val="00C94C44"/>
    <w:rsid w:val="00C97493"/>
    <w:rsid w:val="00CA0031"/>
    <w:rsid w:val="00CA09B6"/>
    <w:rsid w:val="00CA52C3"/>
    <w:rsid w:val="00CA6A6A"/>
    <w:rsid w:val="00CA7093"/>
    <w:rsid w:val="00CB20F3"/>
    <w:rsid w:val="00CB434C"/>
    <w:rsid w:val="00CB5166"/>
    <w:rsid w:val="00CB5C5E"/>
    <w:rsid w:val="00CB620C"/>
    <w:rsid w:val="00CB693B"/>
    <w:rsid w:val="00CC15D9"/>
    <w:rsid w:val="00CC209B"/>
    <w:rsid w:val="00CD0F0C"/>
    <w:rsid w:val="00CD1287"/>
    <w:rsid w:val="00CD2B0D"/>
    <w:rsid w:val="00CD4D70"/>
    <w:rsid w:val="00CE0AD8"/>
    <w:rsid w:val="00CE0B51"/>
    <w:rsid w:val="00CE2652"/>
    <w:rsid w:val="00CE4FDD"/>
    <w:rsid w:val="00CE6DCE"/>
    <w:rsid w:val="00CE7563"/>
    <w:rsid w:val="00CF0C72"/>
    <w:rsid w:val="00CF1C4D"/>
    <w:rsid w:val="00CF219C"/>
    <w:rsid w:val="00CF76CE"/>
    <w:rsid w:val="00D0086E"/>
    <w:rsid w:val="00D03992"/>
    <w:rsid w:val="00D102B5"/>
    <w:rsid w:val="00D102E4"/>
    <w:rsid w:val="00D11A41"/>
    <w:rsid w:val="00D124B8"/>
    <w:rsid w:val="00D145BD"/>
    <w:rsid w:val="00D16579"/>
    <w:rsid w:val="00D16788"/>
    <w:rsid w:val="00D22068"/>
    <w:rsid w:val="00D24B49"/>
    <w:rsid w:val="00D27C4A"/>
    <w:rsid w:val="00D30D3E"/>
    <w:rsid w:val="00D31496"/>
    <w:rsid w:val="00D33A23"/>
    <w:rsid w:val="00D42A86"/>
    <w:rsid w:val="00D434DF"/>
    <w:rsid w:val="00D438B0"/>
    <w:rsid w:val="00D52801"/>
    <w:rsid w:val="00D5280E"/>
    <w:rsid w:val="00D52EE5"/>
    <w:rsid w:val="00D55C4E"/>
    <w:rsid w:val="00D615A3"/>
    <w:rsid w:val="00D62277"/>
    <w:rsid w:val="00D636D7"/>
    <w:rsid w:val="00D643F9"/>
    <w:rsid w:val="00D65A22"/>
    <w:rsid w:val="00D66561"/>
    <w:rsid w:val="00D66CA9"/>
    <w:rsid w:val="00D66E8B"/>
    <w:rsid w:val="00D716F7"/>
    <w:rsid w:val="00D738E7"/>
    <w:rsid w:val="00D81125"/>
    <w:rsid w:val="00D8133C"/>
    <w:rsid w:val="00D81B84"/>
    <w:rsid w:val="00D85A27"/>
    <w:rsid w:val="00D9287D"/>
    <w:rsid w:val="00D92C14"/>
    <w:rsid w:val="00D94578"/>
    <w:rsid w:val="00D95BC1"/>
    <w:rsid w:val="00D96ACE"/>
    <w:rsid w:val="00D970C8"/>
    <w:rsid w:val="00DA0B07"/>
    <w:rsid w:val="00DA244F"/>
    <w:rsid w:val="00DA7EE4"/>
    <w:rsid w:val="00DB1B10"/>
    <w:rsid w:val="00DB1E2F"/>
    <w:rsid w:val="00DB69B4"/>
    <w:rsid w:val="00DB7658"/>
    <w:rsid w:val="00DC0C63"/>
    <w:rsid w:val="00DC1858"/>
    <w:rsid w:val="00DC2C86"/>
    <w:rsid w:val="00DC44C9"/>
    <w:rsid w:val="00DC53D5"/>
    <w:rsid w:val="00DC68BB"/>
    <w:rsid w:val="00DC7422"/>
    <w:rsid w:val="00DC7DE8"/>
    <w:rsid w:val="00DD016A"/>
    <w:rsid w:val="00DD070B"/>
    <w:rsid w:val="00DD23C9"/>
    <w:rsid w:val="00DD39A2"/>
    <w:rsid w:val="00DD3B46"/>
    <w:rsid w:val="00DD5B7C"/>
    <w:rsid w:val="00DE02FB"/>
    <w:rsid w:val="00DE0E65"/>
    <w:rsid w:val="00DE0F83"/>
    <w:rsid w:val="00DE56FC"/>
    <w:rsid w:val="00DE7FF3"/>
    <w:rsid w:val="00DF00C8"/>
    <w:rsid w:val="00DF02EE"/>
    <w:rsid w:val="00DF4471"/>
    <w:rsid w:val="00DF6418"/>
    <w:rsid w:val="00DF731C"/>
    <w:rsid w:val="00DF7B1B"/>
    <w:rsid w:val="00E019B5"/>
    <w:rsid w:val="00E02795"/>
    <w:rsid w:val="00E04D00"/>
    <w:rsid w:val="00E06A91"/>
    <w:rsid w:val="00E13153"/>
    <w:rsid w:val="00E15FF0"/>
    <w:rsid w:val="00E400EA"/>
    <w:rsid w:val="00E41201"/>
    <w:rsid w:val="00E42866"/>
    <w:rsid w:val="00E430E8"/>
    <w:rsid w:val="00E43329"/>
    <w:rsid w:val="00E51CC5"/>
    <w:rsid w:val="00E51D78"/>
    <w:rsid w:val="00E52467"/>
    <w:rsid w:val="00E53AF2"/>
    <w:rsid w:val="00E54866"/>
    <w:rsid w:val="00E5615A"/>
    <w:rsid w:val="00E57534"/>
    <w:rsid w:val="00E6208F"/>
    <w:rsid w:val="00E62B51"/>
    <w:rsid w:val="00E65DA8"/>
    <w:rsid w:val="00E66A2C"/>
    <w:rsid w:val="00E67A4C"/>
    <w:rsid w:val="00E713AD"/>
    <w:rsid w:val="00E71A4B"/>
    <w:rsid w:val="00E71D52"/>
    <w:rsid w:val="00E72B8A"/>
    <w:rsid w:val="00E73AF0"/>
    <w:rsid w:val="00E74583"/>
    <w:rsid w:val="00E772B9"/>
    <w:rsid w:val="00E775B9"/>
    <w:rsid w:val="00E811EE"/>
    <w:rsid w:val="00E81670"/>
    <w:rsid w:val="00E873E5"/>
    <w:rsid w:val="00E937FC"/>
    <w:rsid w:val="00E94C56"/>
    <w:rsid w:val="00E94F0A"/>
    <w:rsid w:val="00E95B28"/>
    <w:rsid w:val="00E97480"/>
    <w:rsid w:val="00EA0327"/>
    <w:rsid w:val="00EA1233"/>
    <w:rsid w:val="00EA3959"/>
    <w:rsid w:val="00EA5170"/>
    <w:rsid w:val="00EA6382"/>
    <w:rsid w:val="00EB3E3A"/>
    <w:rsid w:val="00EB43B8"/>
    <w:rsid w:val="00EB484D"/>
    <w:rsid w:val="00EB6A0F"/>
    <w:rsid w:val="00EC02C9"/>
    <w:rsid w:val="00ED0F51"/>
    <w:rsid w:val="00ED563B"/>
    <w:rsid w:val="00ED5C7D"/>
    <w:rsid w:val="00ED6102"/>
    <w:rsid w:val="00ED7F95"/>
    <w:rsid w:val="00EE2B76"/>
    <w:rsid w:val="00EE4083"/>
    <w:rsid w:val="00EE5958"/>
    <w:rsid w:val="00EE68EB"/>
    <w:rsid w:val="00EF0265"/>
    <w:rsid w:val="00EF2BF6"/>
    <w:rsid w:val="00EF4079"/>
    <w:rsid w:val="00EF5688"/>
    <w:rsid w:val="00F0113E"/>
    <w:rsid w:val="00F01E6B"/>
    <w:rsid w:val="00F02730"/>
    <w:rsid w:val="00F1063F"/>
    <w:rsid w:val="00F16AEA"/>
    <w:rsid w:val="00F20C46"/>
    <w:rsid w:val="00F23958"/>
    <w:rsid w:val="00F23D7E"/>
    <w:rsid w:val="00F24274"/>
    <w:rsid w:val="00F243B1"/>
    <w:rsid w:val="00F24EBA"/>
    <w:rsid w:val="00F25D4D"/>
    <w:rsid w:val="00F26422"/>
    <w:rsid w:val="00F27611"/>
    <w:rsid w:val="00F3217C"/>
    <w:rsid w:val="00F344ED"/>
    <w:rsid w:val="00F361E1"/>
    <w:rsid w:val="00F361F5"/>
    <w:rsid w:val="00F374FE"/>
    <w:rsid w:val="00F375CF"/>
    <w:rsid w:val="00F37BE8"/>
    <w:rsid w:val="00F37E1A"/>
    <w:rsid w:val="00F404A4"/>
    <w:rsid w:val="00F47E13"/>
    <w:rsid w:val="00F52252"/>
    <w:rsid w:val="00F52355"/>
    <w:rsid w:val="00F544D8"/>
    <w:rsid w:val="00F557B4"/>
    <w:rsid w:val="00F56D95"/>
    <w:rsid w:val="00F62F9F"/>
    <w:rsid w:val="00F630D8"/>
    <w:rsid w:val="00F64086"/>
    <w:rsid w:val="00F67C4F"/>
    <w:rsid w:val="00F70639"/>
    <w:rsid w:val="00F71ADD"/>
    <w:rsid w:val="00F82221"/>
    <w:rsid w:val="00F8229A"/>
    <w:rsid w:val="00F85F2D"/>
    <w:rsid w:val="00F862F4"/>
    <w:rsid w:val="00F86C3A"/>
    <w:rsid w:val="00F9179E"/>
    <w:rsid w:val="00F91EE4"/>
    <w:rsid w:val="00F92A66"/>
    <w:rsid w:val="00F96D92"/>
    <w:rsid w:val="00FB0E77"/>
    <w:rsid w:val="00FB1BC7"/>
    <w:rsid w:val="00FB23ED"/>
    <w:rsid w:val="00FB2524"/>
    <w:rsid w:val="00FB47EC"/>
    <w:rsid w:val="00FC32CF"/>
    <w:rsid w:val="00FC3EF4"/>
    <w:rsid w:val="00FD3299"/>
    <w:rsid w:val="00FD3EB0"/>
    <w:rsid w:val="00FD67E4"/>
    <w:rsid w:val="00FD79D8"/>
    <w:rsid w:val="00FD7EB4"/>
    <w:rsid w:val="00FE1D0E"/>
    <w:rsid w:val="00FE2AD1"/>
    <w:rsid w:val="00FE60FD"/>
    <w:rsid w:val="00FF1009"/>
    <w:rsid w:val="00FF177C"/>
    <w:rsid w:val="00FF3628"/>
    <w:rsid w:val="00FF5149"/>
    <w:rsid w:val="00FF5658"/>
    <w:rsid w:val="00FF5782"/>
    <w:rsid w:val="00FF7A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51FD7"/>
  <w15:docId w15:val="{646C4229-10F8-495A-A8CB-1771085F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19D"/>
  </w:style>
  <w:style w:type="paragraph" w:styleId="Titre1">
    <w:name w:val="heading 1"/>
    <w:basedOn w:val="Normal"/>
    <w:next w:val="Normal"/>
    <w:link w:val="Titre1Car"/>
    <w:uiPriority w:val="9"/>
    <w:qFormat/>
    <w:rsid w:val="00611331"/>
    <w:pPr>
      <w:keepNext/>
      <w:suppressAutoHyphens/>
      <w:spacing w:before="240" w:after="60" w:line="276" w:lineRule="auto"/>
      <w:outlineLvl w:val="0"/>
    </w:pPr>
    <w:rPr>
      <w:rFonts w:asciiTheme="majorHAnsi" w:eastAsiaTheme="majorEastAsia" w:hAnsiTheme="majorHAnsi" w:cstheme="majorBidi"/>
      <w:b/>
      <w:bCs/>
      <w:kern w:val="32"/>
      <w:sz w:val="32"/>
      <w:szCs w:val="32"/>
      <w:lang w:eastAsia="zh-CN"/>
    </w:rPr>
  </w:style>
  <w:style w:type="paragraph" w:styleId="Titre2">
    <w:name w:val="heading 2"/>
    <w:basedOn w:val="Normal"/>
    <w:next w:val="Normal"/>
    <w:link w:val="Titre2Car"/>
    <w:uiPriority w:val="9"/>
    <w:qFormat/>
    <w:rsid w:val="00636CC8"/>
    <w:pPr>
      <w:keepNext/>
      <w:keepLines/>
      <w:numPr>
        <w:ilvl w:val="1"/>
        <w:numId w:val="1"/>
      </w:numPr>
      <w:suppressAutoHyphens/>
      <w:spacing w:before="200" w:after="0" w:line="276" w:lineRule="auto"/>
      <w:outlineLvl w:val="1"/>
    </w:pPr>
    <w:rPr>
      <w:rFonts w:ascii="Cambria" w:eastAsia="Times New Roman" w:hAnsi="Cambria" w:cs="Times New Roman"/>
      <w:b/>
      <w:bCs/>
      <w:color w:val="4F81BD"/>
      <w:sz w:val="26"/>
      <w:szCs w:val="26"/>
      <w:lang w:eastAsia="zh-CN"/>
    </w:rPr>
  </w:style>
  <w:style w:type="paragraph" w:styleId="Titre3">
    <w:name w:val="heading 3"/>
    <w:basedOn w:val="Titre2"/>
    <w:next w:val="Normal"/>
    <w:link w:val="Titre3Car"/>
    <w:qFormat/>
    <w:rsid w:val="00636CC8"/>
    <w:pPr>
      <w:keepNext w:val="0"/>
      <w:keepLines w:val="0"/>
      <w:numPr>
        <w:ilvl w:val="2"/>
      </w:numPr>
      <w:spacing w:before="180" w:after="120" w:line="240" w:lineRule="auto"/>
      <w:jc w:val="both"/>
      <w:outlineLvl w:val="2"/>
    </w:pPr>
    <w:rPr>
      <w:rFonts w:ascii="Calibri" w:hAnsi="Calibri"/>
      <w:bCs w:val="0"/>
      <w:smallCaps/>
      <w:color w:val="auto"/>
      <w:sz w:val="23"/>
      <w:szCs w:val="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qFormat/>
    <w:rsid w:val="00636CC8"/>
    <w:rPr>
      <w:rFonts w:ascii="Cambria" w:eastAsia="Times New Roman" w:hAnsi="Cambria" w:cs="Times New Roman"/>
      <w:b/>
      <w:bCs/>
      <w:color w:val="4F81BD"/>
      <w:sz w:val="26"/>
      <w:szCs w:val="26"/>
      <w:lang w:eastAsia="zh-CN"/>
    </w:rPr>
  </w:style>
  <w:style w:type="character" w:customStyle="1" w:styleId="Titre3Car">
    <w:name w:val="Titre 3 Car"/>
    <w:basedOn w:val="Policepardfaut"/>
    <w:link w:val="Titre3"/>
    <w:qFormat/>
    <w:rsid w:val="00636CC8"/>
    <w:rPr>
      <w:rFonts w:ascii="Calibri" w:eastAsia="Times New Roman" w:hAnsi="Calibri" w:cs="Times New Roman"/>
      <w:b/>
      <w:smallCaps/>
      <w:sz w:val="23"/>
      <w:szCs w:val="23"/>
      <w:lang w:eastAsia="zh-CN"/>
    </w:rPr>
  </w:style>
  <w:style w:type="paragraph" w:styleId="Corpsdetexte">
    <w:name w:val="Body Text"/>
    <w:basedOn w:val="Normal"/>
    <w:link w:val="CorpsdetexteCar"/>
    <w:rsid w:val="000652E4"/>
    <w:pPr>
      <w:keepLines/>
      <w:suppressAutoHyphens/>
      <w:spacing w:after="240" w:line="240" w:lineRule="auto"/>
      <w:jc w:val="both"/>
    </w:pPr>
    <w:rPr>
      <w:rFonts w:ascii="Arial" w:eastAsia="Times New Roman" w:hAnsi="Arial" w:cs="Times New Roman"/>
      <w:szCs w:val="20"/>
      <w:lang w:eastAsia="zh-CN"/>
    </w:rPr>
  </w:style>
  <w:style w:type="character" w:customStyle="1" w:styleId="CorpsdetexteCar">
    <w:name w:val="Corps de texte Car"/>
    <w:basedOn w:val="Policepardfaut"/>
    <w:link w:val="Corpsdetexte"/>
    <w:qFormat/>
    <w:rsid w:val="000652E4"/>
    <w:rPr>
      <w:rFonts w:ascii="Arial" w:eastAsia="Times New Roman" w:hAnsi="Arial" w:cs="Times New Roman"/>
      <w:szCs w:val="20"/>
      <w:lang w:eastAsia="zh-CN"/>
    </w:rPr>
  </w:style>
  <w:style w:type="character" w:customStyle="1" w:styleId="WW8Num1z0">
    <w:name w:val="WW8Num1z0"/>
    <w:rsid w:val="00636CC8"/>
  </w:style>
  <w:style w:type="character" w:customStyle="1" w:styleId="WW8Num1z1">
    <w:name w:val="WW8Num1z1"/>
    <w:rsid w:val="00636CC8"/>
  </w:style>
  <w:style w:type="character" w:customStyle="1" w:styleId="WW8Num1z2">
    <w:name w:val="WW8Num1z2"/>
    <w:rsid w:val="00636CC8"/>
  </w:style>
  <w:style w:type="character" w:customStyle="1" w:styleId="WW8Num1z3">
    <w:name w:val="WW8Num1z3"/>
    <w:rsid w:val="00636CC8"/>
  </w:style>
  <w:style w:type="character" w:customStyle="1" w:styleId="WW8Num1z4">
    <w:name w:val="WW8Num1z4"/>
    <w:rsid w:val="00636CC8"/>
  </w:style>
  <w:style w:type="character" w:customStyle="1" w:styleId="WW8Num1z5">
    <w:name w:val="WW8Num1z5"/>
    <w:rsid w:val="00636CC8"/>
  </w:style>
  <w:style w:type="character" w:customStyle="1" w:styleId="WW8Num1z6">
    <w:name w:val="WW8Num1z6"/>
    <w:rsid w:val="00636CC8"/>
  </w:style>
  <w:style w:type="character" w:customStyle="1" w:styleId="WW8Num1z7">
    <w:name w:val="WW8Num1z7"/>
    <w:rsid w:val="00636CC8"/>
  </w:style>
  <w:style w:type="character" w:customStyle="1" w:styleId="WW8Num1z8">
    <w:name w:val="WW8Num1z8"/>
    <w:rsid w:val="00636CC8"/>
  </w:style>
  <w:style w:type="character" w:customStyle="1" w:styleId="WW8Num2z0">
    <w:name w:val="WW8Num2z0"/>
    <w:rsid w:val="00636CC8"/>
    <w:rPr>
      <w:rFonts w:ascii="Arial" w:hAnsi="Arial" w:cs="Arial" w:hint="default"/>
      <w:sz w:val="20"/>
      <w:szCs w:val="20"/>
    </w:rPr>
  </w:style>
  <w:style w:type="character" w:customStyle="1" w:styleId="WW8Num3z0">
    <w:name w:val="WW8Num3z0"/>
    <w:rsid w:val="00636CC8"/>
    <w:rPr>
      <w:rFonts w:ascii="Arial" w:hAnsi="Arial" w:cs="Arial" w:hint="default"/>
      <w:sz w:val="20"/>
      <w:szCs w:val="20"/>
    </w:rPr>
  </w:style>
  <w:style w:type="character" w:customStyle="1" w:styleId="WW8Num4z0">
    <w:name w:val="WW8Num4z0"/>
    <w:rsid w:val="00636CC8"/>
    <w:rPr>
      <w:rFonts w:ascii="Arial" w:hAnsi="Arial" w:cs="Arial" w:hint="default"/>
      <w:color w:val="0070C0"/>
      <w:sz w:val="20"/>
      <w:szCs w:val="20"/>
    </w:rPr>
  </w:style>
  <w:style w:type="character" w:customStyle="1" w:styleId="WW8Num5z0">
    <w:name w:val="WW8Num5z0"/>
    <w:rsid w:val="00636CC8"/>
    <w:rPr>
      <w:rFonts w:ascii="Arial" w:hAnsi="Arial" w:cs="Arial" w:hint="default"/>
      <w:sz w:val="20"/>
      <w:szCs w:val="20"/>
    </w:rPr>
  </w:style>
  <w:style w:type="character" w:customStyle="1" w:styleId="WW8Num6z0">
    <w:name w:val="WW8Num6z0"/>
    <w:rsid w:val="00636CC8"/>
    <w:rPr>
      <w:rFonts w:ascii="Arial" w:hAnsi="Arial" w:cs="Arial" w:hint="default"/>
      <w:b w:val="0"/>
      <w:sz w:val="20"/>
      <w:szCs w:val="20"/>
    </w:rPr>
  </w:style>
  <w:style w:type="character" w:customStyle="1" w:styleId="WW8Num7z0">
    <w:name w:val="WW8Num7z0"/>
    <w:rsid w:val="00636CC8"/>
    <w:rPr>
      <w:rFonts w:ascii="Arial" w:hAnsi="Arial" w:cs="Arial" w:hint="default"/>
      <w:sz w:val="20"/>
      <w:szCs w:val="20"/>
    </w:rPr>
  </w:style>
  <w:style w:type="character" w:customStyle="1" w:styleId="WW8Num8z0">
    <w:name w:val="WW8Num8z0"/>
    <w:rsid w:val="00636CC8"/>
    <w:rPr>
      <w:rFonts w:ascii="Arial" w:hAnsi="Arial" w:cs="Arial" w:hint="default"/>
      <w:sz w:val="20"/>
      <w:szCs w:val="20"/>
    </w:rPr>
  </w:style>
  <w:style w:type="character" w:customStyle="1" w:styleId="WW8Num9z0">
    <w:name w:val="WW8Num9z0"/>
    <w:rsid w:val="00636CC8"/>
    <w:rPr>
      <w:rFonts w:ascii="Arial" w:hAnsi="Arial" w:cs="Arial" w:hint="default"/>
      <w:sz w:val="20"/>
      <w:szCs w:val="20"/>
    </w:rPr>
  </w:style>
  <w:style w:type="character" w:customStyle="1" w:styleId="WW8Num10z0">
    <w:name w:val="WW8Num10z0"/>
    <w:rsid w:val="00636CC8"/>
    <w:rPr>
      <w:rFonts w:ascii="Arial" w:hAnsi="Arial" w:cs="Arial" w:hint="default"/>
      <w:sz w:val="20"/>
      <w:szCs w:val="20"/>
    </w:rPr>
  </w:style>
  <w:style w:type="character" w:customStyle="1" w:styleId="WW8Num11z0">
    <w:name w:val="WW8Num11z0"/>
    <w:rsid w:val="00636CC8"/>
    <w:rPr>
      <w:rFonts w:ascii="Arial" w:hAnsi="Arial" w:cs="Arial" w:hint="default"/>
      <w:color w:val="000000"/>
      <w:sz w:val="20"/>
      <w:szCs w:val="20"/>
    </w:rPr>
  </w:style>
  <w:style w:type="character" w:customStyle="1" w:styleId="WW8Num12z0">
    <w:name w:val="WW8Num12z0"/>
    <w:rsid w:val="00636CC8"/>
    <w:rPr>
      <w:rFonts w:ascii="Arial" w:hAnsi="Arial" w:cs="Arial" w:hint="default"/>
      <w:b w:val="0"/>
      <w:sz w:val="20"/>
      <w:szCs w:val="20"/>
    </w:rPr>
  </w:style>
  <w:style w:type="character" w:customStyle="1" w:styleId="WW8Num13z0">
    <w:name w:val="WW8Num13z0"/>
    <w:rsid w:val="00636CC8"/>
    <w:rPr>
      <w:rFonts w:ascii="Symbol" w:hAnsi="Symbol" w:cs="Symbol" w:hint="default"/>
    </w:rPr>
  </w:style>
  <w:style w:type="character" w:customStyle="1" w:styleId="WW8Num14z0">
    <w:name w:val="WW8Num14z0"/>
    <w:rsid w:val="00636CC8"/>
    <w:rPr>
      <w:rFonts w:ascii="Arial" w:hAnsi="Arial" w:cs="Arial" w:hint="default"/>
      <w:color w:val="000000"/>
      <w:sz w:val="20"/>
      <w:szCs w:val="20"/>
    </w:rPr>
  </w:style>
  <w:style w:type="character" w:customStyle="1" w:styleId="WW8Num15z0">
    <w:name w:val="WW8Num15z0"/>
    <w:rsid w:val="00636CC8"/>
    <w:rPr>
      <w:rFonts w:ascii="Arial" w:hAnsi="Arial" w:cs="Arial" w:hint="default"/>
      <w:sz w:val="20"/>
    </w:rPr>
  </w:style>
  <w:style w:type="character" w:customStyle="1" w:styleId="WW8Num16z0">
    <w:name w:val="WW8Num16z0"/>
    <w:rsid w:val="00636CC8"/>
    <w:rPr>
      <w:rFonts w:ascii="Arial" w:hAnsi="Arial" w:cs="Arial" w:hint="default"/>
      <w:sz w:val="20"/>
      <w:szCs w:val="20"/>
    </w:rPr>
  </w:style>
  <w:style w:type="character" w:customStyle="1" w:styleId="WW8Num16z1">
    <w:name w:val="WW8Num16z1"/>
    <w:rsid w:val="00636CC8"/>
    <w:rPr>
      <w:rFonts w:ascii="Courier New" w:hAnsi="Courier New" w:cs="Courier New" w:hint="default"/>
      <w:sz w:val="20"/>
      <w:szCs w:val="20"/>
    </w:rPr>
  </w:style>
  <w:style w:type="character" w:customStyle="1" w:styleId="WW8Num16z2">
    <w:name w:val="WW8Num16z2"/>
    <w:rsid w:val="00636CC8"/>
    <w:rPr>
      <w:rFonts w:ascii="Wingdings" w:hAnsi="Wingdings" w:cs="Wingdings" w:hint="default"/>
    </w:rPr>
  </w:style>
  <w:style w:type="character" w:customStyle="1" w:styleId="WW8Num16z3">
    <w:name w:val="WW8Num16z3"/>
    <w:rsid w:val="00636CC8"/>
    <w:rPr>
      <w:rFonts w:ascii="Symbol" w:hAnsi="Symbol" w:cs="Symbol" w:hint="default"/>
    </w:rPr>
  </w:style>
  <w:style w:type="character" w:customStyle="1" w:styleId="WW8Num17z0">
    <w:name w:val="WW8Num17z0"/>
    <w:rsid w:val="00636CC8"/>
    <w:rPr>
      <w:rFonts w:ascii="Arial" w:hAnsi="Arial" w:cs="Arial" w:hint="default"/>
      <w:sz w:val="20"/>
      <w:szCs w:val="20"/>
    </w:rPr>
  </w:style>
  <w:style w:type="character" w:customStyle="1" w:styleId="WW8Num18z0">
    <w:name w:val="WW8Num18z0"/>
    <w:rsid w:val="00636CC8"/>
    <w:rPr>
      <w:rFonts w:ascii="Symbol" w:hAnsi="Symbol" w:cs="Symbol" w:hint="default"/>
    </w:rPr>
  </w:style>
  <w:style w:type="character" w:customStyle="1" w:styleId="WW8Num19z0">
    <w:name w:val="WW8Num19z0"/>
    <w:rsid w:val="00636CC8"/>
    <w:rPr>
      <w:rFonts w:ascii="Arial" w:hAnsi="Arial" w:cs="Arial" w:hint="default"/>
      <w:sz w:val="20"/>
      <w:szCs w:val="20"/>
    </w:rPr>
  </w:style>
  <w:style w:type="character" w:customStyle="1" w:styleId="WW8Num20z0">
    <w:name w:val="WW8Num20z0"/>
    <w:rsid w:val="00636CC8"/>
    <w:rPr>
      <w:rFonts w:ascii="Arial" w:hAnsi="Arial" w:cs="Arial" w:hint="default"/>
      <w:sz w:val="20"/>
      <w:szCs w:val="20"/>
    </w:rPr>
  </w:style>
  <w:style w:type="character" w:customStyle="1" w:styleId="WW8Num21z0">
    <w:name w:val="WW8Num21z0"/>
    <w:rsid w:val="00636CC8"/>
    <w:rPr>
      <w:rFonts w:ascii="Arial" w:hAnsi="Arial" w:cs="Arial" w:hint="default"/>
      <w:sz w:val="20"/>
      <w:szCs w:val="20"/>
    </w:rPr>
  </w:style>
  <w:style w:type="character" w:customStyle="1" w:styleId="WW8Num22z0">
    <w:name w:val="WW8Num22z0"/>
    <w:rsid w:val="00636CC8"/>
    <w:rPr>
      <w:rFonts w:ascii="Arial" w:hAnsi="Arial" w:cs="Arial" w:hint="default"/>
      <w:sz w:val="20"/>
      <w:szCs w:val="20"/>
    </w:rPr>
  </w:style>
  <w:style w:type="character" w:customStyle="1" w:styleId="WW8Num23z0">
    <w:name w:val="WW8Num23z0"/>
    <w:rsid w:val="00636CC8"/>
    <w:rPr>
      <w:rFonts w:ascii="Arial" w:hAnsi="Arial" w:cs="Arial" w:hint="default"/>
      <w:sz w:val="20"/>
      <w:szCs w:val="20"/>
    </w:rPr>
  </w:style>
  <w:style w:type="character" w:customStyle="1" w:styleId="WW8Num24z0">
    <w:name w:val="WW8Num24z0"/>
    <w:rsid w:val="00636CC8"/>
    <w:rPr>
      <w:rFonts w:ascii="Arial" w:hAnsi="Arial" w:cs="Arial" w:hint="default"/>
      <w:b w:val="0"/>
      <w:sz w:val="20"/>
      <w:szCs w:val="20"/>
    </w:rPr>
  </w:style>
  <w:style w:type="character" w:customStyle="1" w:styleId="WW8Num25z0">
    <w:name w:val="WW8Num25z0"/>
    <w:rsid w:val="00636CC8"/>
    <w:rPr>
      <w:rFonts w:ascii="Arial" w:hAnsi="Arial" w:cs="Arial" w:hint="default"/>
      <w:sz w:val="20"/>
      <w:szCs w:val="20"/>
    </w:rPr>
  </w:style>
  <w:style w:type="character" w:customStyle="1" w:styleId="WW8Num26z0">
    <w:name w:val="WW8Num26z0"/>
    <w:rsid w:val="00636CC8"/>
    <w:rPr>
      <w:rFonts w:ascii="Symbol" w:hAnsi="Symbol" w:cs="Symbol" w:hint="default"/>
      <w:sz w:val="20"/>
    </w:rPr>
  </w:style>
  <w:style w:type="character" w:customStyle="1" w:styleId="WW8Num27z0">
    <w:name w:val="WW8Num27z0"/>
    <w:rsid w:val="00636CC8"/>
    <w:rPr>
      <w:rFonts w:ascii="Arial" w:hAnsi="Arial" w:cs="Arial" w:hint="default"/>
      <w:color w:val="000000"/>
      <w:sz w:val="20"/>
      <w:szCs w:val="20"/>
    </w:rPr>
  </w:style>
  <w:style w:type="character" w:customStyle="1" w:styleId="WW8Num28z0">
    <w:name w:val="WW8Num28z0"/>
    <w:rsid w:val="00636CC8"/>
    <w:rPr>
      <w:rFonts w:ascii="Arial" w:hAnsi="Arial" w:cs="Arial" w:hint="default"/>
      <w:b w:val="0"/>
      <w:sz w:val="20"/>
      <w:szCs w:val="20"/>
    </w:rPr>
  </w:style>
  <w:style w:type="character" w:customStyle="1" w:styleId="WW8Num29z0">
    <w:name w:val="WW8Num29z0"/>
    <w:rsid w:val="00636CC8"/>
    <w:rPr>
      <w:rFonts w:ascii="Arial" w:hAnsi="Arial" w:cs="Arial" w:hint="default"/>
      <w:sz w:val="20"/>
      <w:szCs w:val="20"/>
    </w:rPr>
  </w:style>
  <w:style w:type="character" w:customStyle="1" w:styleId="WW8Num30z0">
    <w:name w:val="WW8Num30z0"/>
    <w:rsid w:val="00636CC8"/>
    <w:rPr>
      <w:rFonts w:ascii="Arial" w:hAnsi="Arial" w:cs="Arial" w:hint="default"/>
      <w:sz w:val="20"/>
      <w:szCs w:val="20"/>
    </w:rPr>
  </w:style>
  <w:style w:type="character" w:customStyle="1" w:styleId="WW8Num31z0">
    <w:name w:val="WW8Num31z0"/>
    <w:rsid w:val="00636CC8"/>
    <w:rPr>
      <w:rFonts w:ascii="Arial" w:hAnsi="Arial" w:cs="Arial" w:hint="default"/>
      <w:sz w:val="20"/>
      <w:szCs w:val="20"/>
    </w:rPr>
  </w:style>
  <w:style w:type="character" w:customStyle="1" w:styleId="WW8Num32z0">
    <w:name w:val="WW8Num32z0"/>
    <w:rsid w:val="00636CC8"/>
    <w:rPr>
      <w:rFonts w:ascii="Arial" w:hAnsi="Arial" w:cs="Arial" w:hint="default"/>
      <w:sz w:val="20"/>
      <w:szCs w:val="20"/>
    </w:rPr>
  </w:style>
  <w:style w:type="character" w:customStyle="1" w:styleId="WW8Num33z0">
    <w:name w:val="WW8Num33z0"/>
    <w:rsid w:val="00636CC8"/>
    <w:rPr>
      <w:rFonts w:ascii="Arial" w:hAnsi="Arial" w:cs="Arial" w:hint="default"/>
      <w:sz w:val="20"/>
      <w:szCs w:val="20"/>
    </w:rPr>
  </w:style>
  <w:style w:type="character" w:customStyle="1" w:styleId="WW8Num34z0">
    <w:name w:val="WW8Num34z0"/>
    <w:rsid w:val="00636CC8"/>
    <w:rPr>
      <w:rFonts w:ascii="Symbol" w:hAnsi="Symbol" w:cs="Symbol" w:hint="default"/>
      <w:caps/>
      <w:sz w:val="20"/>
    </w:rPr>
  </w:style>
  <w:style w:type="character" w:customStyle="1" w:styleId="WW8Num35z0">
    <w:name w:val="WW8Num35z0"/>
    <w:rsid w:val="00636CC8"/>
    <w:rPr>
      <w:rFonts w:ascii="Arial" w:hAnsi="Arial" w:cs="Arial" w:hint="default"/>
      <w:strike/>
      <w:sz w:val="20"/>
      <w:szCs w:val="20"/>
    </w:rPr>
  </w:style>
  <w:style w:type="character" w:customStyle="1" w:styleId="WW8Num36z0">
    <w:name w:val="WW8Num36z0"/>
    <w:rsid w:val="00636CC8"/>
    <w:rPr>
      <w:rFonts w:ascii="Arial" w:hAnsi="Arial" w:cs="Arial" w:hint="default"/>
      <w:sz w:val="20"/>
      <w:szCs w:val="20"/>
    </w:rPr>
  </w:style>
  <w:style w:type="character" w:customStyle="1" w:styleId="WW8Num37z0">
    <w:name w:val="WW8Num37z0"/>
    <w:rsid w:val="00636CC8"/>
    <w:rPr>
      <w:rFonts w:ascii="Arial" w:hAnsi="Arial" w:cs="Arial" w:hint="default"/>
      <w:sz w:val="20"/>
      <w:szCs w:val="20"/>
    </w:rPr>
  </w:style>
  <w:style w:type="character" w:customStyle="1" w:styleId="WW8Num38z0">
    <w:name w:val="WW8Num38z0"/>
    <w:rsid w:val="00636CC8"/>
    <w:rPr>
      <w:rFonts w:ascii="Arial" w:hAnsi="Arial" w:cs="Arial" w:hint="default"/>
      <w:sz w:val="20"/>
      <w:szCs w:val="20"/>
    </w:rPr>
  </w:style>
  <w:style w:type="character" w:customStyle="1" w:styleId="WW8Num39z0">
    <w:name w:val="WW8Num39z0"/>
    <w:rsid w:val="00636CC8"/>
    <w:rPr>
      <w:rFonts w:ascii="Arial" w:hAnsi="Arial" w:cs="Arial" w:hint="default"/>
      <w:sz w:val="20"/>
      <w:szCs w:val="20"/>
    </w:rPr>
  </w:style>
  <w:style w:type="character" w:customStyle="1" w:styleId="WW8Num40z0">
    <w:name w:val="WW8Num40z0"/>
    <w:rsid w:val="00636CC8"/>
    <w:rPr>
      <w:rFonts w:ascii="Arial" w:hAnsi="Arial" w:cs="Arial" w:hint="default"/>
      <w:sz w:val="20"/>
      <w:szCs w:val="20"/>
    </w:rPr>
  </w:style>
  <w:style w:type="character" w:customStyle="1" w:styleId="WW8Num41z0">
    <w:name w:val="WW8Num41z0"/>
    <w:rsid w:val="00636CC8"/>
    <w:rPr>
      <w:rFonts w:ascii="Arial" w:hAnsi="Arial" w:cs="Arial" w:hint="default"/>
      <w:sz w:val="20"/>
      <w:szCs w:val="20"/>
    </w:rPr>
  </w:style>
  <w:style w:type="character" w:customStyle="1" w:styleId="WW8Num42z0">
    <w:name w:val="WW8Num42z0"/>
    <w:rsid w:val="00636CC8"/>
    <w:rPr>
      <w:rFonts w:ascii="Arial" w:hAnsi="Arial" w:cs="Arial" w:hint="default"/>
      <w:color w:val="FF3333"/>
      <w:sz w:val="20"/>
      <w:szCs w:val="20"/>
    </w:rPr>
  </w:style>
  <w:style w:type="character" w:customStyle="1" w:styleId="WW8Num43z0">
    <w:name w:val="WW8Num43z0"/>
    <w:rsid w:val="00636CC8"/>
    <w:rPr>
      <w:rFonts w:ascii="Arial" w:hAnsi="Arial" w:cs="Arial" w:hint="default"/>
      <w:b w:val="0"/>
      <w:color w:val="FF0000"/>
      <w:sz w:val="20"/>
      <w:szCs w:val="20"/>
    </w:rPr>
  </w:style>
  <w:style w:type="character" w:customStyle="1" w:styleId="WW8Num44z0">
    <w:name w:val="WW8Num44z0"/>
    <w:rsid w:val="00636CC8"/>
    <w:rPr>
      <w:rFonts w:ascii="Arial" w:hAnsi="Arial" w:cs="Arial" w:hint="default"/>
      <w:sz w:val="20"/>
      <w:szCs w:val="20"/>
    </w:rPr>
  </w:style>
  <w:style w:type="character" w:customStyle="1" w:styleId="WW8Num45z0">
    <w:name w:val="WW8Num45z0"/>
    <w:rsid w:val="00636CC8"/>
    <w:rPr>
      <w:rFonts w:ascii="Arial" w:hAnsi="Arial" w:cs="Arial" w:hint="default"/>
      <w:b w:val="0"/>
      <w:sz w:val="20"/>
      <w:szCs w:val="20"/>
    </w:rPr>
  </w:style>
  <w:style w:type="character" w:customStyle="1" w:styleId="WW8Num46z0">
    <w:name w:val="WW8Num46z0"/>
    <w:rsid w:val="00636CC8"/>
    <w:rPr>
      <w:rFonts w:ascii="Arial" w:hAnsi="Arial" w:cs="Arial" w:hint="default"/>
      <w:sz w:val="20"/>
      <w:szCs w:val="20"/>
    </w:rPr>
  </w:style>
  <w:style w:type="character" w:customStyle="1" w:styleId="WW8Num47z0">
    <w:name w:val="WW8Num47z0"/>
    <w:rsid w:val="00636CC8"/>
    <w:rPr>
      <w:rFonts w:ascii="Arial" w:hAnsi="Arial" w:cs="Arial" w:hint="default"/>
      <w:sz w:val="20"/>
      <w:szCs w:val="20"/>
    </w:rPr>
  </w:style>
  <w:style w:type="character" w:customStyle="1" w:styleId="WW8Num48z0">
    <w:name w:val="WW8Num48z0"/>
    <w:rsid w:val="00636CC8"/>
    <w:rPr>
      <w:rFonts w:ascii="Arial" w:hAnsi="Arial" w:cs="Arial" w:hint="default"/>
      <w:sz w:val="20"/>
      <w:szCs w:val="20"/>
    </w:rPr>
  </w:style>
  <w:style w:type="character" w:customStyle="1" w:styleId="WW8Num49z0">
    <w:name w:val="WW8Num49z0"/>
    <w:rsid w:val="00636CC8"/>
    <w:rPr>
      <w:rFonts w:ascii="Arial" w:hAnsi="Arial" w:cs="Arial" w:hint="default"/>
      <w:sz w:val="20"/>
      <w:szCs w:val="20"/>
    </w:rPr>
  </w:style>
  <w:style w:type="character" w:customStyle="1" w:styleId="WW8Num50z0">
    <w:name w:val="WW8Num50z0"/>
    <w:rsid w:val="00636CC8"/>
    <w:rPr>
      <w:rFonts w:ascii="Arial" w:hAnsi="Arial" w:cs="Arial" w:hint="default"/>
      <w:sz w:val="20"/>
      <w:szCs w:val="20"/>
    </w:rPr>
  </w:style>
  <w:style w:type="character" w:customStyle="1" w:styleId="WW8Num51z0">
    <w:name w:val="WW8Num51z0"/>
    <w:rsid w:val="00636CC8"/>
    <w:rPr>
      <w:rFonts w:ascii="Arial" w:hAnsi="Arial" w:cs="Arial" w:hint="default"/>
      <w:sz w:val="20"/>
      <w:szCs w:val="20"/>
    </w:rPr>
  </w:style>
  <w:style w:type="character" w:customStyle="1" w:styleId="WW8Num52z0">
    <w:name w:val="WW8Num52z0"/>
    <w:rsid w:val="00636CC8"/>
    <w:rPr>
      <w:rFonts w:ascii="Arial" w:hAnsi="Arial" w:cs="Arial" w:hint="default"/>
      <w:sz w:val="20"/>
      <w:szCs w:val="20"/>
    </w:rPr>
  </w:style>
  <w:style w:type="character" w:customStyle="1" w:styleId="WW8Num52z1">
    <w:name w:val="WW8Num52z1"/>
    <w:rsid w:val="00636CC8"/>
    <w:rPr>
      <w:rFonts w:ascii="Courier New" w:hAnsi="Courier New" w:cs="Courier New" w:hint="default"/>
      <w:sz w:val="20"/>
      <w:szCs w:val="20"/>
    </w:rPr>
  </w:style>
  <w:style w:type="character" w:customStyle="1" w:styleId="WW8Num52z2">
    <w:name w:val="WW8Num52z2"/>
    <w:rsid w:val="00636CC8"/>
    <w:rPr>
      <w:rFonts w:ascii="Wingdings" w:hAnsi="Wingdings" w:cs="Wingdings" w:hint="default"/>
    </w:rPr>
  </w:style>
  <w:style w:type="character" w:customStyle="1" w:styleId="WW8Num52z3">
    <w:name w:val="WW8Num52z3"/>
    <w:rsid w:val="00636CC8"/>
    <w:rPr>
      <w:rFonts w:ascii="Symbol" w:hAnsi="Symbol" w:cs="Symbol" w:hint="default"/>
    </w:rPr>
  </w:style>
  <w:style w:type="character" w:customStyle="1" w:styleId="WW8Num53z0">
    <w:name w:val="WW8Num53z0"/>
    <w:rsid w:val="00636CC8"/>
    <w:rPr>
      <w:rFonts w:ascii="Arial" w:hAnsi="Arial" w:cs="Arial" w:hint="default"/>
      <w:sz w:val="20"/>
      <w:szCs w:val="20"/>
    </w:rPr>
  </w:style>
  <w:style w:type="character" w:customStyle="1" w:styleId="WW8Num54z0">
    <w:name w:val="WW8Num54z0"/>
    <w:rsid w:val="00636CC8"/>
    <w:rPr>
      <w:rFonts w:ascii="Arial" w:hAnsi="Arial" w:cs="Arial" w:hint="default"/>
      <w:sz w:val="20"/>
      <w:szCs w:val="20"/>
      <w:highlight w:val="yellow"/>
    </w:rPr>
  </w:style>
  <w:style w:type="character" w:customStyle="1" w:styleId="WW8Num55z0">
    <w:name w:val="WW8Num55z0"/>
    <w:rsid w:val="00636CC8"/>
    <w:rPr>
      <w:rFonts w:ascii="Arial" w:hAnsi="Arial" w:cs="Arial" w:hint="default"/>
      <w:sz w:val="20"/>
      <w:szCs w:val="20"/>
    </w:rPr>
  </w:style>
  <w:style w:type="character" w:customStyle="1" w:styleId="WW8Num56z0">
    <w:name w:val="WW8Num56z0"/>
    <w:rsid w:val="00636CC8"/>
    <w:rPr>
      <w:rFonts w:ascii="Arial" w:hAnsi="Arial" w:cs="Arial" w:hint="default"/>
      <w:sz w:val="20"/>
      <w:szCs w:val="20"/>
    </w:rPr>
  </w:style>
  <w:style w:type="character" w:customStyle="1" w:styleId="WW8Num56z1">
    <w:name w:val="WW8Num56z1"/>
    <w:rsid w:val="00636CC8"/>
    <w:rPr>
      <w:rFonts w:ascii="Courier New" w:hAnsi="Courier New" w:cs="Courier New" w:hint="default"/>
      <w:sz w:val="20"/>
      <w:szCs w:val="20"/>
    </w:rPr>
  </w:style>
  <w:style w:type="character" w:customStyle="1" w:styleId="WW8Num56z2">
    <w:name w:val="WW8Num56z2"/>
    <w:rsid w:val="00636CC8"/>
    <w:rPr>
      <w:rFonts w:ascii="Wingdings" w:hAnsi="Wingdings" w:cs="Wingdings" w:hint="default"/>
    </w:rPr>
  </w:style>
  <w:style w:type="character" w:customStyle="1" w:styleId="WW8Num56z3">
    <w:name w:val="WW8Num56z3"/>
    <w:rsid w:val="00636CC8"/>
    <w:rPr>
      <w:rFonts w:ascii="Symbol" w:hAnsi="Symbol" w:cs="Symbol" w:hint="default"/>
    </w:rPr>
  </w:style>
  <w:style w:type="character" w:customStyle="1" w:styleId="WW8Num57z0">
    <w:name w:val="WW8Num57z0"/>
    <w:rsid w:val="00636CC8"/>
    <w:rPr>
      <w:rFonts w:ascii="Arial" w:hAnsi="Arial" w:cs="Arial" w:hint="default"/>
      <w:sz w:val="20"/>
      <w:szCs w:val="20"/>
    </w:rPr>
  </w:style>
  <w:style w:type="character" w:customStyle="1" w:styleId="WW8Num58z0">
    <w:name w:val="WW8Num58z0"/>
    <w:rsid w:val="00636CC8"/>
    <w:rPr>
      <w:rFonts w:ascii="Arial" w:hAnsi="Arial" w:cs="Arial" w:hint="default"/>
      <w:sz w:val="20"/>
      <w:szCs w:val="20"/>
    </w:rPr>
  </w:style>
  <w:style w:type="character" w:customStyle="1" w:styleId="WW8Num59z0">
    <w:name w:val="WW8Num59z0"/>
    <w:rsid w:val="00636CC8"/>
    <w:rPr>
      <w:rFonts w:ascii="Times New Roman" w:hAnsi="Times New Roman" w:cs="Times New Roman" w:hint="default"/>
      <w:b w:val="0"/>
      <w:i w:val="0"/>
      <w:sz w:val="22"/>
      <w:szCs w:val="20"/>
      <w:u w:val="none"/>
    </w:rPr>
  </w:style>
  <w:style w:type="character" w:customStyle="1" w:styleId="WW8Num60z0">
    <w:name w:val="WW8Num60z0"/>
    <w:rsid w:val="00636CC8"/>
    <w:rPr>
      <w:rFonts w:ascii="Arial" w:hAnsi="Arial" w:cs="Arial" w:hint="default"/>
      <w:sz w:val="20"/>
      <w:szCs w:val="20"/>
    </w:rPr>
  </w:style>
  <w:style w:type="character" w:customStyle="1" w:styleId="WW8Num61z0">
    <w:name w:val="WW8Num61z0"/>
    <w:rsid w:val="00636CC8"/>
    <w:rPr>
      <w:rFonts w:ascii="Arial" w:hAnsi="Arial" w:cs="Arial" w:hint="default"/>
      <w:b/>
      <w:sz w:val="20"/>
      <w:szCs w:val="20"/>
    </w:rPr>
  </w:style>
  <w:style w:type="character" w:customStyle="1" w:styleId="WW8Num61z1">
    <w:name w:val="WW8Num61z1"/>
    <w:rsid w:val="00636CC8"/>
    <w:rPr>
      <w:rFonts w:ascii="Courier New" w:hAnsi="Courier New" w:cs="Courier New" w:hint="default"/>
    </w:rPr>
  </w:style>
  <w:style w:type="character" w:customStyle="1" w:styleId="WW8Num61z2">
    <w:name w:val="WW8Num61z2"/>
    <w:rsid w:val="00636CC8"/>
    <w:rPr>
      <w:rFonts w:ascii="Wingdings" w:hAnsi="Wingdings" w:cs="Wingdings" w:hint="default"/>
    </w:rPr>
  </w:style>
  <w:style w:type="character" w:customStyle="1" w:styleId="WW8Num61z3">
    <w:name w:val="WW8Num61z3"/>
    <w:rsid w:val="00636CC8"/>
    <w:rPr>
      <w:rFonts w:ascii="Symbol" w:hAnsi="Symbol" w:cs="Symbol" w:hint="default"/>
    </w:rPr>
  </w:style>
  <w:style w:type="character" w:customStyle="1" w:styleId="WW8Num62z0">
    <w:name w:val="WW8Num62z0"/>
    <w:rsid w:val="00636CC8"/>
    <w:rPr>
      <w:rFonts w:ascii="Arial" w:hAnsi="Arial" w:cs="Arial" w:hint="default"/>
      <w:sz w:val="20"/>
      <w:szCs w:val="20"/>
    </w:rPr>
  </w:style>
  <w:style w:type="character" w:customStyle="1" w:styleId="WW8Num63z0">
    <w:name w:val="WW8Num63z0"/>
    <w:rsid w:val="00636CC8"/>
    <w:rPr>
      <w:rFonts w:ascii="Arial" w:hAnsi="Arial" w:cs="Arial" w:hint="default"/>
      <w:color w:val="000000"/>
      <w:sz w:val="20"/>
      <w:szCs w:val="20"/>
    </w:rPr>
  </w:style>
  <w:style w:type="character" w:customStyle="1" w:styleId="WW8Num64z0">
    <w:name w:val="WW8Num64z0"/>
    <w:rsid w:val="00636CC8"/>
    <w:rPr>
      <w:rFonts w:ascii="Symbol" w:hAnsi="Symbol" w:cs="Symbol" w:hint="default"/>
      <w:sz w:val="20"/>
      <w:szCs w:val="20"/>
    </w:rPr>
  </w:style>
  <w:style w:type="character" w:customStyle="1" w:styleId="WW8Num65z0">
    <w:name w:val="WW8Num65z0"/>
    <w:rsid w:val="00636CC8"/>
    <w:rPr>
      <w:rFonts w:ascii="Arial" w:hAnsi="Arial" w:cs="Arial" w:hint="default"/>
      <w:sz w:val="20"/>
      <w:szCs w:val="20"/>
    </w:rPr>
  </w:style>
  <w:style w:type="character" w:customStyle="1" w:styleId="WW8Num66z0">
    <w:name w:val="WW8Num66z0"/>
    <w:rsid w:val="00636CC8"/>
    <w:rPr>
      <w:rFonts w:ascii="Arial" w:hAnsi="Arial" w:cs="Arial" w:hint="default"/>
      <w:sz w:val="20"/>
      <w:szCs w:val="20"/>
    </w:rPr>
  </w:style>
  <w:style w:type="character" w:customStyle="1" w:styleId="WW8Num67z0">
    <w:name w:val="WW8Num67z0"/>
    <w:rsid w:val="00636CC8"/>
    <w:rPr>
      <w:rFonts w:ascii="Arial" w:hAnsi="Arial" w:cs="Arial" w:hint="default"/>
      <w:b w:val="0"/>
      <w:sz w:val="20"/>
      <w:szCs w:val="20"/>
    </w:rPr>
  </w:style>
  <w:style w:type="character" w:customStyle="1" w:styleId="WW8Num68z0">
    <w:name w:val="WW8Num68z0"/>
    <w:rsid w:val="00636CC8"/>
    <w:rPr>
      <w:rFonts w:ascii="Arial" w:hAnsi="Arial" w:cs="Arial" w:hint="default"/>
      <w:sz w:val="20"/>
      <w:szCs w:val="20"/>
    </w:rPr>
  </w:style>
  <w:style w:type="character" w:customStyle="1" w:styleId="WW8Num69z0">
    <w:name w:val="WW8Num69z0"/>
    <w:rsid w:val="00636CC8"/>
    <w:rPr>
      <w:rFonts w:ascii="Arial" w:hAnsi="Arial" w:cs="Arial" w:hint="default"/>
      <w:sz w:val="20"/>
      <w:szCs w:val="20"/>
    </w:rPr>
  </w:style>
  <w:style w:type="character" w:customStyle="1" w:styleId="WW8Num70z0">
    <w:name w:val="WW8Num70z0"/>
    <w:rsid w:val="00636CC8"/>
    <w:rPr>
      <w:rFonts w:ascii="Arial" w:hAnsi="Arial" w:cs="Arial" w:hint="default"/>
      <w:sz w:val="20"/>
      <w:szCs w:val="20"/>
    </w:rPr>
  </w:style>
  <w:style w:type="character" w:customStyle="1" w:styleId="WW8Num71z0">
    <w:name w:val="WW8Num71z0"/>
    <w:rsid w:val="00636CC8"/>
    <w:rPr>
      <w:rFonts w:ascii="Arial" w:hAnsi="Arial" w:cs="Arial" w:hint="default"/>
      <w:sz w:val="20"/>
      <w:szCs w:val="20"/>
    </w:rPr>
  </w:style>
  <w:style w:type="character" w:customStyle="1" w:styleId="WW8Num72z0">
    <w:name w:val="WW8Num72z0"/>
    <w:rsid w:val="00636CC8"/>
    <w:rPr>
      <w:rFonts w:ascii="Symbol" w:hAnsi="Symbol" w:cs="Symbol" w:hint="default"/>
    </w:rPr>
  </w:style>
  <w:style w:type="character" w:customStyle="1" w:styleId="WW8Num73z0">
    <w:name w:val="WW8Num73z0"/>
    <w:rsid w:val="00636CC8"/>
    <w:rPr>
      <w:rFonts w:ascii="Arial" w:hAnsi="Arial" w:cs="Arial" w:hint="default"/>
      <w:sz w:val="20"/>
      <w:szCs w:val="20"/>
    </w:rPr>
  </w:style>
  <w:style w:type="character" w:customStyle="1" w:styleId="WW8Num73z1">
    <w:name w:val="WW8Num73z1"/>
    <w:rsid w:val="00636CC8"/>
    <w:rPr>
      <w:rFonts w:ascii="Courier New" w:hAnsi="Courier New" w:cs="Courier New" w:hint="default"/>
      <w:sz w:val="20"/>
      <w:szCs w:val="20"/>
    </w:rPr>
  </w:style>
  <w:style w:type="character" w:customStyle="1" w:styleId="WW8Num73z2">
    <w:name w:val="WW8Num73z2"/>
    <w:rsid w:val="00636CC8"/>
    <w:rPr>
      <w:rFonts w:ascii="Wingdings" w:hAnsi="Wingdings" w:cs="Wingdings" w:hint="default"/>
    </w:rPr>
  </w:style>
  <w:style w:type="character" w:customStyle="1" w:styleId="WW8Num73z3">
    <w:name w:val="WW8Num73z3"/>
    <w:rsid w:val="00636CC8"/>
    <w:rPr>
      <w:rFonts w:ascii="Symbol" w:hAnsi="Symbol" w:cs="Symbol" w:hint="default"/>
    </w:rPr>
  </w:style>
  <w:style w:type="character" w:customStyle="1" w:styleId="WW8Num74z0">
    <w:name w:val="WW8Num74z0"/>
    <w:rsid w:val="00636CC8"/>
    <w:rPr>
      <w:rFonts w:ascii="Arial" w:hAnsi="Arial" w:cs="Arial" w:hint="default"/>
      <w:color w:val="FF0000"/>
      <w:sz w:val="20"/>
      <w:szCs w:val="20"/>
    </w:rPr>
  </w:style>
  <w:style w:type="character" w:customStyle="1" w:styleId="WW8Num75z0">
    <w:name w:val="WW8Num75z0"/>
    <w:rsid w:val="00636CC8"/>
    <w:rPr>
      <w:rFonts w:ascii="Arial" w:hAnsi="Arial" w:cs="Arial" w:hint="default"/>
      <w:sz w:val="20"/>
      <w:szCs w:val="20"/>
    </w:rPr>
  </w:style>
  <w:style w:type="character" w:customStyle="1" w:styleId="WW8Num76z0">
    <w:name w:val="WW8Num76z0"/>
    <w:rsid w:val="00636CC8"/>
    <w:rPr>
      <w:rFonts w:ascii="Arial" w:hAnsi="Arial" w:cs="Arial" w:hint="default"/>
      <w:color w:val="FF3333"/>
      <w:sz w:val="20"/>
      <w:szCs w:val="20"/>
      <w:highlight w:val="cyan"/>
    </w:rPr>
  </w:style>
  <w:style w:type="character" w:customStyle="1" w:styleId="WW8Num77z0">
    <w:name w:val="WW8Num77z0"/>
    <w:rsid w:val="00636CC8"/>
    <w:rPr>
      <w:rFonts w:ascii="Arial" w:hAnsi="Arial" w:cs="Arial" w:hint="default"/>
      <w:sz w:val="20"/>
      <w:szCs w:val="20"/>
    </w:rPr>
  </w:style>
  <w:style w:type="character" w:customStyle="1" w:styleId="WW8Num78z0">
    <w:name w:val="WW8Num78z0"/>
    <w:rsid w:val="00636CC8"/>
    <w:rPr>
      <w:rFonts w:ascii="Arial" w:hAnsi="Arial" w:cs="Arial" w:hint="default"/>
      <w:sz w:val="20"/>
      <w:szCs w:val="20"/>
    </w:rPr>
  </w:style>
  <w:style w:type="character" w:customStyle="1" w:styleId="WW8Num79z0">
    <w:name w:val="WW8Num79z0"/>
    <w:rsid w:val="00636CC8"/>
    <w:rPr>
      <w:rFonts w:ascii="Arial" w:hAnsi="Arial" w:cs="Arial" w:hint="default"/>
      <w:sz w:val="20"/>
      <w:szCs w:val="20"/>
    </w:rPr>
  </w:style>
  <w:style w:type="character" w:customStyle="1" w:styleId="WW8Num80z0">
    <w:name w:val="WW8Num80z0"/>
    <w:rsid w:val="00636CC8"/>
    <w:rPr>
      <w:rFonts w:ascii="Arial" w:hAnsi="Arial" w:cs="Arial" w:hint="default"/>
      <w:sz w:val="20"/>
      <w:szCs w:val="20"/>
      <w:highlight w:val="yellow"/>
    </w:rPr>
  </w:style>
  <w:style w:type="character" w:customStyle="1" w:styleId="WW8Num81z0">
    <w:name w:val="WW8Num81z0"/>
    <w:rsid w:val="00636CC8"/>
    <w:rPr>
      <w:rFonts w:ascii="Arial" w:hAnsi="Arial" w:cs="Arial" w:hint="default"/>
      <w:color w:val="000000"/>
      <w:sz w:val="20"/>
      <w:szCs w:val="20"/>
    </w:rPr>
  </w:style>
  <w:style w:type="character" w:customStyle="1" w:styleId="WW8Num82z0">
    <w:name w:val="WW8Num82z0"/>
    <w:rsid w:val="00636CC8"/>
    <w:rPr>
      <w:rFonts w:ascii="Arial" w:hAnsi="Arial" w:cs="Arial" w:hint="default"/>
      <w:sz w:val="20"/>
      <w:szCs w:val="20"/>
    </w:rPr>
  </w:style>
  <w:style w:type="character" w:customStyle="1" w:styleId="WW8Num83z0">
    <w:name w:val="WW8Num83z0"/>
    <w:rsid w:val="00636CC8"/>
    <w:rPr>
      <w:rFonts w:ascii="Arial" w:hAnsi="Arial" w:cs="Arial" w:hint="default"/>
      <w:sz w:val="20"/>
      <w:szCs w:val="20"/>
    </w:rPr>
  </w:style>
  <w:style w:type="character" w:customStyle="1" w:styleId="WW8Num84z0">
    <w:name w:val="WW8Num84z0"/>
    <w:rsid w:val="00636CC8"/>
    <w:rPr>
      <w:rFonts w:ascii="Arial" w:hAnsi="Arial" w:cs="Arial" w:hint="default"/>
      <w:color w:val="FF3333"/>
      <w:sz w:val="20"/>
      <w:szCs w:val="20"/>
      <w:highlight w:val="yellow"/>
    </w:rPr>
  </w:style>
  <w:style w:type="character" w:customStyle="1" w:styleId="WW8Num84z1">
    <w:name w:val="WW8Num84z1"/>
    <w:rsid w:val="00636CC8"/>
    <w:rPr>
      <w:rFonts w:ascii="Courier New" w:hAnsi="Courier New" w:cs="Courier New" w:hint="default"/>
      <w:color w:val="FF3333"/>
      <w:sz w:val="20"/>
      <w:szCs w:val="20"/>
    </w:rPr>
  </w:style>
  <w:style w:type="character" w:customStyle="1" w:styleId="WW8Num84z2">
    <w:name w:val="WW8Num84z2"/>
    <w:rsid w:val="00636CC8"/>
    <w:rPr>
      <w:rFonts w:ascii="Wingdings" w:hAnsi="Wingdings" w:cs="Wingdings" w:hint="default"/>
    </w:rPr>
  </w:style>
  <w:style w:type="character" w:customStyle="1" w:styleId="WW8Num84z3">
    <w:name w:val="WW8Num84z3"/>
    <w:rsid w:val="00636CC8"/>
    <w:rPr>
      <w:rFonts w:ascii="Symbol" w:hAnsi="Symbol" w:cs="Symbol" w:hint="default"/>
    </w:rPr>
  </w:style>
  <w:style w:type="character" w:customStyle="1" w:styleId="WW8Num85z0">
    <w:name w:val="WW8Num85z0"/>
    <w:rsid w:val="00636CC8"/>
    <w:rPr>
      <w:rFonts w:ascii="Arial" w:hAnsi="Arial" w:cs="Arial" w:hint="default"/>
      <w:b w:val="0"/>
      <w:sz w:val="20"/>
      <w:szCs w:val="20"/>
    </w:rPr>
  </w:style>
  <w:style w:type="character" w:customStyle="1" w:styleId="WW8Num86z0">
    <w:name w:val="WW8Num86z0"/>
    <w:rsid w:val="00636CC8"/>
    <w:rPr>
      <w:rFonts w:ascii="Arial" w:hAnsi="Arial" w:cs="Arial" w:hint="default"/>
      <w:sz w:val="20"/>
      <w:szCs w:val="20"/>
    </w:rPr>
  </w:style>
  <w:style w:type="character" w:customStyle="1" w:styleId="WW8Num87z0">
    <w:name w:val="WW8Num87z0"/>
    <w:rsid w:val="00636CC8"/>
    <w:rPr>
      <w:rFonts w:ascii="Arial" w:hAnsi="Arial" w:cs="Arial" w:hint="default"/>
      <w:sz w:val="20"/>
      <w:szCs w:val="20"/>
    </w:rPr>
  </w:style>
  <w:style w:type="character" w:customStyle="1" w:styleId="WW8Num88z0">
    <w:name w:val="WW8Num88z0"/>
    <w:rsid w:val="00636CC8"/>
    <w:rPr>
      <w:rFonts w:ascii="Arial" w:hAnsi="Arial" w:cs="Arial" w:hint="default"/>
      <w:sz w:val="20"/>
      <w:szCs w:val="20"/>
    </w:rPr>
  </w:style>
  <w:style w:type="character" w:customStyle="1" w:styleId="WW8Num89z0">
    <w:name w:val="WW8Num89z0"/>
    <w:rsid w:val="00636CC8"/>
    <w:rPr>
      <w:rFonts w:ascii="Arial" w:hAnsi="Arial" w:cs="Arial" w:hint="default"/>
      <w:sz w:val="20"/>
      <w:szCs w:val="20"/>
    </w:rPr>
  </w:style>
  <w:style w:type="character" w:customStyle="1" w:styleId="WW8Num90z0">
    <w:name w:val="WW8Num90z0"/>
    <w:rsid w:val="00636CC8"/>
    <w:rPr>
      <w:rFonts w:ascii="Arial" w:hAnsi="Arial" w:cs="Arial" w:hint="default"/>
      <w:sz w:val="20"/>
      <w:szCs w:val="20"/>
    </w:rPr>
  </w:style>
  <w:style w:type="character" w:customStyle="1" w:styleId="WW8Num91z0">
    <w:name w:val="WW8Num91z0"/>
    <w:rsid w:val="00636CC8"/>
    <w:rPr>
      <w:rFonts w:ascii="Arial" w:hAnsi="Arial" w:cs="Arial" w:hint="default"/>
      <w:sz w:val="20"/>
      <w:szCs w:val="20"/>
    </w:rPr>
  </w:style>
  <w:style w:type="character" w:customStyle="1" w:styleId="WW8Num92z0">
    <w:name w:val="WW8Num92z0"/>
    <w:rsid w:val="00636CC8"/>
    <w:rPr>
      <w:rFonts w:ascii="Arial" w:hAnsi="Arial" w:cs="Arial" w:hint="default"/>
      <w:sz w:val="20"/>
      <w:szCs w:val="20"/>
    </w:rPr>
  </w:style>
  <w:style w:type="character" w:customStyle="1" w:styleId="WW8Num93z0">
    <w:name w:val="WW8Num93z0"/>
    <w:rsid w:val="00636CC8"/>
    <w:rPr>
      <w:rFonts w:ascii="Arial" w:hAnsi="Arial" w:cs="Arial" w:hint="default"/>
      <w:sz w:val="20"/>
      <w:szCs w:val="20"/>
    </w:rPr>
  </w:style>
  <w:style w:type="character" w:customStyle="1" w:styleId="WW8Num94z0">
    <w:name w:val="WW8Num94z0"/>
    <w:rsid w:val="00636CC8"/>
    <w:rPr>
      <w:rFonts w:ascii="Arial" w:hAnsi="Arial" w:cs="Arial" w:hint="default"/>
      <w:sz w:val="20"/>
      <w:szCs w:val="20"/>
    </w:rPr>
  </w:style>
  <w:style w:type="character" w:customStyle="1" w:styleId="WW8Num95z0">
    <w:name w:val="WW8Num95z0"/>
    <w:rsid w:val="00636CC8"/>
    <w:rPr>
      <w:rFonts w:ascii="Symbol" w:hAnsi="Symbol" w:cs="Symbol" w:hint="default"/>
      <w:sz w:val="22"/>
    </w:rPr>
  </w:style>
  <w:style w:type="character" w:customStyle="1" w:styleId="WW8Num96z0">
    <w:name w:val="WW8Num96z0"/>
    <w:rsid w:val="00636CC8"/>
    <w:rPr>
      <w:rFonts w:ascii="Symbol" w:hAnsi="Symbol" w:cs="OpenSymbol"/>
      <w:sz w:val="20"/>
      <w:szCs w:val="20"/>
    </w:rPr>
  </w:style>
  <w:style w:type="character" w:customStyle="1" w:styleId="WW8Num96z1">
    <w:name w:val="WW8Num96z1"/>
    <w:rsid w:val="00636CC8"/>
    <w:rPr>
      <w:rFonts w:ascii="OpenSymbol" w:hAnsi="OpenSymbol" w:cs="OpenSymbol"/>
    </w:rPr>
  </w:style>
  <w:style w:type="character" w:customStyle="1" w:styleId="WW8Num97z0">
    <w:name w:val="WW8Num97z0"/>
    <w:rsid w:val="00636CC8"/>
    <w:rPr>
      <w:rFonts w:ascii="Symbol" w:hAnsi="Symbol" w:cs="OpenSymbol"/>
      <w:color w:val="000000"/>
      <w:sz w:val="20"/>
      <w:szCs w:val="20"/>
    </w:rPr>
  </w:style>
  <w:style w:type="character" w:customStyle="1" w:styleId="WW8Num97z1">
    <w:name w:val="WW8Num97z1"/>
    <w:rsid w:val="00636CC8"/>
    <w:rPr>
      <w:rFonts w:ascii="OpenSymbol" w:hAnsi="OpenSymbol" w:cs="OpenSymbol"/>
    </w:rPr>
  </w:style>
  <w:style w:type="character" w:customStyle="1" w:styleId="WW8Num98z0">
    <w:name w:val="WW8Num98z0"/>
    <w:rsid w:val="00636CC8"/>
    <w:rPr>
      <w:rFonts w:ascii="Symbol" w:hAnsi="Symbol" w:cs="OpenSymbol"/>
      <w:sz w:val="20"/>
      <w:szCs w:val="20"/>
    </w:rPr>
  </w:style>
  <w:style w:type="character" w:customStyle="1" w:styleId="WW8Num98z1">
    <w:name w:val="WW8Num98z1"/>
    <w:rsid w:val="00636CC8"/>
    <w:rPr>
      <w:rFonts w:ascii="OpenSymbol" w:hAnsi="OpenSymbol" w:cs="OpenSymbol"/>
    </w:rPr>
  </w:style>
  <w:style w:type="character" w:customStyle="1" w:styleId="WW8Num99z0">
    <w:name w:val="WW8Num99z0"/>
    <w:rsid w:val="00636CC8"/>
    <w:rPr>
      <w:rFonts w:ascii="Symbol" w:hAnsi="Symbol" w:cs="OpenSymbol"/>
      <w:color w:val="FF3333"/>
      <w:sz w:val="20"/>
      <w:szCs w:val="20"/>
    </w:rPr>
  </w:style>
  <w:style w:type="character" w:customStyle="1" w:styleId="WW8Num99z1">
    <w:name w:val="WW8Num99z1"/>
    <w:rsid w:val="00636CC8"/>
    <w:rPr>
      <w:rFonts w:ascii="OpenSymbol" w:hAnsi="OpenSymbol" w:cs="OpenSymbol"/>
    </w:rPr>
  </w:style>
  <w:style w:type="character" w:customStyle="1" w:styleId="WW8Num100z0">
    <w:name w:val="WW8Num100z0"/>
    <w:rsid w:val="00636CC8"/>
    <w:rPr>
      <w:rFonts w:ascii="Symbol" w:hAnsi="Symbol" w:cs="OpenSymbol"/>
      <w:sz w:val="20"/>
      <w:szCs w:val="20"/>
    </w:rPr>
  </w:style>
  <w:style w:type="character" w:customStyle="1" w:styleId="WW8Num100z1">
    <w:name w:val="WW8Num100z1"/>
    <w:rsid w:val="00636CC8"/>
    <w:rPr>
      <w:rFonts w:ascii="OpenSymbol" w:hAnsi="OpenSymbol" w:cs="OpenSymbol"/>
    </w:rPr>
  </w:style>
  <w:style w:type="character" w:customStyle="1" w:styleId="WW8Num101z0">
    <w:name w:val="WW8Num101z0"/>
    <w:rsid w:val="00636CC8"/>
    <w:rPr>
      <w:rFonts w:ascii="Symbol" w:hAnsi="Symbol" w:cs="OpenSymbol"/>
      <w:color w:val="FF3333"/>
      <w:sz w:val="20"/>
      <w:szCs w:val="20"/>
    </w:rPr>
  </w:style>
  <w:style w:type="character" w:customStyle="1" w:styleId="WW8Num101z1">
    <w:name w:val="WW8Num101z1"/>
    <w:rsid w:val="00636CC8"/>
    <w:rPr>
      <w:rFonts w:ascii="OpenSymbol" w:hAnsi="OpenSymbol" w:cs="OpenSymbol"/>
    </w:rPr>
  </w:style>
  <w:style w:type="character" w:customStyle="1" w:styleId="WW8Num102z0">
    <w:name w:val="WW8Num102z0"/>
    <w:rsid w:val="00636CC8"/>
    <w:rPr>
      <w:rFonts w:ascii="Symbol" w:hAnsi="Symbol" w:cs="OpenSymbol"/>
      <w:color w:val="FF3333"/>
      <w:sz w:val="20"/>
      <w:szCs w:val="20"/>
    </w:rPr>
  </w:style>
  <w:style w:type="character" w:customStyle="1" w:styleId="WW8Num102z1">
    <w:name w:val="WW8Num102z1"/>
    <w:rsid w:val="00636CC8"/>
    <w:rPr>
      <w:rFonts w:ascii="OpenSymbol" w:hAnsi="OpenSymbol" w:cs="OpenSymbol"/>
    </w:rPr>
  </w:style>
  <w:style w:type="character" w:customStyle="1" w:styleId="WW8Num103z0">
    <w:name w:val="WW8Num103z0"/>
    <w:rsid w:val="00636CC8"/>
    <w:rPr>
      <w:rFonts w:ascii="Symbol" w:hAnsi="Symbol" w:cs="OpenSymbol"/>
      <w:color w:val="auto"/>
      <w:sz w:val="20"/>
      <w:szCs w:val="20"/>
    </w:rPr>
  </w:style>
  <w:style w:type="character" w:customStyle="1" w:styleId="WW8Num103z1">
    <w:name w:val="WW8Num103z1"/>
    <w:rsid w:val="00636CC8"/>
    <w:rPr>
      <w:rFonts w:ascii="OpenSymbol" w:hAnsi="OpenSymbol" w:cs="OpenSymbol"/>
    </w:rPr>
  </w:style>
  <w:style w:type="character" w:customStyle="1" w:styleId="WW8Num104z0">
    <w:name w:val="WW8Num104z0"/>
    <w:rsid w:val="00636CC8"/>
    <w:rPr>
      <w:rFonts w:ascii="Symbol" w:hAnsi="Symbol" w:cs="OpenSymbol"/>
      <w:color w:val="auto"/>
      <w:sz w:val="20"/>
      <w:szCs w:val="20"/>
    </w:rPr>
  </w:style>
  <w:style w:type="character" w:customStyle="1" w:styleId="WW8Num104z1">
    <w:name w:val="WW8Num104z1"/>
    <w:rsid w:val="00636CC8"/>
    <w:rPr>
      <w:rFonts w:ascii="OpenSymbol" w:hAnsi="OpenSymbol" w:cs="OpenSymbol"/>
    </w:rPr>
  </w:style>
  <w:style w:type="character" w:customStyle="1" w:styleId="WW8Num105z0">
    <w:name w:val="WW8Num105z0"/>
    <w:rsid w:val="00636CC8"/>
    <w:rPr>
      <w:rFonts w:ascii="Symbol" w:hAnsi="Symbol" w:cs="OpenSymbol"/>
      <w:sz w:val="20"/>
      <w:szCs w:val="20"/>
    </w:rPr>
  </w:style>
  <w:style w:type="character" w:customStyle="1" w:styleId="WW8Num105z1">
    <w:name w:val="WW8Num105z1"/>
    <w:rsid w:val="00636CC8"/>
    <w:rPr>
      <w:rFonts w:ascii="OpenSymbol" w:hAnsi="OpenSymbol" w:cs="OpenSymbol"/>
    </w:rPr>
  </w:style>
  <w:style w:type="character" w:customStyle="1" w:styleId="WW8Num106z0">
    <w:name w:val="WW8Num106z0"/>
    <w:rsid w:val="00636CC8"/>
    <w:rPr>
      <w:rFonts w:ascii="Symbol" w:hAnsi="Symbol" w:cs="OpenSymbol"/>
      <w:sz w:val="20"/>
      <w:szCs w:val="20"/>
    </w:rPr>
  </w:style>
  <w:style w:type="character" w:customStyle="1" w:styleId="WW8Num106z1">
    <w:name w:val="WW8Num106z1"/>
    <w:rsid w:val="00636CC8"/>
    <w:rPr>
      <w:rFonts w:ascii="OpenSymbol" w:hAnsi="OpenSymbol" w:cs="OpenSymbol"/>
    </w:rPr>
  </w:style>
  <w:style w:type="character" w:customStyle="1" w:styleId="WW8Num107z0">
    <w:name w:val="WW8Num107z0"/>
    <w:rsid w:val="00636CC8"/>
    <w:rPr>
      <w:rFonts w:ascii="Symbol" w:hAnsi="Symbol" w:cs="OpenSymbol"/>
      <w:color w:val="000000"/>
      <w:sz w:val="20"/>
      <w:szCs w:val="20"/>
    </w:rPr>
  </w:style>
  <w:style w:type="character" w:customStyle="1" w:styleId="WW8Num107z1">
    <w:name w:val="WW8Num107z1"/>
    <w:rsid w:val="00636CC8"/>
    <w:rPr>
      <w:rFonts w:ascii="OpenSymbol" w:hAnsi="OpenSymbol" w:cs="OpenSymbol"/>
    </w:rPr>
  </w:style>
  <w:style w:type="character" w:customStyle="1" w:styleId="WW8Num108z0">
    <w:name w:val="WW8Num108z0"/>
    <w:rsid w:val="00636CC8"/>
    <w:rPr>
      <w:rFonts w:ascii="Symbol" w:hAnsi="Symbol" w:cs="Symbol" w:hint="default"/>
    </w:rPr>
  </w:style>
  <w:style w:type="character" w:customStyle="1" w:styleId="WW8Num108z1">
    <w:name w:val="WW8Num108z1"/>
    <w:rsid w:val="00636CC8"/>
    <w:rPr>
      <w:rFonts w:ascii="Courier New" w:hAnsi="Courier New" w:cs="Courier New" w:hint="default"/>
    </w:rPr>
  </w:style>
  <w:style w:type="character" w:customStyle="1" w:styleId="WW8Num108z2">
    <w:name w:val="WW8Num108z2"/>
    <w:rsid w:val="00636CC8"/>
    <w:rPr>
      <w:rFonts w:ascii="Wingdings" w:hAnsi="Wingdings" w:cs="Wingdings" w:hint="default"/>
    </w:rPr>
  </w:style>
  <w:style w:type="character" w:customStyle="1" w:styleId="WW8Num109z0">
    <w:name w:val="WW8Num109z0"/>
    <w:rsid w:val="00636CC8"/>
    <w:rPr>
      <w:rFonts w:ascii="Symbol" w:hAnsi="Symbol" w:cs="Symbol" w:hint="default"/>
    </w:rPr>
  </w:style>
  <w:style w:type="character" w:customStyle="1" w:styleId="WW8Num109z1">
    <w:name w:val="WW8Num109z1"/>
    <w:rsid w:val="00636CC8"/>
    <w:rPr>
      <w:rFonts w:ascii="Courier New" w:hAnsi="Courier New" w:cs="Courier New" w:hint="default"/>
    </w:rPr>
  </w:style>
  <w:style w:type="character" w:customStyle="1" w:styleId="WW8Num109z2">
    <w:name w:val="WW8Num109z2"/>
    <w:rsid w:val="00636CC8"/>
    <w:rPr>
      <w:rFonts w:ascii="Wingdings" w:hAnsi="Wingdings" w:cs="Wingdings" w:hint="default"/>
    </w:rPr>
  </w:style>
  <w:style w:type="character" w:customStyle="1" w:styleId="WW8Num110z0">
    <w:name w:val="WW8Num110z0"/>
    <w:rsid w:val="00636CC8"/>
    <w:rPr>
      <w:rFonts w:ascii="Symbol" w:hAnsi="Symbol" w:cs="Symbol" w:hint="default"/>
    </w:rPr>
  </w:style>
  <w:style w:type="character" w:customStyle="1" w:styleId="WW8Num110z1">
    <w:name w:val="WW8Num110z1"/>
    <w:rsid w:val="00636CC8"/>
    <w:rPr>
      <w:rFonts w:ascii="Courier New" w:hAnsi="Courier New" w:cs="Courier New" w:hint="default"/>
    </w:rPr>
  </w:style>
  <w:style w:type="character" w:customStyle="1" w:styleId="WW8Num110z2">
    <w:name w:val="WW8Num110z2"/>
    <w:rsid w:val="00636CC8"/>
    <w:rPr>
      <w:rFonts w:ascii="Wingdings" w:hAnsi="Wingdings" w:cs="Wingdings" w:hint="default"/>
    </w:rPr>
  </w:style>
  <w:style w:type="character" w:customStyle="1" w:styleId="WW8Num111z0">
    <w:name w:val="WW8Num111z0"/>
    <w:rsid w:val="00636CC8"/>
  </w:style>
  <w:style w:type="character" w:customStyle="1" w:styleId="WW8Num111z1">
    <w:name w:val="WW8Num111z1"/>
    <w:rsid w:val="00636CC8"/>
  </w:style>
  <w:style w:type="character" w:customStyle="1" w:styleId="WW8Num111z2">
    <w:name w:val="WW8Num111z2"/>
    <w:rsid w:val="00636CC8"/>
  </w:style>
  <w:style w:type="character" w:customStyle="1" w:styleId="WW8Num111z3">
    <w:name w:val="WW8Num111z3"/>
    <w:rsid w:val="00636CC8"/>
  </w:style>
  <w:style w:type="character" w:customStyle="1" w:styleId="WW8Num111z4">
    <w:name w:val="WW8Num111z4"/>
    <w:rsid w:val="00636CC8"/>
  </w:style>
  <w:style w:type="character" w:customStyle="1" w:styleId="WW8Num111z5">
    <w:name w:val="WW8Num111z5"/>
    <w:rsid w:val="00636CC8"/>
  </w:style>
  <w:style w:type="character" w:customStyle="1" w:styleId="WW8Num111z6">
    <w:name w:val="WW8Num111z6"/>
    <w:rsid w:val="00636CC8"/>
  </w:style>
  <w:style w:type="character" w:customStyle="1" w:styleId="WW8Num111z7">
    <w:name w:val="WW8Num111z7"/>
    <w:rsid w:val="00636CC8"/>
  </w:style>
  <w:style w:type="character" w:customStyle="1" w:styleId="WW8Num111z8">
    <w:name w:val="WW8Num111z8"/>
    <w:rsid w:val="00636CC8"/>
  </w:style>
  <w:style w:type="character" w:customStyle="1" w:styleId="Policepardfaut2">
    <w:name w:val="Police par défaut2"/>
    <w:rsid w:val="00636CC8"/>
  </w:style>
  <w:style w:type="character" w:customStyle="1" w:styleId="WW8Num2z1">
    <w:name w:val="WW8Num2z1"/>
    <w:rsid w:val="00636CC8"/>
    <w:rPr>
      <w:rFonts w:ascii="Courier New" w:hAnsi="Courier New" w:cs="Courier New" w:hint="default"/>
    </w:rPr>
  </w:style>
  <w:style w:type="character" w:customStyle="1" w:styleId="WW8Num2z2">
    <w:name w:val="WW8Num2z2"/>
    <w:rsid w:val="00636CC8"/>
    <w:rPr>
      <w:rFonts w:ascii="Wingdings" w:hAnsi="Wingdings" w:cs="Wingdings" w:hint="default"/>
    </w:rPr>
  </w:style>
  <w:style w:type="character" w:customStyle="1" w:styleId="WW8Num2z3">
    <w:name w:val="WW8Num2z3"/>
    <w:rsid w:val="00636CC8"/>
    <w:rPr>
      <w:rFonts w:ascii="Symbol" w:hAnsi="Symbol" w:cs="Symbol" w:hint="default"/>
    </w:rPr>
  </w:style>
  <w:style w:type="character" w:customStyle="1" w:styleId="WW8Num3z1">
    <w:name w:val="WW8Num3z1"/>
    <w:rsid w:val="00636CC8"/>
    <w:rPr>
      <w:rFonts w:ascii="Courier New" w:hAnsi="Courier New" w:cs="Courier New" w:hint="default"/>
    </w:rPr>
  </w:style>
  <w:style w:type="character" w:customStyle="1" w:styleId="WW8Num3z2">
    <w:name w:val="WW8Num3z2"/>
    <w:rsid w:val="00636CC8"/>
    <w:rPr>
      <w:rFonts w:ascii="Wingdings" w:hAnsi="Wingdings" w:cs="Wingdings" w:hint="default"/>
    </w:rPr>
  </w:style>
  <w:style w:type="character" w:customStyle="1" w:styleId="WW8Num3z3">
    <w:name w:val="WW8Num3z3"/>
    <w:rsid w:val="00636CC8"/>
    <w:rPr>
      <w:rFonts w:ascii="Symbol" w:hAnsi="Symbol" w:cs="Symbol" w:hint="default"/>
    </w:rPr>
  </w:style>
  <w:style w:type="character" w:customStyle="1" w:styleId="WW8Num4z1">
    <w:name w:val="WW8Num4z1"/>
    <w:rsid w:val="00636CC8"/>
    <w:rPr>
      <w:rFonts w:ascii="Courier New" w:hAnsi="Courier New" w:cs="Courier New" w:hint="default"/>
    </w:rPr>
  </w:style>
  <w:style w:type="character" w:customStyle="1" w:styleId="WW8Num4z2">
    <w:name w:val="WW8Num4z2"/>
    <w:rsid w:val="00636CC8"/>
    <w:rPr>
      <w:rFonts w:ascii="Wingdings" w:hAnsi="Wingdings" w:cs="Wingdings" w:hint="default"/>
    </w:rPr>
  </w:style>
  <w:style w:type="character" w:customStyle="1" w:styleId="WW8Num4z3">
    <w:name w:val="WW8Num4z3"/>
    <w:rsid w:val="00636CC8"/>
    <w:rPr>
      <w:rFonts w:ascii="Symbol" w:hAnsi="Symbol" w:cs="Symbol" w:hint="default"/>
    </w:rPr>
  </w:style>
  <w:style w:type="character" w:customStyle="1" w:styleId="WW8Num5z1">
    <w:name w:val="WW8Num5z1"/>
    <w:rsid w:val="00636CC8"/>
    <w:rPr>
      <w:rFonts w:ascii="Courier New" w:hAnsi="Courier New" w:cs="Courier New" w:hint="default"/>
    </w:rPr>
  </w:style>
  <w:style w:type="character" w:customStyle="1" w:styleId="WW8Num5z2">
    <w:name w:val="WW8Num5z2"/>
    <w:rsid w:val="00636CC8"/>
    <w:rPr>
      <w:rFonts w:ascii="Wingdings" w:hAnsi="Wingdings" w:cs="Wingdings" w:hint="default"/>
    </w:rPr>
  </w:style>
  <w:style w:type="character" w:customStyle="1" w:styleId="WW8Num5z3">
    <w:name w:val="WW8Num5z3"/>
    <w:rsid w:val="00636CC8"/>
    <w:rPr>
      <w:rFonts w:ascii="Symbol" w:hAnsi="Symbol" w:cs="Symbol" w:hint="default"/>
    </w:rPr>
  </w:style>
  <w:style w:type="character" w:customStyle="1" w:styleId="WW8Num6z1">
    <w:name w:val="WW8Num6z1"/>
    <w:rsid w:val="00636CC8"/>
    <w:rPr>
      <w:rFonts w:ascii="Courier New" w:hAnsi="Courier New" w:cs="Courier New" w:hint="default"/>
    </w:rPr>
  </w:style>
  <w:style w:type="character" w:customStyle="1" w:styleId="WW8Num6z2">
    <w:name w:val="WW8Num6z2"/>
    <w:rsid w:val="00636CC8"/>
    <w:rPr>
      <w:rFonts w:ascii="Wingdings" w:hAnsi="Wingdings" w:cs="Wingdings" w:hint="default"/>
    </w:rPr>
  </w:style>
  <w:style w:type="character" w:customStyle="1" w:styleId="WW8Num6z3">
    <w:name w:val="WW8Num6z3"/>
    <w:rsid w:val="00636CC8"/>
    <w:rPr>
      <w:rFonts w:ascii="Symbol" w:hAnsi="Symbol" w:cs="Symbol" w:hint="default"/>
    </w:rPr>
  </w:style>
  <w:style w:type="character" w:customStyle="1" w:styleId="WW8Num7z1">
    <w:name w:val="WW8Num7z1"/>
    <w:rsid w:val="00636CC8"/>
    <w:rPr>
      <w:rFonts w:ascii="Courier New" w:hAnsi="Courier New" w:cs="Courier New" w:hint="default"/>
    </w:rPr>
  </w:style>
  <w:style w:type="character" w:customStyle="1" w:styleId="WW8Num7z2">
    <w:name w:val="WW8Num7z2"/>
    <w:rsid w:val="00636CC8"/>
    <w:rPr>
      <w:rFonts w:ascii="Wingdings" w:hAnsi="Wingdings" w:cs="Wingdings" w:hint="default"/>
    </w:rPr>
  </w:style>
  <w:style w:type="character" w:customStyle="1" w:styleId="WW8Num7z3">
    <w:name w:val="WW8Num7z3"/>
    <w:rsid w:val="00636CC8"/>
    <w:rPr>
      <w:rFonts w:ascii="Symbol" w:hAnsi="Symbol" w:cs="Symbol" w:hint="default"/>
    </w:rPr>
  </w:style>
  <w:style w:type="character" w:customStyle="1" w:styleId="WW8Num8z1">
    <w:name w:val="WW8Num8z1"/>
    <w:rsid w:val="00636CC8"/>
    <w:rPr>
      <w:rFonts w:ascii="Courier New" w:hAnsi="Courier New" w:cs="Courier New" w:hint="default"/>
    </w:rPr>
  </w:style>
  <w:style w:type="character" w:customStyle="1" w:styleId="WW8Num8z2">
    <w:name w:val="WW8Num8z2"/>
    <w:rsid w:val="00636CC8"/>
    <w:rPr>
      <w:rFonts w:ascii="Wingdings" w:hAnsi="Wingdings" w:cs="Wingdings" w:hint="default"/>
    </w:rPr>
  </w:style>
  <w:style w:type="character" w:customStyle="1" w:styleId="WW8Num8z3">
    <w:name w:val="WW8Num8z3"/>
    <w:rsid w:val="00636CC8"/>
    <w:rPr>
      <w:rFonts w:ascii="Symbol" w:hAnsi="Symbol" w:cs="Symbol" w:hint="default"/>
    </w:rPr>
  </w:style>
  <w:style w:type="character" w:customStyle="1" w:styleId="WW8Num9z1">
    <w:name w:val="WW8Num9z1"/>
    <w:rsid w:val="00636CC8"/>
    <w:rPr>
      <w:rFonts w:ascii="Courier New" w:hAnsi="Courier New" w:cs="Courier New" w:hint="default"/>
    </w:rPr>
  </w:style>
  <w:style w:type="character" w:customStyle="1" w:styleId="WW8Num9z2">
    <w:name w:val="WW8Num9z2"/>
    <w:rsid w:val="00636CC8"/>
    <w:rPr>
      <w:rFonts w:ascii="Wingdings" w:hAnsi="Wingdings" w:cs="Wingdings" w:hint="default"/>
    </w:rPr>
  </w:style>
  <w:style w:type="character" w:customStyle="1" w:styleId="WW8Num9z3">
    <w:name w:val="WW8Num9z3"/>
    <w:rsid w:val="00636CC8"/>
    <w:rPr>
      <w:rFonts w:ascii="Symbol" w:hAnsi="Symbol" w:cs="Symbol" w:hint="default"/>
    </w:rPr>
  </w:style>
  <w:style w:type="character" w:customStyle="1" w:styleId="WW8Num10z1">
    <w:name w:val="WW8Num10z1"/>
    <w:rsid w:val="00636CC8"/>
    <w:rPr>
      <w:rFonts w:ascii="Courier New" w:hAnsi="Courier New" w:cs="Courier New" w:hint="default"/>
    </w:rPr>
  </w:style>
  <w:style w:type="character" w:customStyle="1" w:styleId="WW8Num10z2">
    <w:name w:val="WW8Num10z2"/>
    <w:rsid w:val="00636CC8"/>
    <w:rPr>
      <w:rFonts w:ascii="Wingdings" w:hAnsi="Wingdings" w:cs="Wingdings" w:hint="default"/>
    </w:rPr>
  </w:style>
  <w:style w:type="character" w:customStyle="1" w:styleId="WW8Num10z3">
    <w:name w:val="WW8Num10z3"/>
    <w:rsid w:val="00636CC8"/>
    <w:rPr>
      <w:rFonts w:ascii="Symbol" w:hAnsi="Symbol" w:cs="Symbol" w:hint="default"/>
    </w:rPr>
  </w:style>
  <w:style w:type="character" w:customStyle="1" w:styleId="WW8Num11z1">
    <w:name w:val="WW8Num11z1"/>
    <w:rsid w:val="00636CC8"/>
    <w:rPr>
      <w:rFonts w:ascii="Courier New" w:hAnsi="Courier New" w:cs="Courier New" w:hint="default"/>
    </w:rPr>
  </w:style>
  <w:style w:type="character" w:customStyle="1" w:styleId="WW8Num11z2">
    <w:name w:val="WW8Num11z2"/>
    <w:rsid w:val="00636CC8"/>
    <w:rPr>
      <w:rFonts w:ascii="Wingdings" w:hAnsi="Wingdings" w:cs="Wingdings" w:hint="default"/>
    </w:rPr>
  </w:style>
  <w:style w:type="character" w:customStyle="1" w:styleId="WW8Num11z3">
    <w:name w:val="WW8Num11z3"/>
    <w:rsid w:val="00636CC8"/>
    <w:rPr>
      <w:rFonts w:ascii="Symbol" w:hAnsi="Symbol" w:cs="Symbol" w:hint="default"/>
    </w:rPr>
  </w:style>
  <w:style w:type="character" w:customStyle="1" w:styleId="WW8Num12z1">
    <w:name w:val="WW8Num12z1"/>
    <w:rsid w:val="00636CC8"/>
    <w:rPr>
      <w:rFonts w:ascii="Courier New" w:hAnsi="Courier New" w:cs="Courier New" w:hint="default"/>
    </w:rPr>
  </w:style>
  <w:style w:type="character" w:customStyle="1" w:styleId="WW8Num12z2">
    <w:name w:val="WW8Num12z2"/>
    <w:rsid w:val="00636CC8"/>
    <w:rPr>
      <w:rFonts w:ascii="Wingdings" w:hAnsi="Wingdings" w:cs="Wingdings" w:hint="default"/>
    </w:rPr>
  </w:style>
  <w:style w:type="character" w:customStyle="1" w:styleId="WW8Num12z3">
    <w:name w:val="WW8Num12z3"/>
    <w:rsid w:val="00636CC8"/>
    <w:rPr>
      <w:rFonts w:ascii="Symbol" w:hAnsi="Symbol" w:cs="Symbol" w:hint="default"/>
    </w:rPr>
  </w:style>
  <w:style w:type="character" w:customStyle="1" w:styleId="WW8Num13z1">
    <w:name w:val="WW8Num13z1"/>
    <w:rsid w:val="00636CC8"/>
    <w:rPr>
      <w:rFonts w:ascii="Courier New" w:hAnsi="Courier New" w:cs="Courier New" w:hint="default"/>
    </w:rPr>
  </w:style>
  <w:style w:type="character" w:customStyle="1" w:styleId="WW8Num13z2">
    <w:name w:val="WW8Num13z2"/>
    <w:rsid w:val="00636CC8"/>
    <w:rPr>
      <w:rFonts w:ascii="Wingdings" w:hAnsi="Wingdings" w:cs="Wingdings" w:hint="default"/>
    </w:rPr>
  </w:style>
  <w:style w:type="character" w:customStyle="1" w:styleId="WW8Num13z3">
    <w:name w:val="WW8Num13z3"/>
    <w:rsid w:val="00636CC8"/>
    <w:rPr>
      <w:rFonts w:ascii="Symbol" w:hAnsi="Symbol" w:cs="Symbol" w:hint="default"/>
    </w:rPr>
  </w:style>
  <w:style w:type="character" w:customStyle="1" w:styleId="WW8Num14z1">
    <w:name w:val="WW8Num14z1"/>
    <w:rsid w:val="00636CC8"/>
    <w:rPr>
      <w:rFonts w:ascii="Courier New" w:hAnsi="Courier New" w:cs="Courier New" w:hint="default"/>
    </w:rPr>
  </w:style>
  <w:style w:type="character" w:customStyle="1" w:styleId="WW8Num14z2">
    <w:name w:val="WW8Num14z2"/>
    <w:rsid w:val="00636CC8"/>
    <w:rPr>
      <w:rFonts w:ascii="Wingdings" w:hAnsi="Wingdings" w:cs="Wingdings" w:hint="default"/>
    </w:rPr>
  </w:style>
  <w:style w:type="character" w:customStyle="1" w:styleId="WW8Num14z3">
    <w:name w:val="WW8Num14z3"/>
    <w:rsid w:val="00636CC8"/>
    <w:rPr>
      <w:rFonts w:ascii="Symbol" w:hAnsi="Symbol" w:cs="Symbol" w:hint="default"/>
    </w:rPr>
  </w:style>
  <w:style w:type="character" w:customStyle="1" w:styleId="WW8Num15z1">
    <w:name w:val="WW8Num15z1"/>
    <w:rsid w:val="00636CC8"/>
    <w:rPr>
      <w:rFonts w:ascii="Courier New" w:hAnsi="Courier New" w:cs="Courier New" w:hint="default"/>
      <w:sz w:val="20"/>
    </w:rPr>
  </w:style>
  <w:style w:type="character" w:customStyle="1" w:styleId="WW8Num15z2">
    <w:name w:val="WW8Num15z2"/>
    <w:rsid w:val="00636CC8"/>
    <w:rPr>
      <w:rFonts w:ascii="Wingdings" w:hAnsi="Wingdings" w:cs="Wingdings" w:hint="default"/>
      <w:sz w:val="20"/>
    </w:rPr>
  </w:style>
  <w:style w:type="character" w:customStyle="1" w:styleId="WW8Num17z1">
    <w:name w:val="WW8Num17z1"/>
    <w:rsid w:val="00636CC8"/>
    <w:rPr>
      <w:rFonts w:ascii="Courier New" w:hAnsi="Courier New" w:cs="Courier New" w:hint="default"/>
    </w:rPr>
  </w:style>
  <w:style w:type="character" w:customStyle="1" w:styleId="WW8Num17z2">
    <w:name w:val="WW8Num17z2"/>
    <w:rsid w:val="00636CC8"/>
    <w:rPr>
      <w:rFonts w:ascii="Wingdings" w:hAnsi="Wingdings" w:cs="Wingdings" w:hint="default"/>
    </w:rPr>
  </w:style>
  <w:style w:type="character" w:customStyle="1" w:styleId="WW8Num17z3">
    <w:name w:val="WW8Num17z3"/>
    <w:rsid w:val="00636CC8"/>
    <w:rPr>
      <w:rFonts w:ascii="Symbol" w:hAnsi="Symbol" w:cs="Symbol" w:hint="default"/>
    </w:rPr>
  </w:style>
  <w:style w:type="character" w:customStyle="1" w:styleId="WW8Num18z1">
    <w:name w:val="WW8Num18z1"/>
    <w:rsid w:val="00636CC8"/>
    <w:rPr>
      <w:rFonts w:ascii="Courier New" w:hAnsi="Courier New" w:cs="Courier New" w:hint="default"/>
    </w:rPr>
  </w:style>
  <w:style w:type="character" w:customStyle="1" w:styleId="WW8Num18z2">
    <w:name w:val="WW8Num18z2"/>
    <w:rsid w:val="00636CC8"/>
    <w:rPr>
      <w:rFonts w:ascii="Wingdings" w:hAnsi="Wingdings" w:cs="Wingdings" w:hint="default"/>
    </w:rPr>
  </w:style>
  <w:style w:type="character" w:customStyle="1" w:styleId="WW8Num18z3">
    <w:name w:val="WW8Num18z3"/>
    <w:rsid w:val="00636CC8"/>
    <w:rPr>
      <w:rFonts w:ascii="Symbol" w:hAnsi="Symbol" w:cs="Symbol" w:hint="default"/>
    </w:rPr>
  </w:style>
  <w:style w:type="character" w:customStyle="1" w:styleId="WW8Num19z1">
    <w:name w:val="WW8Num19z1"/>
    <w:rsid w:val="00636CC8"/>
    <w:rPr>
      <w:rFonts w:ascii="Courier New" w:hAnsi="Courier New" w:cs="Courier New" w:hint="default"/>
    </w:rPr>
  </w:style>
  <w:style w:type="character" w:customStyle="1" w:styleId="WW8Num19z2">
    <w:name w:val="WW8Num19z2"/>
    <w:rsid w:val="00636CC8"/>
    <w:rPr>
      <w:rFonts w:ascii="Wingdings" w:hAnsi="Wingdings" w:cs="Wingdings" w:hint="default"/>
    </w:rPr>
  </w:style>
  <w:style w:type="character" w:customStyle="1" w:styleId="WW8Num20z1">
    <w:name w:val="WW8Num20z1"/>
    <w:rsid w:val="00636CC8"/>
    <w:rPr>
      <w:rFonts w:ascii="Courier New" w:hAnsi="Courier New" w:cs="Courier New" w:hint="default"/>
    </w:rPr>
  </w:style>
  <w:style w:type="character" w:customStyle="1" w:styleId="WW8Num20z2">
    <w:name w:val="WW8Num20z2"/>
    <w:rsid w:val="00636CC8"/>
    <w:rPr>
      <w:rFonts w:ascii="Wingdings" w:hAnsi="Wingdings" w:cs="Wingdings" w:hint="default"/>
    </w:rPr>
  </w:style>
  <w:style w:type="character" w:customStyle="1" w:styleId="WW8Num20z3">
    <w:name w:val="WW8Num20z3"/>
    <w:rsid w:val="00636CC8"/>
    <w:rPr>
      <w:rFonts w:ascii="Symbol" w:hAnsi="Symbol" w:cs="Symbol" w:hint="default"/>
    </w:rPr>
  </w:style>
  <w:style w:type="character" w:customStyle="1" w:styleId="WW8Num21z1">
    <w:name w:val="WW8Num21z1"/>
    <w:rsid w:val="00636CC8"/>
    <w:rPr>
      <w:rFonts w:ascii="Courier New" w:hAnsi="Courier New" w:cs="Courier New" w:hint="default"/>
    </w:rPr>
  </w:style>
  <w:style w:type="character" w:customStyle="1" w:styleId="WW8Num21z2">
    <w:name w:val="WW8Num21z2"/>
    <w:rsid w:val="00636CC8"/>
    <w:rPr>
      <w:rFonts w:ascii="Wingdings" w:hAnsi="Wingdings" w:cs="Wingdings" w:hint="default"/>
    </w:rPr>
  </w:style>
  <w:style w:type="character" w:customStyle="1" w:styleId="WW8Num21z3">
    <w:name w:val="WW8Num21z3"/>
    <w:rsid w:val="00636CC8"/>
    <w:rPr>
      <w:rFonts w:ascii="Symbol" w:hAnsi="Symbol" w:cs="Symbol" w:hint="default"/>
    </w:rPr>
  </w:style>
  <w:style w:type="character" w:customStyle="1" w:styleId="WW8Num22z1">
    <w:name w:val="WW8Num22z1"/>
    <w:rsid w:val="00636CC8"/>
    <w:rPr>
      <w:rFonts w:ascii="Courier New" w:hAnsi="Courier New" w:cs="Courier New" w:hint="default"/>
    </w:rPr>
  </w:style>
  <w:style w:type="character" w:customStyle="1" w:styleId="WW8Num22z2">
    <w:name w:val="WW8Num22z2"/>
    <w:rsid w:val="00636CC8"/>
    <w:rPr>
      <w:rFonts w:ascii="Wingdings" w:hAnsi="Wingdings" w:cs="Wingdings" w:hint="default"/>
    </w:rPr>
  </w:style>
  <w:style w:type="character" w:customStyle="1" w:styleId="WW8Num22z3">
    <w:name w:val="WW8Num22z3"/>
    <w:rsid w:val="00636CC8"/>
    <w:rPr>
      <w:rFonts w:ascii="Symbol" w:hAnsi="Symbol" w:cs="Symbol" w:hint="default"/>
    </w:rPr>
  </w:style>
  <w:style w:type="character" w:customStyle="1" w:styleId="WW8Num23z1">
    <w:name w:val="WW8Num23z1"/>
    <w:rsid w:val="00636CC8"/>
    <w:rPr>
      <w:rFonts w:ascii="Courier New" w:hAnsi="Courier New" w:cs="Courier New" w:hint="default"/>
      <w:sz w:val="20"/>
      <w:szCs w:val="20"/>
    </w:rPr>
  </w:style>
  <w:style w:type="character" w:customStyle="1" w:styleId="WW8Num23z2">
    <w:name w:val="WW8Num23z2"/>
    <w:rsid w:val="00636CC8"/>
    <w:rPr>
      <w:rFonts w:ascii="Wingdings" w:hAnsi="Wingdings" w:cs="Wingdings" w:hint="default"/>
    </w:rPr>
  </w:style>
  <w:style w:type="character" w:customStyle="1" w:styleId="WW8Num23z3">
    <w:name w:val="WW8Num23z3"/>
    <w:rsid w:val="00636CC8"/>
    <w:rPr>
      <w:rFonts w:ascii="Symbol" w:hAnsi="Symbol" w:cs="Symbol" w:hint="default"/>
    </w:rPr>
  </w:style>
  <w:style w:type="character" w:customStyle="1" w:styleId="WW8Num24z1">
    <w:name w:val="WW8Num24z1"/>
    <w:rsid w:val="00636CC8"/>
    <w:rPr>
      <w:rFonts w:ascii="Courier New" w:hAnsi="Courier New" w:cs="Courier New" w:hint="default"/>
    </w:rPr>
  </w:style>
  <w:style w:type="character" w:customStyle="1" w:styleId="WW8Num24z2">
    <w:name w:val="WW8Num24z2"/>
    <w:rsid w:val="00636CC8"/>
    <w:rPr>
      <w:rFonts w:ascii="Wingdings" w:hAnsi="Wingdings" w:cs="Wingdings" w:hint="default"/>
    </w:rPr>
  </w:style>
  <w:style w:type="character" w:customStyle="1" w:styleId="WW8Num24z3">
    <w:name w:val="WW8Num24z3"/>
    <w:rsid w:val="00636CC8"/>
    <w:rPr>
      <w:rFonts w:ascii="Symbol" w:hAnsi="Symbol" w:cs="Symbol" w:hint="default"/>
    </w:rPr>
  </w:style>
  <w:style w:type="character" w:customStyle="1" w:styleId="WW8Num25z1">
    <w:name w:val="WW8Num25z1"/>
    <w:rsid w:val="00636CC8"/>
    <w:rPr>
      <w:rFonts w:ascii="Courier New" w:hAnsi="Courier New" w:cs="Courier New" w:hint="default"/>
    </w:rPr>
  </w:style>
  <w:style w:type="character" w:customStyle="1" w:styleId="WW8Num25z2">
    <w:name w:val="WW8Num25z2"/>
    <w:rsid w:val="00636CC8"/>
    <w:rPr>
      <w:rFonts w:ascii="Wingdings" w:hAnsi="Wingdings" w:cs="Wingdings" w:hint="default"/>
    </w:rPr>
  </w:style>
  <w:style w:type="character" w:customStyle="1" w:styleId="WW8Num26z1">
    <w:name w:val="WW8Num26z1"/>
    <w:rsid w:val="00636CC8"/>
    <w:rPr>
      <w:rFonts w:ascii="Courier New" w:hAnsi="Courier New" w:cs="Courier New" w:hint="default"/>
    </w:rPr>
  </w:style>
  <w:style w:type="character" w:customStyle="1" w:styleId="WW8Num26z2">
    <w:name w:val="WW8Num26z2"/>
    <w:rsid w:val="00636CC8"/>
    <w:rPr>
      <w:rFonts w:ascii="Wingdings" w:hAnsi="Wingdings" w:cs="Wingdings" w:hint="default"/>
    </w:rPr>
  </w:style>
  <w:style w:type="character" w:customStyle="1" w:styleId="WW8Num26z3">
    <w:name w:val="WW8Num26z3"/>
    <w:rsid w:val="00636CC8"/>
    <w:rPr>
      <w:rFonts w:ascii="Symbol" w:hAnsi="Symbol" w:cs="Symbol" w:hint="default"/>
    </w:rPr>
  </w:style>
  <w:style w:type="character" w:customStyle="1" w:styleId="WW8Num28z1">
    <w:name w:val="WW8Num28z1"/>
    <w:rsid w:val="00636CC8"/>
    <w:rPr>
      <w:rFonts w:ascii="Courier New" w:hAnsi="Courier New" w:cs="Courier New" w:hint="default"/>
    </w:rPr>
  </w:style>
  <w:style w:type="character" w:customStyle="1" w:styleId="WW8Num28z2">
    <w:name w:val="WW8Num28z2"/>
    <w:rsid w:val="00636CC8"/>
    <w:rPr>
      <w:rFonts w:ascii="Wingdings" w:hAnsi="Wingdings" w:cs="Wingdings" w:hint="default"/>
    </w:rPr>
  </w:style>
  <w:style w:type="character" w:customStyle="1" w:styleId="WW8Num28z3">
    <w:name w:val="WW8Num28z3"/>
    <w:rsid w:val="00636CC8"/>
    <w:rPr>
      <w:rFonts w:ascii="Symbol" w:hAnsi="Symbol" w:cs="Symbol" w:hint="default"/>
    </w:rPr>
  </w:style>
  <w:style w:type="character" w:customStyle="1" w:styleId="WW8Num29z1">
    <w:name w:val="WW8Num29z1"/>
    <w:rsid w:val="00636CC8"/>
    <w:rPr>
      <w:rFonts w:ascii="Courier New" w:hAnsi="Courier New" w:cs="Courier New" w:hint="default"/>
    </w:rPr>
  </w:style>
  <w:style w:type="character" w:customStyle="1" w:styleId="WW8Num29z2">
    <w:name w:val="WW8Num29z2"/>
    <w:rsid w:val="00636CC8"/>
    <w:rPr>
      <w:rFonts w:ascii="Wingdings" w:hAnsi="Wingdings" w:cs="Wingdings" w:hint="default"/>
    </w:rPr>
  </w:style>
  <w:style w:type="character" w:customStyle="1" w:styleId="WW8Num29z3">
    <w:name w:val="WW8Num29z3"/>
    <w:rsid w:val="00636CC8"/>
    <w:rPr>
      <w:rFonts w:ascii="Symbol" w:hAnsi="Symbol" w:cs="Symbol" w:hint="default"/>
    </w:rPr>
  </w:style>
  <w:style w:type="character" w:customStyle="1" w:styleId="WW8Num30z1">
    <w:name w:val="WW8Num30z1"/>
    <w:rsid w:val="00636CC8"/>
    <w:rPr>
      <w:rFonts w:ascii="Courier New" w:hAnsi="Courier New" w:cs="Courier New" w:hint="default"/>
    </w:rPr>
  </w:style>
  <w:style w:type="character" w:customStyle="1" w:styleId="WW8Num30z2">
    <w:name w:val="WW8Num30z2"/>
    <w:rsid w:val="00636CC8"/>
    <w:rPr>
      <w:rFonts w:ascii="Wingdings" w:hAnsi="Wingdings" w:cs="Wingdings" w:hint="default"/>
    </w:rPr>
  </w:style>
  <w:style w:type="character" w:customStyle="1" w:styleId="WW8Num30z3">
    <w:name w:val="WW8Num30z3"/>
    <w:rsid w:val="00636CC8"/>
    <w:rPr>
      <w:rFonts w:ascii="Symbol" w:hAnsi="Symbol" w:cs="Symbol" w:hint="default"/>
    </w:rPr>
  </w:style>
  <w:style w:type="character" w:customStyle="1" w:styleId="WW8Num31z1">
    <w:name w:val="WW8Num31z1"/>
    <w:rsid w:val="00636CC8"/>
    <w:rPr>
      <w:rFonts w:ascii="Courier New" w:hAnsi="Courier New" w:cs="Courier New" w:hint="default"/>
    </w:rPr>
  </w:style>
  <w:style w:type="character" w:customStyle="1" w:styleId="WW8Num31z2">
    <w:name w:val="WW8Num31z2"/>
    <w:rsid w:val="00636CC8"/>
    <w:rPr>
      <w:rFonts w:ascii="Wingdings" w:hAnsi="Wingdings" w:cs="Wingdings" w:hint="default"/>
    </w:rPr>
  </w:style>
  <w:style w:type="character" w:customStyle="1" w:styleId="WW8Num31z3">
    <w:name w:val="WW8Num31z3"/>
    <w:rsid w:val="00636CC8"/>
    <w:rPr>
      <w:rFonts w:ascii="Symbol" w:hAnsi="Symbol" w:cs="Symbol" w:hint="default"/>
    </w:rPr>
  </w:style>
  <w:style w:type="character" w:customStyle="1" w:styleId="WW8Num32z1">
    <w:name w:val="WW8Num32z1"/>
    <w:rsid w:val="00636CC8"/>
    <w:rPr>
      <w:rFonts w:ascii="Courier New" w:hAnsi="Courier New" w:cs="Courier New" w:hint="default"/>
    </w:rPr>
  </w:style>
  <w:style w:type="character" w:customStyle="1" w:styleId="WW8Num32z2">
    <w:name w:val="WW8Num32z2"/>
    <w:rsid w:val="00636CC8"/>
    <w:rPr>
      <w:rFonts w:ascii="Wingdings" w:hAnsi="Wingdings" w:cs="Wingdings" w:hint="default"/>
    </w:rPr>
  </w:style>
  <w:style w:type="character" w:customStyle="1" w:styleId="WW8Num32z3">
    <w:name w:val="WW8Num32z3"/>
    <w:rsid w:val="00636CC8"/>
    <w:rPr>
      <w:rFonts w:ascii="Symbol" w:hAnsi="Symbol" w:cs="Symbol" w:hint="default"/>
    </w:rPr>
  </w:style>
  <w:style w:type="character" w:customStyle="1" w:styleId="WW8Num33z1">
    <w:name w:val="WW8Num33z1"/>
    <w:rsid w:val="00636CC8"/>
    <w:rPr>
      <w:rFonts w:ascii="Courier New" w:hAnsi="Courier New" w:cs="Courier New" w:hint="default"/>
    </w:rPr>
  </w:style>
  <w:style w:type="character" w:customStyle="1" w:styleId="WW8Num33z2">
    <w:name w:val="WW8Num33z2"/>
    <w:rsid w:val="00636CC8"/>
    <w:rPr>
      <w:rFonts w:ascii="Wingdings" w:hAnsi="Wingdings" w:cs="Wingdings" w:hint="default"/>
    </w:rPr>
  </w:style>
  <w:style w:type="character" w:customStyle="1" w:styleId="WW8Num33z3">
    <w:name w:val="WW8Num33z3"/>
    <w:rsid w:val="00636CC8"/>
    <w:rPr>
      <w:rFonts w:ascii="Symbol" w:hAnsi="Symbol" w:cs="Symbol" w:hint="default"/>
    </w:rPr>
  </w:style>
  <w:style w:type="character" w:customStyle="1" w:styleId="WW8Num34z1">
    <w:name w:val="WW8Num34z1"/>
    <w:rsid w:val="00636CC8"/>
    <w:rPr>
      <w:rFonts w:ascii="Courier New" w:hAnsi="Courier New" w:cs="Courier New" w:hint="default"/>
    </w:rPr>
  </w:style>
  <w:style w:type="character" w:customStyle="1" w:styleId="WW8Num34z2">
    <w:name w:val="WW8Num34z2"/>
    <w:rsid w:val="00636CC8"/>
    <w:rPr>
      <w:rFonts w:ascii="Wingdings" w:hAnsi="Wingdings" w:cs="Wingdings" w:hint="default"/>
    </w:rPr>
  </w:style>
  <w:style w:type="character" w:customStyle="1" w:styleId="WW8Num34z3">
    <w:name w:val="WW8Num34z3"/>
    <w:rsid w:val="00636CC8"/>
    <w:rPr>
      <w:rFonts w:ascii="Symbol" w:hAnsi="Symbol" w:cs="Symbol" w:hint="default"/>
    </w:rPr>
  </w:style>
  <w:style w:type="character" w:customStyle="1" w:styleId="WW8Num36z1">
    <w:name w:val="WW8Num36z1"/>
    <w:rsid w:val="00636CC8"/>
    <w:rPr>
      <w:rFonts w:ascii="Courier New" w:hAnsi="Courier New" w:cs="Courier New" w:hint="default"/>
    </w:rPr>
  </w:style>
  <w:style w:type="character" w:customStyle="1" w:styleId="WW8Num36z2">
    <w:name w:val="WW8Num36z2"/>
    <w:rsid w:val="00636CC8"/>
    <w:rPr>
      <w:rFonts w:ascii="Wingdings" w:hAnsi="Wingdings" w:cs="Wingdings" w:hint="default"/>
    </w:rPr>
  </w:style>
  <w:style w:type="character" w:customStyle="1" w:styleId="WW8Num36z3">
    <w:name w:val="WW8Num36z3"/>
    <w:rsid w:val="00636CC8"/>
    <w:rPr>
      <w:rFonts w:ascii="Symbol" w:hAnsi="Symbol" w:cs="Symbol" w:hint="default"/>
    </w:rPr>
  </w:style>
  <w:style w:type="character" w:customStyle="1" w:styleId="WW8Num37z1">
    <w:name w:val="WW8Num37z1"/>
    <w:rsid w:val="00636CC8"/>
    <w:rPr>
      <w:rFonts w:ascii="Courier New" w:hAnsi="Courier New" w:cs="Courier New" w:hint="default"/>
    </w:rPr>
  </w:style>
  <w:style w:type="character" w:customStyle="1" w:styleId="WW8Num37z2">
    <w:name w:val="WW8Num37z2"/>
    <w:rsid w:val="00636CC8"/>
    <w:rPr>
      <w:rFonts w:ascii="Wingdings" w:hAnsi="Wingdings" w:cs="Wingdings" w:hint="default"/>
    </w:rPr>
  </w:style>
  <w:style w:type="character" w:customStyle="1" w:styleId="WW8Num37z3">
    <w:name w:val="WW8Num37z3"/>
    <w:rsid w:val="00636CC8"/>
    <w:rPr>
      <w:rFonts w:ascii="Symbol" w:hAnsi="Symbol" w:cs="Symbol" w:hint="default"/>
    </w:rPr>
  </w:style>
  <w:style w:type="character" w:customStyle="1" w:styleId="WW8Num38z1">
    <w:name w:val="WW8Num38z1"/>
    <w:rsid w:val="00636CC8"/>
    <w:rPr>
      <w:rFonts w:ascii="Courier New" w:hAnsi="Courier New" w:cs="Courier New" w:hint="default"/>
    </w:rPr>
  </w:style>
  <w:style w:type="character" w:customStyle="1" w:styleId="WW8Num38z2">
    <w:name w:val="WW8Num38z2"/>
    <w:rsid w:val="00636CC8"/>
    <w:rPr>
      <w:rFonts w:ascii="Wingdings" w:hAnsi="Wingdings" w:cs="Wingdings" w:hint="default"/>
    </w:rPr>
  </w:style>
  <w:style w:type="character" w:customStyle="1" w:styleId="WW8Num38z3">
    <w:name w:val="WW8Num38z3"/>
    <w:rsid w:val="00636CC8"/>
    <w:rPr>
      <w:rFonts w:ascii="Symbol" w:hAnsi="Symbol" w:cs="Symbol" w:hint="default"/>
    </w:rPr>
  </w:style>
  <w:style w:type="character" w:customStyle="1" w:styleId="WW8Num39z1">
    <w:name w:val="WW8Num39z1"/>
    <w:rsid w:val="00636CC8"/>
    <w:rPr>
      <w:rFonts w:ascii="Courier New" w:hAnsi="Courier New" w:cs="Courier New" w:hint="default"/>
    </w:rPr>
  </w:style>
  <w:style w:type="character" w:customStyle="1" w:styleId="WW8Num39z2">
    <w:name w:val="WW8Num39z2"/>
    <w:rsid w:val="00636CC8"/>
    <w:rPr>
      <w:rFonts w:ascii="Wingdings" w:hAnsi="Wingdings" w:cs="Wingdings" w:hint="default"/>
    </w:rPr>
  </w:style>
  <w:style w:type="character" w:customStyle="1" w:styleId="WW8Num39z3">
    <w:name w:val="WW8Num39z3"/>
    <w:rsid w:val="00636CC8"/>
    <w:rPr>
      <w:rFonts w:ascii="Symbol" w:hAnsi="Symbol" w:cs="Symbol" w:hint="default"/>
    </w:rPr>
  </w:style>
  <w:style w:type="character" w:customStyle="1" w:styleId="WW8Num40z1">
    <w:name w:val="WW8Num40z1"/>
    <w:rsid w:val="00636CC8"/>
    <w:rPr>
      <w:rFonts w:ascii="Courier New" w:hAnsi="Courier New" w:cs="Courier New" w:hint="default"/>
    </w:rPr>
  </w:style>
  <w:style w:type="character" w:customStyle="1" w:styleId="WW8Num40z2">
    <w:name w:val="WW8Num40z2"/>
    <w:rsid w:val="00636CC8"/>
    <w:rPr>
      <w:rFonts w:ascii="Wingdings" w:hAnsi="Wingdings" w:cs="Wingdings" w:hint="default"/>
    </w:rPr>
  </w:style>
  <w:style w:type="character" w:customStyle="1" w:styleId="WW8Num40z3">
    <w:name w:val="WW8Num40z3"/>
    <w:rsid w:val="00636CC8"/>
    <w:rPr>
      <w:rFonts w:ascii="Symbol" w:hAnsi="Symbol" w:cs="Symbol" w:hint="default"/>
    </w:rPr>
  </w:style>
  <w:style w:type="character" w:customStyle="1" w:styleId="WW8Num41z1">
    <w:name w:val="WW8Num41z1"/>
    <w:rsid w:val="00636CC8"/>
    <w:rPr>
      <w:rFonts w:ascii="Courier New" w:hAnsi="Courier New" w:cs="Courier New" w:hint="default"/>
    </w:rPr>
  </w:style>
  <w:style w:type="character" w:customStyle="1" w:styleId="WW8Num41z2">
    <w:name w:val="WW8Num41z2"/>
    <w:rsid w:val="00636CC8"/>
    <w:rPr>
      <w:rFonts w:ascii="Wingdings" w:hAnsi="Wingdings" w:cs="Wingdings" w:hint="default"/>
    </w:rPr>
  </w:style>
  <w:style w:type="character" w:customStyle="1" w:styleId="WW8Num41z3">
    <w:name w:val="WW8Num41z3"/>
    <w:rsid w:val="00636CC8"/>
    <w:rPr>
      <w:rFonts w:ascii="Symbol" w:hAnsi="Symbol" w:cs="Symbol" w:hint="default"/>
    </w:rPr>
  </w:style>
  <w:style w:type="character" w:customStyle="1" w:styleId="WW8Num42z1">
    <w:name w:val="WW8Num42z1"/>
    <w:rsid w:val="00636CC8"/>
    <w:rPr>
      <w:rFonts w:ascii="Courier New" w:hAnsi="Courier New" w:cs="Courier New" w:hint="default"/>
    </w:rPr>
  </w:style>
  <w:style w:type="character" w:customStyle="1" w:styleId="WW8Num42z2">
    <w:name w:val="WW8Num42z2"/>
    <w:rsid w:val="00636CC8"/>
    <w:rPr>
      <w:rFonts w:ascii="Wingdings" w:hAnsi="Wingdings" w:cs="Wingdings" w:hint="default"/>
    </w:rPr>
  </w:style>
  <w:style w:type="character" w:customStyle="1" w:styleId="WW8Num42z3">
    <w:name w:val="WW8Num42z3"/>
    <w:rsid w:val="00636CC8"/>
    <w:rPr>
      <w:rFonts w:ascii="Symbol" w:hAnsi="Symbol" w:cs="Symbol" w:hint="default"/>
    </w:rPr>
  </w:style>
  <w:style w:type="character" w:customStyle="1" w:styleId="WW8Num43z1">
    <w:name w:val="WW8Num43z1"/>
    <w:rsid w:val="00636CC8"/>
    <w:rPr>
      <w:rFonts w:ascii="Courier New" w:hAnsi="Courier New" w:cs="Courier New" w:hint="default"/>
    </w:rPr>
  </w:style>
  <w:style w:type="character" w:customStyle="1" w:styleId="WW8Num43z2">
    <w:name w:val="WW8Num43z2"/>
    <w:rsid w:val="00636CC8"/>
    <w:rPr>
      <w:rFonts w:ascii="Wingdings" w:hAnsi="Wingdings" w:cs="Wingdings" w:hint="default"/>
    </w:rPr>
  </w:style>
  <w:style w:type="character" w:customStyle="1" w:styleId="WW8Num43z3">
    <w:name w:val="WW8Num43z3"/>
    <w:rsid w:val="00636CC8"/>
    <w:rPr>
      <w:rFonts w:ascii="Symbol" w:hAnsi="Symbol" w:cs="Symbol" w:hint="default"/>
    </w:rPr>
  </w:style>
  <w:style w:type="character" w:customStyle="1" w:styleId="WW8Num45z1">
    <w:name w:val="WW8Num45z1"/>
    <w:rsid w:val="00636CC8"/>
    <w:rPr>
      <w:rFonts w:ascii="Courier New" w:hAnsi="Courier New" w:cs="Courier New" w:hint="default"/>
    </w:rPr>
  </w:style>
  <w:style w:type="character" w:customStyle="1" w:styleId="WW8Num45z2">
    <w:name w:val="WW8Num45z2"/>
    <w:rsid w:val="00636CC8"/>
    <w:rPr>
      <w:rFonts w:ascii="Wingdings" w:hAnsi="Wingdings" w:cs="Wingdings" w:hint="default"/>
    </w:rPr>
  </w:style>
  <w:style w:type="character" w:customStyle="1" w:styleId="WW8Num45z3">
    <w:name w:val="WW8Num45z3"/>
    <w:rsid w:val="00636CC8"/>
    <w:rPr>
      <w:rFonts w:ascii="Symbol" w:hAnsi="Symbol" w:cs="Symbol" w:hint="default"/>
    </w:rPr>
  </w:style>
  <w:style w:type="character" w:customStyle="1" w:styleId="WW8Num46z1">
    <w:name w:val="WW8Num46z1"/>
    <w:rsid w:val="00636CC8"/>
    <w:rPr>
      <w:rFonts w:ascii="Courier New" w:hAnsi="Courier New" w:cs="Courier New" w:hint="default"/>
    </w:rPr>
  </w:style>
  <w:style w:type="character" w:customStyle="1" w:styleId="WW8Num46z2">
    <w:name w:val="WW8Num46z2"/>
    <w:rsid w:val="00636CC8"/>
    <w:rPr>
      <w:rFonts w:ascii="Wingdings" w:hAnsi="Wingdings" w:cs="Wingdings" w:hint="default"/>
    </w:rPr>
  </w:style>
  <w:style w:type="character" w:customStyle="1" w:styleId="WW8Num46z3">
    <w:name w:val="WW8Num46z3"/>
    <w:rsid w:val="00636CC8"/>
    <w:rPr>
      <w:rFonts w:ascii="Symbol" w:hAnsi="Symbol" w:cs="Symbol" w:hint="default"/>
    </w:rPr>
  </w:style>
  <w:style w:type="character" w:customStyle="1" w:styleId="WW8Num47z1">
    <w:name w:val="WW8Num47z1"/>
    <w:rsid w:val="00636CC8"/>
    <w:rPr>
      <w:rFonts w:ascii="Courier New" w:hAnsi="Courier New" w:cs="Courier New" w:hint="default"/>
    </w:rPr>
  </w:style>
  <w:style w:type="character" w:customStyle="1" w:styleId="WW8Num47z2">
    <w:name w:val="WW8Num47z2"/>
    <w:rsid w:val="00636CC8"/>
    <w:rPr>
      <w:rFonts w:ascii="Wingdings" w:hAnsi="Wingdings" w:cs="Wingdings" w:hint="default"/>
    </w:rPr>
  </w:style>
  <w:style w:type="character" w:customStyle="1" w:styleId="WW8Num47z3">
    <w:name w:val="WW8Num47z3"/>
    <w:rsid w:val="00636CC8"/>
    <w:rPr>
      <w:rFonts w:ascii="Symbol" w:hAnsi="Symbol" w:cs="Symbol" w:hint="default"/>
    </w:rPr>
  </w:style>
  <w:style w:type="character" w:customStyle="1" w:styleId="WW8Num48z1">
    <w:name w:val="WW8Num48z1"/>
    <w:rsid w:val="00636CC8"/>
    <w:rPr>
      <w:rFonts w:ascii="Courier New" w:hAnsi="Courier New" w:cs="Courier New" w:hint="default"/>
    </w:rPr>
  </w:style>
  <w:style w:type="character" w:customStyle="1" w:styleId="WW8Num48z2">
    <w:name w:val="WW8Num48z2"/>
    <w:rsid w:val="00636CC8"/>
    <w:rPr>
      <w:rFonts w:ascii="Wingdings" w:hAnsi="Wingdings" w:cs="Wingdings" w:hint="default"/>
    </w:rPr>
  </w:style>
  <w:style w:type="character" w:customStyle="1" w:styleId="WW8Num48z3">
    <w:name w:val="WW8Num48z3"/>
    <w:rsid w:val="00636CC8"/>
    <w:rPr>
      <w:rFonts w:ascii="Symbol" w:hAnsi="Symbol" w:cs="Symbol" w:hint="default"/>
    </w:rPr>
  </w:style>
  <w:style w:type="character" w:customStyle="1" w:styleId="WW8Num49z1">
    <w:name w:val="WW8Num49z1"/>
    <w:rsid w:val="00636CC8"/>
    <w:rPr>
      <w:rFonts w:ascii="Courier New" w:hAnsi="Courier New" w:cs="Courier New" w:hint="default"/>
    </w:rPr>
  </w:style>
  <w:style w:type="character" w:customStyle="1" w:styleId="WW8Num49z2">
    <w:name w:val="WW8Num49z2"/>
    <w:rsid w:val="00636CC8"/>
    <w:rPr>
      <w:rFonts w:ascii="Wingdings" w:hAnsi="Wingdings" w:cs="Wingdings" w:hint="default"/>
    </w:rPr>
  </w:style>
  <w:style w:type="character" w:customStyle="1" w:styleId="WW8Num49z3">
    <w:name w:val="WW8Num49z3"/>
    <w:rsid w:val="00636CC8"/>
    <w:rPr>
      <w:rFonts w:ascii="Symbol" w:hAnsi="Symbol" w:cs="Symbol" w:hint="default"/>
    </w:rPr>
  </w:style>
  <w:style w:type="character" w:customStyle="1" w:styleId="WW8Num50z1">
    <w:name w:val="WW8Num50z1"/>
    <w:rsid w:val="00636CC8"/>
    <w:rPr>
      <w:rFonts w:ascii="Courier New" w:hAnsi="Courier New" w:cs="Courier New" w:hint="default"/>
    </w:rPr>
  </w:style>
  <w:style w:type="character" w:customStyle="1" w:styleId="WW8Num50z2">
    <w:name w:val="WW8Num50z2"/>
    <w:rsid w:val="00636CC8"/>
    <w:rPr>
      <w:rFonts w:ascii="Wingdings" w:hAnsi="Wingdings" w:cs="Wingdings" w:hint="default"/>
    </w:rPr>
  </w:style>
  <w:style w:type="character" w:customStyle="1" w:styleId="WW8Num51z1">
    <w:name w:val="WW8Num51z1"/>
    <w:rsid w:val="00636CC8"/>
    <w:rPr>
      <w:rFonts w:ascii="Courier New" w:hAnsi="Courier New" w:cs="Courier New" w:hint="default"/>
    </w:rPr>
  </w:style>
  <w:style w:type="character" w:customStyle="1" w:styleId="WW8Num51z2">
    <w:name w:val="WW8Num51z2"/>
    <w:rsid w:val="00636CC8"/>
    <w:rPr>
      <w:rFonts w:ascii="Wingdings" w:hAnsi="Wingdings" w:cs="Wingdings" w:hint="default"/>
    </w:rPr>
  </w:style>
  <w:style w:type="character" w:customStyle="1" w:styleId="WW8Num51z3">
    <w:name w:val="WW8Num51z3"/>
    <w:rsid w:val="00636CC8"/>
    <w:rPr>
      <w:rFonts w:ascii="Symbol" w:hAnsi="Symbol" w:cs="Symbol" w:hint="default"/>
    </w:rPr>
  </w:style>
  <w:style w:type="character" w:customStyle="1" w:styleId="WW8Num53z1">
    <w:name w:val="WW8Num53z1"/>
    <w:rsid w:val="00636CC8"/>
    <w:rPr>
      <w:rFonts w:ascii="Courier New" w:hAnsi="Courier New" w:cs="Courier New" w:hint="default"/>
    </w:rPr>
  </w:style>
  <w:style w:type="character" w:customStyle="1" w:styleId="WW8Num53z2">
    <w:name w:val="WW8Num53z2"/>
    <w:rsid w:val="00636CC8"/>
    <w:rPr>
      <w:rFonts w:ascii="Wingdings" w:hAnsi="Wingdings" w:cs="Wingdings" w:hint="default"/>
    </w:rPr>
  </w:style>
  <w:style w:type="character" w:customStyle="1" w:styleId="WW8Num53z3">
    <w:name w:val="WW8Num53z3"/>
    <w:rsid w:val="00636CC8"/>
    <w:rPr>
      <w:rFonts w:ascii="Symbol" w:hAnsi="Symbol" w:cs="Symbol" w:hint="default"/>
    </w:rPr>
  </w:style>
  <w:style w:type="character" w:customStyle="1" w:styleId="WW8Num54z1">
    <w:name w:val="WW8Num54z1"/>
    <w:rsid w:val="00636CC8"/>
    <w:rPr>
      <w:rFonts w:ascii="Courier New" w:hAnsi="Courier New" w:cs="Courier New" w:hint="default"/>
    </w:rPr>
  </w:style>
  <w:style w:type="character" w:customStyle="1" w:styleId="WW8Num54z2">
    <w:name w:val="WW8Num54z2"/>
    <w:rsid w:val="00636CC8"/>
    <w:rPr>
      <w:rFonts w:ascii="Wingdings" w:hAnsi="Wingdings" w:cs="Wingdings" w:hint="default"/>
    </w:rPr>
  </w:style>
  <w:style w:type="character" w:customStyle="1" w:styleId="WW8Num54z3">
    <w:name w:val="WW8Num54z3"/>
    <w:rsid w:val="00636CC8"/>
    <w:rPr>
      <w:rFonts w:ascii="Symbol" w:hAnsi="Symbol" w:cs="Symbol" w:hint="default"/>
    </w:rPr>
  </w:style>
  <w:style w:type="character" w:customStyle="1" w:styleId="WW8Num55z1">
    <w:name w:val="WW8Num55z1"/>
    <w:rsid w:val="00636CC8"/>
    <w:rPr>
      <w:rFonts w:ascii="Courier New" w:hAnsi="Courier New" w:cs="Courier New" w:hint="default"/>
    </w:rPr>
  </w:style>
  <w:style w:type="character" w:customStyle="1" w:styleId="WW8Num55z2">
    <w:name w:val="WW8Num55z2"/>
    <w:rsid w:val="00636CC8"/>
    <w:rPr>
      <w:rFonts w:ascii="Wingdings" w:hAnsi="Wingdings" w:cs="Wingdings" w:hint="default"/>
    </w:rPr>
  </w:style>
  <w:style w:type="character" w:customStyle="1" w:styleId="WW8Num55z3">
    <w:name w:val="WW8Num55z3"/>
    <w:rsid w:val="00636CC8"/>
    <w:rPr>
      <w:rFonts w:ascii="Symbol" w:hAnsi="Symbol" w:cs="Symbol" w:hint="default"/>
    </w:rPr>
  </w:style>
  <w:style w:type="character" w:customStyle="1" w:styleId="WW8Num57z1">
    <w:name w:val="WW8Num57z1"/>
    <w:rsid w:val="00636CC8"/>
    <w:rPr>
      <w:rFonts w:ascii="Courier New" w:hAnsi="Courier New" w:cs="Courier New" w:hint="default"/>
    </w:rPr>
  </w:style>
  <w:style w:type="character" w:customStyle="1" w:styleId="WW8Num57z2">
    <w:name w:val="WW8Num57z2"/>
    <w:rsid w:val="00636CC8"/>
    <w:rPr>
      <w:rFonts w:ascii="Wingdings" w:hAnsi="Wingdings" w:cs="Wingdings" w:hint="default"/>
    </w:rPr>
  </w:style>
  <w:style w:type="character" w:customStyle="1" w:styleId="WW8Num57z3">
    <w:name w:val="WW8Num57z3"/>
    <w:rsid w:val="00636CC8"/>
    <w:rPr>
      <w:rFonts w:ascii="Symbol" w:hAnsi="Symbol" w:cs="Symbol" w:hint="default"/>
    </w:rPr>
  </w:style>
  <w:style w:type="character" w:customStyle="1" w:styleId="WW8Num58z1">
    <w:name w:val="WW8Num58z1"/>
    <w:rsid w:val="00636CC8"/>
    <w:rPr>
      <w:rFonts w:ascii="Courier New" w:hAnsi="Courier New" w:cs="Courier New" w:hint="default"/>
    </w:rPr>
  </w:style>
  <w:style w:type="character" w:customStyle="1" w:styleId="WW8Num58z2">
    <w:name w:val="WW8Num58z2"/>
    <w:rsid w:val="00636CC8"/>
    <w:rPr>
      <w:rFonts w:ascii="Wingdings" w:hAnsi="Wingdings" w:cs="Wingdings" w:hint="default"/>
    </w:rPr>
  </w:style>
  <w:style w:type="character" w:customStyle="1" w:styleId="WW8Num58z3">
    <w:name w:val="WW8Num58z3"/>
    <w:rsid w:val="00636CC8"/>
    <w:rPr>
      <w:rFonts w:ascii="Symbol" w:hAnsi="Symbol" w:cs="Symbol" w:hint="default"/>
    </w:rPr>
  </w:style>
  <w:style w:type="character" w:customStyle="1" w:styleId="WW8Num59z1">
    <w:name w:val="WW8Num59z1"/>
    <w:rsid w:val="00636CC8"/>
    <w:rPr>
      <w:rFonts w:ascii="Courier New" w:hAnsi="Courier New" w:cs="Courier New" w:hint="default"/>
    </w:rPr>
  </w:style>
  <w:style w:type="character" w:customStyle="1" w:styleId="WW8Num59z2">
    <w:name w:val="WW8Num59z2"/>
    <w:rsid w:val="00636CC8"/>
    <w:rPr>
      <w:rFonts w:ascii="Wingdings" w:hAnsi="Wingdings" w:cs="Wingdings" w:hint="default"/>
    </w:rPr>
  </w:style>
  <w:style w:type="character" w:customStyle="1" w:styleId="WW8Num59z3">
    <w:name w:val="WW8Num59z3"/>
    <w:rsid w:val="00636CC8"/>
    <w:rPr>
      <w:rFonts w:ascii="Symbol" w:hAnsi="Symbol" w:cs="Symbol" w:hint="default"/>
    </w:rPr>
  </w:style>
  <w:style w:type="character" w:customStyle="1" w:styleId="WW8Num60z1">
    <w:name w:val="WW8Num60z1"/>
    <w:rsid w:val="00636CC8"/>
    <w:rPr>
      <w:rFonts w:ascii="Courier New" w:hAnsi="Courier New" w:cs="Courier New" w:hint="default"/>
    </w:rPr>
  </w:style>
  <w:style w:type="character" w:customStyle="1" w:styleId="WW8Num60z2">
    <w:name w:val="WW8Num60z2"/>
    <w:rsid w:val="00636CC8"/>
    <w:rPr>
      <w:rFonts w:ascii="Wingdings" w:hAnsi="Wingdings" w:cs="Wingdings" w:hint="default"/>
    </w:rPr>
  </w:style>
  <w:style w:type="character" w:customStyle="1" w:styleId="WW8Num60z3">
    <w:name w:val="WW8Num60z3"/>
    <w:rsid w:val="00636CC8"/>
    <w:rPr>
      <w:rFonts w:ascii="Symbol" w:hAnsi="Symbol" w:cs="Symbol" w:hint="default"/>
    </w:rPr>
  </w:style>
  <w:style w:type="character" w:customStyle="1" w:styleId="WW8Num62z1">
    <w:name w:val="WW8Num62z1"/>
    <w:rsid w:val="00636CC8"/>
    <w:rPr>
      <w:rFonts w:ascii="Courier New" w:hAnsi="Courier New" w:cs="Courier New" w:hint="default"/>
    </w:rPr>
  </w:style>
  <w:style w:type="character" w:customStyle="1" w:styleId="WW8Num62z2">
    <w:name w:val="WW8Num62z2"/>
    <w:rsid w:val="00636CC8"/>
    <w:rPr>
      <w:rFonts w:ascii="Wingdings" w:hAnsi="Wingdings" w:cs="Wingdings" w:hint="default"/>
    </w:rPr>
  </w:style>
  <w:style w:type="character" w:customStyle="1" w:styleId="WW8Num62z3">
    <w:name w:val="WW8Num62z3"/>
    <w:rsid w:val="00636CC8"/>
    <w:rPr>
      <w:rFonts w:ascii="Symbol" w:hAnsi="Symbol" w:cs="Symbol" w:hint="default"/>
    </w:rPr>
  </w:style>
  <w:style w:type="character" w:customStyle="1" w:styleId="WW8Num63z1">
    <w:name w:val="WW8Num63z1"/>
    <w:rsid w:val="00636CC8"/>
    <w:rPr>
      <w:rFonts w:ascii="Courier New" w:hAnsi="Courier New" w:cs="Courier New" w:hint="default"/>
    </w:rPr>
  </w:style>
  <w:style w:type="character" w:customStyle="1" w:styleId="WW8Num63z2">
    <w:name w:val="WW8Num63z2"/>
    <w:rsid w:val="00636CC8"/>
    <w:rPr>
      <w:rFonts w:ascii="Wingdings" w:hAnsi="Wingdings" w:cs="Wingdings" w:hint="default"/>
    </w:rPr>
  </w:style>
  <w:style w:type="character" w:customStyle="1" w:styleId="WW8Num63z3">
    <w:name w:val="WW8Num63z3"/>
    <w:rsid w:val="00636CC8"/>
    <w:rPr>
      <w:rFonts w:ascii="Symbol" w:hAnsi="Symbol" w:cs="Symbol" w:hint="default"/>
    </w:rPr>
  </w:style>
  <w:style w:type="character" w:customStyle="1" w:styleId="WW8Num64z1">
    <w:name w:val="WW8Num64z1"/>
    <w:rsid w:val="00636CC8"/>
    <w:rPr>
      <w:rFonts w:ascii="Courier New" w:hAnsi="Courier New" w:cs="Courier New" w:hint="default"/>
    </w:rPr>
  </w:style>
  <w:style w:type="character" w:customStyle="1" w:styleId="WW8Num64z2">
    <w:name w:val="WW8Num64z2"/>
    <w:rsid w:val="00636CC8"/>
    <w:rPr>
      <w:rFonts w:ascii="Wingdings" w:hAnsi="Wingdings" w:cs="Wingdings" w:hint="default"/>
    </w:rPr>
  </w:style>
  <w:style w:type="character" w:customStyle="1" w:styleId="WW8Num64z3">
    <w:name w:val="WW8Num64z3"/>
    <w:rsid w:val="00636CC8"/>
    <w:rPr>
      <w:rFonts w:ascii="Symbol" w:hAnsi="Symbol" w:cs="Symbol" w:hint="default"/>
    </w:rPr>
  </w:style>
  <w:style w:type="character" w:customStyle="1" w:styleId="WW8Num65z1">
    <w:name w:val="WW8Num65z1"/>
    <w:rsid w:val="00636CC8"/>
    <w:rPr>
      <w:rFonts w:ascii="Courier New" w:hAnsi="Courier New" w:cs="Courier New" w:hint="default"/>
    </w:rPr>
  </w:style>
  <w:style w:type="character" w:customStyle="1" w:styleId="WW8Num65z2">
    <w:name w:val="WW8Num65z2"/>
    <w:rsid w:val="00636CC8"/>
    <w:rPr>
      <w:rFonts w:ascii="Wingdings" w:hAnsi="Wingdings" w:cs="Wingdings" w:hint="default"/>
    </w:rPr>
  </w:style>
  <w:style w:type="character" w:customStyle="1" w:styleId="WW8Num65z3">
    <w:name w:val="WW8Num65z3"/>
    <w:rsid w:val="00636CC8"/>
    <w:rPr>
      <w:rFonts w:ascii="Symbol" w:hAnsi="Symbol" w:cs="Symbol" w:hint="default"/>
    </w:rPr>
  </w:style>
  <w:style w:type="character" w:customStyle="1" w:styleId="WW8Num66z1">
    <w:name w:val="WW8Num66z1"/>
    <w:rsid w:val="00636CC8"/>
    <w:rPr>
      <w:rFonts w:ascii="Courier New" w:hAnsi="Courier New" w:cs="Courier New" w:hint="default"/>
      <w:sz w:val="20"/>
      <w:szCs w:val="20"/>
    </w:rPr>
  </w:style>
  <w:style w:type="character" w:customStyle="1" w:styleId="WW8Num66z2">
    <w:name w:val="WW8Num66z2"/>
    <w:rsid w:val="00636CC8"/>
    <w:rPr>
      <w:rFonts w:ascii="Wingdings" w:hAnsi="Wingdings" w:cs="Wingdings" w:hint="default"/>
    </w:rPr>
  </w:style>
  <w:style w:type="character" w:customStyle="1" w:styleId="WW8Num66z3">
    <w:name w:val="WW8Num66z3"/>
    <w:rsid w:val="00636CC8"/>
    <w:rPr>
      <w:rFonts w:ascii="Symbol" w:hAnsi="Symbol" w:cs="Symbol" w:hint="default"/>
    </w:rPr>
  </w:style>
  <w:style w:type="character" w:customStyle="1" w:styleId="WW8Num67z1">
    <w:name w:val="WW8Num67z1"/>
    <w:rsid w:val="00636CC8"/>
    <w:rPr>
      <w:rFonts w:ascii="Courier New" w:hAnsi="Courier New" w:cs="Courier New" w:hint="default"/>
    </w:rPr>
  </w:style>
  <w:style w:type="character" w:customStyle="1" w:styleId="WW8Num67z2">
    <w:name w:val="WW8Num67z2"/>
    <w:rsid w:val="00636CC8"/>
    <w:rPr>
      <w:rFonts w:ascii="Wingdings" w:hAnsi="Wingdings" w:cs="Wingdings" w:hint="default"/>
    </w:rPr>
  </w:style>
  <w:style w:type="character" w:customStyle="1" w:styleId="WW8Num67z3">
    <w:name w:val="WW8Num67z3"/>
    <w:rsid w:val="00636CC8"/>
    <w:rPr>
      <w:rFonts w:ascii="Symbol" w:hAnsi="Symbol" w:cs="Symbol" w:hint="default"/>
    </w:rPr>
  </w:style>
  <w:style w:type="character" w:customStyle="1" w:styleId="WW8Num68z1">
    <w:name w:val="WW8Num68z1"/>
    <w:rsid w:val="00636CC8"/>
    <w:rPr>
      <w:rFonts w:ascii="Courier New" w:hAnsi="Courier New" w:cs="Courier New" w:hint="default"/>
    </w:rPr>
  </w:style>
  <w:style w:type="character" w:customStyle="1" w:styleId="WW8Num68z2">
    <w:name w:val="WW8Num68z2"/>
    <w:rsid w:val="00636CC8"/>
    <w:rPr>
      <w:rFonts w:ascii="Wingdings" w:hAnsi="Wingdings" w:cs="Wingdings" w:hint="default"/>
    </w:rPr>
  </w:style>
  <w:style w:type="character" w:customStyle="1" w:styleId="WW8Num68z3">
    <w:name w:val="WW8Num68z3"/>
    <w:rsid w:val="00636CC8"/>
    <w:rPr>
      <w:rFonts w:ascii="Symbol" w:hAnsi="Symbol" w:cs="Symbol" w:hint="default"/>
    </w:rPr>
  </w:style>
  <w:style w:type="character" w:customStyle="1" w:styleId="WW8Num69z1">
    <w:name w:val="WW8Num69z1"/>
    <w:rsid w:val="00636CC8"/>
    <w:rPr>
      <w:rFonts w:ascii="Courier New" w:hAnsi="Courier New" w:cs="Courier New" w:hint="default"/>
    </w:rPr>
  </w:style>
  <w:style w:type="character" w:customStyle="1" w:styleId="WW8Num69z2">
    <w:name w:val="WW8Num69z2"/>
    <w:rsid w:val="00636CC8"/>
    <w:rPr>
      <w:rFonts w:ascii="Wingdings" w:hAnsi="Wingdings" w:cs="Wingdings" w:hint="default"/>
    </w:rPr>
  </w:style>
  <w:style w:type="character" w:customStyle="1" w:styleId="WW8Num69z3">
    <w:name w:val="WW8Num69z3"/>
    <w:rsid w:val="00636CC8"/>
    <w:rPr>
      <w:rFonts w:ascii="Symbol" w:hAnsi="Symbol" w:cs="Symbol" w:hint="default"/>
    </w:rPr>
  </w:style>
  <w:style w:type="character" w:customStyle="1" w:styleId="WW8Num70z1">
    <w:name w:val="WW8Num70z1"/>
    <w:rsid w:val="00636CC8"/>
    <w:rPr>
      <w:rFonts w:ascii="Courier New" w:hAnsi="Courier New" w:cs="Courier New" w:hint="default"/>
    </w:rPr>
  </w:style>
  <w:style w:type="character" w:customStyle="1" w:styleId="WW8Num70z2">
    <w:name w:val="WW8Num70z2"/>
    <w:rsid w:val="00636CC8"/>
    <w:rPr>
      <w:rFonts w:ascii="Wingdings" w:hAnsi="Wingdings" w:cs="Wingdings" w:hint="default"/>
    </w:rPr>
  </w:style>
  <w:style w:type="character" w:customStyle="1" w:styleId="WW8Num70z3">
    <w:name w:val="WW8Num70z3"/>
    <w:rsid w:val="00636CC8"/>
    <w:rPr>
      <w:rFonts w:ascii="Symbol" w:hAnsi="Symbol" w:cs="Symbol" w:hint="default"/>
    </w:rPr>
  </w:style>
  <w:style w:type="character" w:customStyle="1" w:styleId="WW8Num71z1">
    <w:name w:val="WW8Num71z1"/>
    <w:rsid w:val="00636CC8"/>
    <w:rPr>
      <w:rFonts w:ascii="Courier New" w:hAnsi="Courier New" w:cs="Courier New" w:hint="default"/>
    </w:rPr>
  </w:style>
  <w:style w:type="character" w:customStyle="1" w:styleId="WW8Num71z2">
    <w:name w:val="WW8Num71z2"/>
    <w:rsid w:val="00636CC8"/>
    <w:rPr>
      <w:rFonts w:ascii="Wingdings" w:hAnsi="Wingdings" w:cs="Wingdings" w:hint="default"/>
    </w:rPr>
  </w:style>
  <w:style w:type="character" w:customStyle="1" w:styleId="WW8Num71z3">
    <w:name w:val="WW8Num71z3"/>
    <w:rsid w:val="00636CC8"/>
    <w:rPr>
      <w:rFonts w:ascii="Symbol" w:hAnsi="Symbol" w:cs="Symbol" w:hint="default"/>
    </w:rPr>
  </w:style>
  <w:style w:type="character" w:customStyle="1" w:styleId="WW8Num72z1">
    <w:name w:val="WW8Num72z1"/>
    <w:rsid w:val="00636CC8"/>
    <w:rPr>
      <w:rFonts w:ascii="Courier New" w:hAnsi="Courier New" w:cs="Courier New" w:hint="default"/>
    </w:rPr>
  </w:style>
  <w:style w:type="character" w:customStyle="1" w:styleId="WW8Num72z2">
    <w:name w:val="WW8Num72z2"/>
    <w:rsid w:val="00636CC8"/>
    <w:rPr>
      <w:rFonts w:ascii="Wingdings" w:hAnsi="Wingdings" w:cs="Wingdings" w:hint="default"/>
    </w:rPr>
  </w:style>
  <w:style w:type="character" w:customStyle="1" w:styleId="WW8Num72z3">
    <w:name w:val="WW8Num72z3"/>
    <w:rsid w:val="00636CC8"/>
    <w:rPr>
      <w:rFonts w:ascii="Symbol" w:hAnsi="Symbol" w:cs="Symbol" w:hint="default"/>
    </w:rPr>
  </w:style>
  <w:style w:type="character" w:customStyle="1" w:styleId="WW8Num74z1">
    <w:name w:val="WW8Num74z1"/>
    <w:rsid w:val="00636CC8"/>
    <w:rPr>
      <w:rFonts w:ascii="Courier New" w:hAnsi="Courier New" w:cs="Courier New" w:hint="default"/>
    </w:rPr>
  </w:style>
  <w:style w:type="character" w:customStyle="1" w:styleId="WW8Num74z2">
    <w:name w:val="WW8Num74z2"/>
    <w:rsid w:val="00636CC8"/>
    <w:rPr>
      <w:rFonts w:ascii="Wingdings" w:hAnsi="Wingdings" w:cs="Wingdings" w:hint="default"/>
    </w:rPr>
  </w:style>
  <w:style w:type="character" w:customStyle="1" w:styleId="WW8Num74z3">
    <w:name w:val="WW8Num74z3"/>
    <w:rsid w:val="00636CC8"/>
    <w:rPr>
      <w:rFonts w:ascii="Symbol" w:hAnsi="Symbol" w:cs="Symbol" w:hint="default"/>
    </w:rPr>
  </w:style>
  <w:style w:type="character" w:customStyle="1" w:styleId="WW8Num75z1">
    <w:name w:val="WW8Num75z1"/>
    <w:rsid w:val="00636CC8"/>
    <w:rPr>
      <w:rFonts w:ascii="Courier New" w:hAnsi="Courier New" w:cs="Courier New" w:hint="default"/>
    </w:rPr>
  </w:style>
  <w:style w:type="character" w:customStyle="1" w:styleId="WW8Num75z2">
    <w:name w:val="WW8Num75z2"/>
    <w:rsid w:val="00636CC8"/>
    <w:rPr>
      <w:rFonts w:ascii="Wingdings" w:hAnsi="Wingdings" w:cs="Wingdings" w:hint="default"/>
    </w:rPr>
  </w:style>
  <w:style w:type="character" w:customStyle="1" w:styleId="WW8Num75z3">
    <w:name w:val="WW8Num75z3"/>
    <w:rsid w:val="00636CC8"/>
    <w:rPr>
      <w:rFonts w:ascii="Symbol" w:hAnsi="Symbol" w:cs="Symbol" w:hint="default"/>
    </w:rPr>
  </w:style>
  <w:style w:type="character" w:customStyle="1" w:styleId="WW8Num76z1">
    <w:name w:val="WW8Num76z1"/>
    <w:rsid w:val="00636CC8"/>
    <w:rPr>
      <w:rFonts w:ascii="Courier New" w:hAnsi="Courier New" w:cs="Courier New" w:hint="default"/>
    </w:rPr>
  </w:style>
  <w:style w:type="character" w:customStyle="1" w:styleId="WW8Num76z2">
    <w:name w:val="WW8Num76z2"/>
    <w:rsid w:val="00636CC8"/>
    <w:rPr>
      <w:rFonts w:ascii="Wingdings" w:hAnsi="Wingdings" w:cs="Wingdings" w:hint="default"/>
    </w:rPr>
  </w:style>
  <w:style w:type="character" w:customStyle="1" w:styleId="WW8Num76z3">
    <w:name w:val="WW8Num76z3"/>
    <w:rsid w:val="00636CC8"/>
    <w:rPr>
      <w:rFonts w:ascii="Symbol" w:hAnsi="Symbol" w:cs="Symbol" w:hint="default"/>
    </w:rPr>
  </w:style>
  <w:style w:type="character" w:customStyle="1" w:styleId="WW8Num77z1">
    <w:name w:val="WW8Num77z1"/>
    <w:rsid w:val="00636CC8"/>
    <w:rPr>
      <w:rFonts w:ascii="Courier New" w:hAnsi="Courier New" w:cs="Courier New" w:hint="default"/>
    </w:rPr>
  </w:style>
  <w:style w:type="character" w:customStyle="1" w:styleId="WW8Num77z2">
    <w:name w:val="WW8Num77z2"/>
    <w:rsid w:val="00636CC8"/>
    <w:rPr>
      <w:rFonts w:ascii="Wingdings" w:hAnsi="Wingdings" w:cs="Wingdings" w:hint="default"/>
    </w:rPr>
  </w:style>
  <w:style w:type="character" w:customStyle="1" w:styleId="WW8Num77z3">
    <w:name w:val="WW8Num77z3"/>
    <w:rsid w:val="00636CC8"/>
    <w:rPr>
      <w:rFonts w:ascii="Symbol" w:hAnsi="Symbol" w:cs="Symbol" w:hint="default"/>
    </w:rPr>
  </w:style>
  <w:style w:type="character" w:customStyle="1" w:styleId="WW8Num78z1">
    <w:name w:val="WW8Num78z1"/>
    <w:rsid w:val="00636CC8"/>
    <w:rPr>
      <w:rFonts w:ascii="Courier New" w:hAnsi="Courier New" w:cs="Courier New" w:hint="default"/>
    </w:rPr>
  </w:style>
  <w:style w:type="character" w:customStyle="1" w:styleId="WW8Num78z2">
    <w:name w:val="WW8Num78z2"/>
    <w:rsid w:val="00636CC8"/>
    <w:rPr>
      <w:rFonts w:ascii="Wingdings" w:hAnsi="Wingdings" w:cs="Wingdings" w:hint="default"/>
    </w:rPr>
  </w:style>
  <w:style w:type="character" w:customStyle="1" w:styleId="WW8Num78z3">
    <w:name w:val="WW8Num78z3"/>
    <w:rsid w:val="00636CC8"/>
    <w:rPr>
      <w:rFonts w:ascii="Symbol" w:hAnsi="Symbol" w:cs="Symbol" w:hint="default"/>
    </w:rPr>
  </w:style>
  <w:style w:type="character" w:customStyle="1" w:styleId="WW8Num79z1">
    <w:name w:val="WW8Num79z1"/>
    <w:rsid w:val="00636CC8"/>
    <w:rPr>
      <w:rFonts w:ascii="Courier New" w:hAnsi="Courier New" w:cs="Courier New" w:hint="default"/>
    </w:rPr>
  </w:style>
  <w:style w:type="character" w:customStyle="1" w:styleId="WW8Num79z2">
    <w:name w:val="WW8Num79z2"/>
    <w:rsid w:val="00636CC8"/>
    <w:rPr>
      <w:rFonts w:ascii="Wingdings" w:hAnsi="Wingdings" w:cs="Wingdings" w:hint="default"/>
    </w:rPr>
  </w:style>
  <w:style w:type="character" w:customStyle="1" w:styleId="WW8Num79z3">
    <w:name w:val="WW8Num79z3"/>
    <w:rsid w:val="00636CC8"/>
    <w:rPr>
      <w:rFonts w:ascii="Symbol" w:hAnsi="Symbol" w:cs="Symbol" w:hint="default"/>
    </w:rPr>
  </w:style>
  <w:style w:type="character" w:customStyle="1" w:styleId="WW8Num80z1">
    <w:name w:val="WW8Num80z1"/>
    <w:rsid w:val="00636CC8"/>
    <w:rPr>
      <w:rFonts w:ascii="Courier New" w:hAnsi="Courier New" w:cs="Courier New" w:hint="default"/>
    </w:rPr>
  </w:style>
  <w:style w:type="character" w:customStyle="1" w:styleId="WW8Num80z2">
    <w:name w:val="WW8Num80z2"/>
    <w:rsid w:val="00636CC8"/>
    <w:rPr>
      <w:rFonts w:ascii="Wingdings" w:hAnsi="Wingdings" w:cs="Wingdings" w:hint="default"/>
    </w:rPr>
  </w:style>
  <w:style w:type="character" w:customStyle="1" w:styleId="WW8Num80z3">
    <w:name w:val="WW8Num80z3"/>
    <w:rsid w:val="00636CC8"/>
    <w:rPr>
      <w:rFonts w:ascii="Symbol" w:hAnsi="Symbol" w:cs="Symbol" w:hint="default"/>
    </w:rPr>
  </w:style>
  <w:style w:type="character" w:customStyle="1" w:styleId="WW8Num81z1">
    <w:name w:val="WW8Num81z1"/>
    <w:rsid w:val="00636CC8"/>
    <w:rPr>
      <w:rFonts w:ascii="Courier New" w:hAnsi="Courier New" w:cs="Courier New" w:hint="default"/>
      <w:sz w:val="20"/>
    </w:rPr>
  </w:style>
  <w:style w:type="character" w:customStyle="1" w:styleId="WW8Num81z2">
    <w:name w:val="WW8Num81z2"/>
    <w:rsid w:val="00636CC8"/>
    <w:rPr>
      <w:rFonts w:ascii="Wingdings" w:hAnsi="Wingdings" w:cs="Wingdings" w:hint="default"/>
      <w:sz w:val="20"/>
    </w:rPr>
  </w:style>
  <w:style w:type="character" w:customStyle="1" w:styleId="WW8Num83z1">
    <w:name w:val="WW8Num83z1"/>
    <w:rsid w:val="00636CC8"/>
    <w:rPr>
      <w:rFonts w:ascii="Courier New" w:hAnsi="Courier New" w:cs="Courier New" w:hint="default"/>
    </w:rPr>
  </w:style>
  <w:style w:type="character" w:customStyle="1" w:styleId="WW8Num83z2">
    <w:name w:val="WW8Num83z2"/>
    <w:rsid w:val="00636CC8"/>
    <w:rPr>
      <w:rFonts w:ascii="Wingdings" w:hAnsi="Wingdings" w:cs="Wingdings" w:hint="default"/>
    </w:rPr>
  </w:style>
  <w:style w:type="character" w:customStyle="1" w:styleId="WW8Num83z3">
    <w:name w:val="WW8Num83z3"/>
    <w:rsid w:val="00636CC8"/>
    <w:rPr>
      <w:rFonts w:ascii="Symbol" w:hAnsi="Symbol" w:cs="Symbol" w:hint="default"/>
    </w:rPr>
  </w:style>
  <w:style w:type="character" w:customStyle="1" w:styleId="WW8Num85z1">
    <w:name w:val="WW8Num85z1"/>
    <w:rsid w:val="00636CC8"/>
    <w:rPr>
      <w:rFonts w:ascii="Courier New" w:hAnsi="Courier New" w:cs="Courier New" w:hint="default"/>
    </w:rPr>
  </w:style>
  <w:style w:type="character" w:customStyle="1" w:styleId="WW8Num85z2">
    <w:name w:val="WW8Num85z2"/>
    <w:rsid w:val="00636CC8"/>
    <w:rPr>
      <w:rFonts w:ascii="Wingdings" w:hAnsi="Wingdings" w:cs="Wingdings" w:hint="default"/>
    </w:rPr>
  </w:style>
  <w:style w:type="character" w:customStyle="1" w:styleId="WW8Num85z3">
    <w:name w:val="WW8Num85z3"/>
    <w:rsid w:val="00636CC8"/>
    <w:rPr>
      <w:rFonts w:ascii="Symbol" w:hAnsi="Symbol" w:cs="Symbol" w:hint="default"/>
    </w:rPr>
  </w:style>
  <w:style w:type="character" w:customStyle="1" w:styleId="WW8Num86z1">
    <w:name w:val="WW8Num86z1"/>
    <w:rsid w:val="00636CC8"/>
    <w:rPr>
      <w:rFonts w:ascii="Courier New" w:hAnsi="Courier New" w:cs="Courier New" w:hint="default"/>
    </w:rPr>
  </w:style>
  <w:style w:type="character" w:customStyle="1" w:styleId="WW8Num86z2">
    <w:name w:val="WW8Num86z2"/>
    <w:rsid w:val="00636CC8"/>
    <w:rPr>
      <w:rFonts w:ascii="Wingdings" w:hAnsi="Wingdings" w:cs="Wingdings" w:hint="default"/>
    </w:rPr>
  </w:style>
  <w:style w:type="character" w:customStyle="1" w:styleId="WW8Num86z3">
    <w:name w:val="WW8Num86z3"/>
    <w:rsid w:val="00636CC8"/>
    <w:rPr>
      <w:rFonts w:ascii="Symbol" w:hAnsi="Symbol" w:cs="Symbol" w:hint="default"/>
    </w:rPr>
  </w:style>
  <w:style w:type="character" w:customStyle="1" w:styleId="WW8Num87z1">
    <w:name w:val="WW8Num87z1"/>
    <w:rsid w:val="00636CC8"/>
    <w:rPr>
      <w:rFonts w:ascii="Courier New" w:hAnsi="Courier New" w:cs="Courier New" w:hint="default"/>
    </w:rPr>
  </w:style>
  <w:style w:type="character" w:customStyle="1" w:styleId="WW8Num87z2">
    <w:name w:val="WW8Num87z2"/>
    <w:rsid w:val="00636CC8"/>
    <w:rPr>
      <w:rFonts w:ascii="Wingdings" w:hAnsi="Wingdings" w:cs="Wingdings" w:hint="default"/>
    </w:rPr>
  </w:style>
  <w:style w:type="character" w:customStyle="1" w:styleId="WW8Num87z3">
    <w:name w:val="WW8Num87z3"/>
    <w:rsid w:val="00636CC8"/>
    <w:rPr>
      <w:rFonts w:ascii="Symbol" w:hAnsi="Symbol" w:cs="Symbol" w:hint="default"/>
    </w:rPr>
  </w:style>
  <w:style w:type="character" w:customStyle="1" w:styleId="WW8Num88z1">
    <w:name w:val="WW8Num88z1"/>
    <w:rsid w:val="00636CC8"/>
    <w:rPr>
      <w:rFonts w:ascii="Courier New" w:hAnsi="Courier New" w:cs="Courier New" w:hint="default"/>
    </w:rPr>
  </w:style>
  <w:style w:type="character" w:customStyle="1" w:styleId="WW8Num88z2">
    <w:name w:val="WW8Num88z2"/>
    <w:rsid w:val="00636CC8"/>
    <w:rPr>
      <w:rFonts w:ascii="Wingdings" w:hAnsi="Wingdings" w:cs="Wingdings" w:hint="default"/>
    </w:rPr>
  </w:style>
  <w:style w:type="character" w:customStyle="1" w:styleId="WW8Num88z3">
    <w:name w:val="WW8Num88z3"/>
    <w:rsid w:val="00636CC8"/>
    <w:rPr>
      <w:rFonts w:ascii="Symbol" w:hAnsi="Symbol" w:cs="Symbol" w:hint="default"/>
    </w:rPr>
  </w:style>
  <w:style w:type="character" w:customStyle="1" w:styleId="WW8Num89z1">
    <w:name w:val="WW8Num89z1"/>
    <w:rsid w:val="00636CC8"/>
    <w:rPr>
      <w:rFonts w:ascii="Courier New" w:hAnsi="Courier New" w:cs="Courier New" w:hint="default"/>
    </w:rPr>
  </w:style>
  <w:style w:type="character" w:customStyle="1" w:styleId="WW8Num89z2">
    <w:name w:val="WW8Num89z2"/>
    <w:rsid w:val="00636CC8"/>
    <w:rPr>
      <w:rFonts w:ascii="Wingdings" w:hAnsi="Wingdings" w:cs="Wingdings" w:hint="default"/>
    </w:rPr>
  </w:style>
  <w:style w:type="character" w:customStyle="1" w:styleId="WW8Num89z3">
    <w:name w:val="WW8Num89z3"/>
    <w:rsid w:val="00636CC8"/>
    <w:rPr>
      <w:rFonts w:ascii="Symbol" w:hAnsi="Symbol" w:cs="Symbol" w:hint="default"/>
    </w:rPr>
  </w:style>
  <w:style w:type="character" w:customStyle="1" w:styleId="WW8Num90z1">
    <w:name w:val="WW8Num90z1"/>
    <w:rsid w:val="00636CC8"/>
    <w:rPr>
      <w:rFonts w:ascii="Courier New" w:hAnsi="Courier New" w:cs="Courier New" w:hint="default"/>
    </w:rPr>
  </w:style>
  <w:style w:type="character" w:customStyle="1" w:styleId="WW8Num90z2">
    <w:name w:val="WW8Num90z2"/>
    <w:rsid w:val="00636CC8"/>
    <w:rPr>
      <w:rFonts w:ascii="Wingdings" w:hAnsi="Wingdings" w:cs="Wingdings" w:hint="default"/>
    </w:rPr>
  </w:style>
  <w:style w:type="character" w:customStyle="1" w:styleId="WW8Num90z3">
    <w:name w:val="WW8Num90z3"/>
    <w:rsid w:val="00636CC8"/>
    <w:rPr>
      <w:rFonts w:ascii="Symbol" w:hAnsi="Symbol" w:cs="Symbol" w:hint="default"/>
    </w:rPr>
  </w:style>
  <w:style w:type="character" w:customStyle="1" w:styleId="WW8Num91z1">
    <w:name w:val="WW8Num91z1"/>
    <w:rsid w:val="00636CC8"/>
    <w:rPr>
      <w:rFonts w:ascii="Courier New" w:hAnsi="Courier New" w:cs="Courier New" w:hint="default"/>
    </w:rPr>
  </w:style>
  <w:style w:type="character" w:customStyle="1" w:styleId="WW8Num91z2">
    <w:name w:val="WW8Num91z2"/>
    <w:rsid w:val="00636CC8"/>
    <w:rPr>
      <w:rFonts w:ascii="Wingdings" w:hAnsi="Wingdings" w:cs="Wingdings" w:hint="default"/>
    </w:rPr>
  </w:style>
  <w:style w:type="character" w:customStyle="1" w:styleId="WW8Num91z3">
    <w:name w:val="WW8Num91z3"/>
    <w:rsid w:val="00636CC8"/>
    <w:rPr>
      <w:rFonts w:ascii="Symbol" w:hAnsi="Symbol" w:cs="Symbol" w:hint="default"/>
    </w:rPr>
  </w:style>
  <w:style w:type="character" w:customStyle="1" w:styleId="WW8Num92z1">
    <w:name w:val="WW8Num92z1"/>
    <w:rsid w:val="00636CC8"/>
    <w:rPr>
      <w:rFonts w:ascii="Courier New" w:hAnsi="Courier New" w:cs="Courier New" w:hint="default"/>
    </w:rPr>
  </w:style>
  <w:style w:type="character" w:customStyle="1" w:styleId="WW8Num92z2">
    <w:name w:val="WW8Num92z2"/>
    <w:rsid w:val="00636CC8"/>
    <w:rPr>
      <w:rFonts w:ascii="Wingdings" w:hAnsi="Wingdings" w:cs="Wingdings" w:hint="default"/>
    </w:rPr>
  </w:style>
  <w:style w:type="character" w:customStyle="1" w:styleId="WW8Num92z3">
    <w:name w:val="WW8Num92z3"/>
    <w:rsid w:val="00636CC8"/>
    <w:rPr>
      <w:rFonts w:ascii="Symbol" w:hAnsi="Symbol" w:cs="Symbol" w:hint="default"/>
    </w:rPr>
  </w:style>
  <w:style w:type="character" w:customStyle="1" w:styleId="WW8Num93z1">
    <w:name w:val="WW8Num93z1"/>
    <w:rsid w:val="00636CC8"/>
    <w:rPr>
      <w:rFonts w:ascii="Courier New" w:hAnsi="Courier New" w:cs="Courier New" w:hint="default"/>
    </w:rPr>
  </w:style>
  <w:style w:type="character" w:customStyle="1" w:styleId="WW8Num93z2">
    <w:name w:val="WW8Num93z2"/>
    <w:rsid w:val="00636CC8"/>
    <w:rPr>
      <w:rFonts w:ascii="Wingdings" w:hAnsi="Wingdings" w:cs="Wingdings" w:hint="default"/>
    </w:rPr>
  </w:style>
  <w:style w:type="character" w:customStyle="1" w:styleId="WW8Num93z3">
    <w:name w:val="WW8Num93z3"/>
    <w:rsid w:val="00636CC8"/>
    <w:rPr>
      <w:rFonts w:ascii="Symbol" w:hAnsi="Symbol" w:cs="Symbol" w:hint="default"/>
    </w:rPr>
  </w:style>
  <w:style w:type="character" w:customStyle="1" w:styleId="WW8Num95z1">
    <w:name w:val="WW8Num95z1"/>
    <w:rsid w:val="00636CC8"/>
    <w:rPr>
      <w:rFonts w:ascii="Courier New" w:hAnsi="Courier New" w:cs="Courier New" w:hint="default"/>
      <w:sz w:val="20"/>
      <w:szCs w:val="20"/>
    </w:rPr>
  </w:style>
  <w:style w:type="character" w:customStyle="1" w:styleId="WW8Num95z2">
    <w:name w:val="WW8Num95z2"/>
    <w:rsid w:val="00636CC8"/>
    <w:rPr>
      <w:rFonts w:ascii="Wingdings" w:hAnsi="Wingdings" w:cs="Wingdings" w:hint="default"/>
    </w:rPr>
  </w:style>
  <w:style w:type="character" w:customStyle="1" w:styleId="WW8Num95z3">
    <w:name w:val="WW8Num95z3"/>
    <w:rsid w:val="00636CC8"/>
    <w:rPr>
      <w:rFonts w:ascii="Symbol" w:hAnsi="Symbol" w:cs="Symbol" w:hint="default"/>
    </w:rPr>
  </w:style>
  <w:style w:type="character" w:customStyle="1" w:styleId="WW8Num96z2">
    <w:name w:val="WW8Num96z2"/>
    <w:rsid w:val="00636CC8"/>
    <w:rPr>
      <w:rFonts w:ascii="Wingdings" w:hAnsi="Wingdings" w:cs="Wingdings" w:hint="default"/>
    </w:rPr>
  </w:style>
  <w:style w:type="character" w:customStyle="1" w:styleId="WW8Num96z3">
    <w:name w:val="WW8Num96z3"/>
    <w:rsid w:val="00636CC8"/>
    <w:rPr>
      <w:rFonts w:ascii="Symbol" w:hAnsi="Symbol" w:cs="Symbol" w:hint="default"/>
    </w:rPr>
  </w:style>
  <w:style w:type="character" w:customStyle="1" w:styleId="WW8Num97z2">
    <w:name w:val="WW8Num97z2"/>
    <w:rsid w:val="00636CC8"/>
    <w:rPr>
      <w:rFonts w:ascii="Wingdings" w:hAnsi="Wingdings" w:cs="Wingdings" w:hint="default"/>
    </w:rPr>
  </w:style>
  <w:style w:type="character" w:customStyle="1" w:styleId="WW8Num97z3">
    <w:name w:val="WW8Num97z3"/>
    <w:rsid w:val="00636CC8"/>
    <w:rPr>
      <w:rFonts w:ascii="Symbol" w:hAnsi="Symbol" w:cs="Symbol" w:hint="default"/>
    </w:rPr>
  </w:style>
  <w:style w:type="character" w:customStyle="1" w:styleId="WW8Num98z2">
    <w:name w:val="WW8Num98z2"/>
    <w:rsid w:val="00636CC8"/>
    <w:rPr>
      <w:rFonts w:ascii="Wingdings" w:hAnsi="Wingdings" w:cs="Wingdings" w:hint="default"/>
    </w:rPr>
  </w:style>
  <w:style w:type="character" w:customStyle="1" w:styleId="WW8Num98z3">
    <w:name w:val="WW8Num98z3"/>
    <w:rsid w:val="00636CC8"/>
    <w:rPr>
      <w:rFonts w:ascii="Symbol" w:hAnsi="Symbol" w:cs="Symbol" w:hint="default"/>
    </w:rPr>
  </w:style>
  <w:style w:type="character" w:customStyle="1" w:styleId="WW8Num99z2">
    <w:name w:val="WW8Num99z2"/>
    <w:rsid w:val="00636CC8"/>
    <w:rPr>
      <w:rFonts w:ascii="Wingdings" w:hAnsi="Wingdings" w:cs="Wingdings" w:hint="default"/>
    </w:rPr>
  </w:style>
  <w:style w:type="character" w:customStyle="1" w:styleId="WW8Num99z3">
    <w:name w:val="WW8Num99z3"/>
    <w:rsid w:val="00636CC8"/>
    <w:rPr>
      <w:rFonts w:ascii="Symbol" w:hAnsi="Symbol" w:cs="Symbol" w:hint="default"/>
    </w:rPr>
  </w:style>
  <w:style w:type="character" w:customStyle="1" w:styleId="WW8Num100z2">
    <w:name w:val="WW8Num100z2"/>
    <w:rsid w:val="00636CC8"/>
    <w:rPr>
      <w:rFonts w:ascii="Wingdings" w:hAnsi="Wingdings" w:cs="Wingdings" w:hint="default"/>
    </w:rPr>
  </w:style>
  <w:style w:type="character" w:customStyle="1" w:styleId="WW8Num100z3">
    <w:name w:val="WW8Num100z3"/>
    <w:rsid w:val="00636CC8"/>
    <w:rPr>
      <w:rFonts w:ascii="Symbol" w:hAnsi="Symbol" w:cs="Symbol" w:hint="default"/>
    </w:rPr>
  </w:style>
  <w:style w:type="character" w:customStyle="1" w:styleId="WW8Num101z2">
    <w:name w:val="WW8Num101z2"/>
    <w:rsid w:val="00636CC8"/>
    <w:rPr>
      <w:rFonts w:ascii="Wingdings" w:hAnsi="Wingdings" w:cs="Wingdings" w:hint="default"/>
    </w:rPr>
  </w:style>
  <w:style w:type="character" w:customStyle="1" w:styleId="WW8Num101z3">
    <w:name w:val="WW8Num101z3"/>
    <w:rsid w:val="00636CC8"/>
    <w:rPr>
      <w:rFonts w:ascii="Symbol" w:hAnsi="Symbol" w:cs="Symbol" w:hint="default"/>
    </w:rPr>
  </w:style>
  <w:style w:type="character" w:customStyle="1" w:styleId="WW8Num102z2">
    <w:name w:val="WW8Num102z2"/>
    <w:rsid w:val="00636CC8"/>
    <w:rPr>
      <w:rFonts w:ascii="Wingdings" w:hAnsi="Wingdings" w:cs="Wingdings" w:hint="default"/>
    </w:rPr>
  </w:style>
  <w:style w:type="character" w:customStyle="1" w:styleId="WW8Num102z3">
    <w:name w:val="WW8Num102z3"/>
    <w:rsid w:val="00636CC8"/>
    <w:rPr>
      <w:rFonts w:ascii="Symbol" w:hAnsi="Symbol" w:cs="Symbol" w:hint="default"/>
    </w:rPr>
  </w:style>
  <w:style w:type="character" w:customStyle="1" w:styleId="WW8Num103z2">
    <w:name w:val="WW8Num103z2"/>
    <w:rsid w:val="00636CC8"/>
    <w:rPr>
      <w:rFonts w:ascii="Wingdings" w:hAnsi="Wingdings" w:cs="Wingdings" w:hint="default"/>
    </w:rPr>
  </w:style>
  <w:style w:type="character" w:customStyle="1" w:styleId="WW8Num103z3">
    <w:name w:val="WW8Num103z3"/>
    <w:rsid w:val="00636CC8"/>
    <w:rPr>
      <w:rFonts w:ascii="Symbol" w:hAnsi="Symbol" w:cs="Symbol" w:hint="default"/>
    </w:rPr>
  </w:style>
  <w:style w:type="character" w:customStyle="1" w:styleId="WW8Num104z2">
    <w:name w:val="WW8Num104z2"/>
    <w:rsid w:val="00636CC8"/>
    <w:rPr>
      <w:rFonts w:ascii="Wingdings" w:hAnsi="Wingdings" w:cs="Wingdings" w:hint="default"/>
    </w:rPr>
  </w:style>
  <w:style w:type="character" w:customStyle="1" w:styleId="WW8Num104z3">
    <w:name w:val="WW8Num104z3"/>
    <w:rsid w:val="00636CC8"/>
    <w:rPr>
      <w:rFonts w:ascii="Symbol" w:hAnsi="Symbol" w:cs="Symbol" w:hint="default"/>
    </w:rPr>
  </w:style>
  <w:style w:type="character" w:customStyle="1" w:styleId="WW8Num105z2">
    <w:name w:val="WW8Num105z2"/>
    <w:rsid w:val="00636CC8"/>
    <w:rPr>
      <w:rFonts w:ascii="Wingdings" w:hAnsi="Wingdings" w:cs="Wingdings" w:hint="default"/>
    </w:rPr>
  </w:style>
  <w:style w:type="character" w:customStyle="1" w:styleId="WW8Num105z3">
    <w:name w:val="WW8Num105z3"/>
    <w:rsid w:val="00636CC8"/>
    <w:rPr>
      <w:rFonts w:ascii="Symbol" w:hAnsi="Symbol" w:cs="Symbol" w:hint="default"/>
    </w:rPr>
  </w:style>
  <w:style w:type="character" w:customStyle="1" w:styleId="WW8Num106z2">
    <w:name w:val="WW8Num106z2"/>
    <w:rsid w:val="00636CC8"/>
    <w:rPr>
      <w:rFonts w:ascii="Wingdings" w:hAnsi="Wingdings" w:cs="Wingdings" w:hint="default"/>
    </w:rPr>
  </w:style>
  <w:style w:type="character" w:customStyle="1" w:styleId="WW8Num106z3">
    <w:name w:val="WW8Num106z3"/>
    <w:rsid w:val="00636CC8"/>
    <w:rPr>
      <w:rFonts w:ascii="Symbol" w:hAnsi="Symbol" w:cs="Symbol" w:hint="default"/>
    </w:rPr>
  </w:style>
  <w:style w:type="character" w:customStyle="1" w:styleId="WW8Num107z2">
    <w:name w:val="WW8Num107z2"/>
    <w:rsid w:val="00636CC8"/>
    <w:rPr>
      <w:rFonts w:ascii="Wingdings" w:hAnsi="Wingdings" w:cs="Wingdings" w:hint="default"/>
    </w:rPr>
  </w:style>
  <w:style w:type="character" w:customStyle="1" w:styleId="WW8Num107z3">
    <w:name w:val="WW8Num107z3"/>
    <w:rsid w:val="00636CC8"/>
    <w:rPr>
      <w:rFonts w:ascii="Symbol" w:hAnsi="Symbol" w:cs="Symbol" w:hint="default"/>
    </w:rPr>
  </w:style>
  <w:style w:type="character" w:customStyle="1" w:styleId="WW8Num108z3">
    <w:name w:val="WW8Num108z3"/>
    <w:rsid w:val="00636CC8"/>
    <w:rPr>
      <w:rFonts w:ascii="Symbol" w:hAnsi="Symbol" w:cs="Symbol" w:hint="default"/>
    </w:rPr>
  </w:style>
  <w:style w:type="character" w:customStyle="1" w:styleId="WW8Num109z3">
    <w:name w:val="WW8Num109z3"/>
    <w:rsid w:val="00636CC8"/>
    <w:rPr>
      <w:rFonts w:ascii="Symbol" w:hAnsi="Symbol" w:cs="Symbol" w:hint="default"/>
    </w:rPr>
  </w:style>
  <w:style w:type="character" w:customStyle="1" w:styleId="WW8Num110z3">
    <w:name w:val="WW8Num110z3"/>
    <w:rsid w:val="00636CC8"/>
    <w:rPr>
      <w:rFonts w:ascii="Symbol" w:hAnsi="Symbol" w:cs="Symbol" w:hint="default"/>
    </w:rPr>
  </w:style>
  <w:style w:type="character" w:customStyle="1" w:styleId="WW8Num112z0">
    <w:name w:val="WW8Num112z0"/>
    <w:rsid w:val="00636CC8"/>
    <w:rPr>
      <w:rFonts w:ascii="Arial" w:eastAsia="Calibri" w:hAnsi="Arial" w:cs="Arial" w:hint="default"/>
      <w:b w:val="0"/>
      <w:sz w:val="20"/>
      <w:szCs w:val="20"/>
    </w:rPr>
  </w:style>
  <w:style w:type="character" w:customStyle="1" w:styleId="WW8Num112z1">
    <w:name w:val="WW8Num112z1"/>
    <w:rsid w:val="00636CC8"/>
    <w:rPr>
      <w:rFonts w:ascii="Courier New" w:hAnsi="Courier New" w:cs="Courier New" w:hint="default"/>
    </w:rPr>
  </w:style>
  <w:style w:type="character" w:customStyle="1" w:styleId="WW8Num112z2">
    <w:name w:val="WW8Num112z2"/>
    <w:rsid w:val="00636CC8"/>
    <w:rPr>
      <w:rFonts w:ascii="Wingdings" w:hAnsi="Wingdings" w:cs="Wingdings" w:hint="default"/>
    </w:rPr>
  </w:style>
  <w:style w:type="character" w:customStyle="1" w:styleId="WW8Num112z3">
    <w:name w:val="WW8Num112z3"/>
    <w:rsid w:val="00636CC8"/>
    <w:rPr>
      <w:rFonts w:ascii="Symbol" w:hAnsi="Symbol" w:cs="Symbol" w:hint="default"/>
    </w:rPr>
  </w:style>
  <w:style w:type="character" w:customStyle="1" w:styleId="WW8Num113z0">
    <w:name w:val="WW8Num113z0"/>
    <w:rsid w:val="00636CC8"/>
    <w:rPr>
      <w:rFonts w:ascii="Arial" w:eastAsia="Times New Roman" w:hAnsi="Arial" w:cs="Arial" w:hint="default"/>
      <w:sz w:val="20"/>
      <w:szCs w:val="20"/>
    </w:rPr>
  </w:style>
  <w:style w:type="character" w:customStyle="1" w:styleId="WW8Num113z1">
    <w:name w:val="WW8Num113z1"/>
    <w:rsid w:val="00636CC8"/>
    <w:rPr>
      <w:rFonts w:ascii="Courier New" w:hAnsi="Courier New" w:cs="Courier New" w:hint="default"/>
    </w:rPr>
  </w:style>
  <w:style w:type="character" w:customStyle="1" w:styleId="WW8Num113z2">
    <w:name w:val="WW8Num113z2"/>
    <w:rsid w:val="00636CC8"/>
    <w:rPr>
      <w:rFonts w:ascii="Wingdings" w:hAnsi="Wingdings" w:cs="Wingdings" w:hint="default"/>
    </w:rPr>
  </w:style>
  <w:style w:type="character" w:customStyle="1" w:styleId="WW8Num113z3">
    <w:name w:val="WW8Num113z3"/>
    <w:rsid w:val="00636CC8"/>
    <w:rPr>
      <w:rFonts w:ascii="Symbol" w:hAnsi="Symbol" w:cs="Symbol" w:hint="default"/>
    </w:rPr>
  </w:style>
  <w:style w:type="character" w:customStyle="1" w:styleId="WW8Num114z0">
    <w:name w:val="WW8Num114z0"/>
    <w:rsid w:val="00636CC8"/>
    <w:rPr>
      <w:rFonts w:ascii="Arial" w:eastAsia="Calibri" w:hAnsi="Arial" w:cs="Arial" w:hint="default"/>
    </w:rPr>
  </w:style>
  <w:style w:type="character" w:customStyle="1" w:styleId="WW8Num114z1">
    <w:name w:val="WW8Num114z1"/>
    <w:rsid w:val="00636CC8"/>
    <w:rPr>
      <w:rFonts w:ascii="Courier New" w:hAnsi="Courier New" w:cs="Courier New" w:hint="default"/>
    </w:rPr>
  </w:style>
  <w:style w:type="character" w:customStyle="1" w:styleId="WW8Num114z2">
    <w:name w:val="WW8Num114z2"/>
    <w:rsid w:val="00636CC8"/>
    <w:rPr>
      <w:rFonts w:ascii="Wingdings" w:hAnsi="Wingdings" w:cs="Wingdings" w:hint="default"/>
    </w:rPr>
  </w:style>
  <w:style w:type="character" w:customStyle="1" w:styleId="WW8Num114z3">
    <w:name w:val="WW8Num114z3"/>
    <w:rsid w:val="00636CC8"/>
    <w:rPr>
      <w:rFonts w:ascii="Symbol" w:hAnsi="Symbol" w:cs="Symbol" w:hint="default"/>
    </w:rPr>
  </w:style>
  <w:style w:type="character" w:customStyle="1" w:styleId="WW8Num115z0">
    <w:name w:val="WW8Num115z0"/>
    <w:rsid w:val="00636CC8"/>
    <w:rPr>
      <w:rFonts w:ascii="Arial" w:eastAsia="Calibri" w:hAnsi="Arial" w:cs="Arial" w:hint="default"/>
      <w:sz w:val="20"/>
      <w:szCs w:val="20"/>
    </w:rPr>
  </w:style>
  <w:style w:type="character" w:customStyle="1" w:styleId="WW8Num115z1">
    <w:name w:val="WW8Num115z1"/>
    <w:rsid w:val="00636CC8"/>
    <w:rPr>
      <w:rFonts w:ascii="Courier New" w:hAnsi="Courier New" w:cs="Courier New" w:hint="default"/>
    </w:rPr>
  </w:style>
  <w:style w:type="character" w:customStyle="1" w:styleId="WW8Num115z2">
    <w:name w:val="WW8Num115z2"/>
    <w:rsid w:val="00636CC8"/>
    <w:rPr>
      <w:rFonts w:ascii="Wingdings" w:hAnsi="Wingdings" w:cs="Wingdings" w:hint="default"/>
    </w:rPr>
  </w:style>
  <w:style w:type="character" w:customStyle="1" w:styleId="WW8Num115z3">
    <w:name w:val="WW8Num115z3"/>
    <w:rsid w:val="00636CC8"/>
    <w:rPr>
      <w:rFonts w:ascii="Symbol" w:hAnsi="Symbol" w:cs="Symbol" w:hint="default"/>
    </w:rPr>
  </w:style>
  <w:style w:type="character" w:customStyle="1" w:styleId="WW8Num116z0">
    <w:name w:val="WW8Num116z0"/>
    <w:rsid w:val="00636CC8"/>
    <w:rPr>
      <w:rFonts w:ascii="Arial" w:eastAsia="Calibri" w:hAnsi="Arial" w:cs="Arial" w:hint="default"/>
    </w:rPr>
  </w:style>
  <w:style w:type="character" w:customStyle="1" w:styleId="WW8Num116z1">
    <w:name w:val="WW8Num116z1"/>
    <w:rsid w:val="00636CC8"/>
    <w:rPr>
      <w:rFonts w:ascii="Courier New" w:hAnsi="Courier New" w:cs="Courier New" w:hint="default"/>
    </w:rPr>
  </w:style>
  <w:style w:type="character" w:customStyle="1" w:styleId="WW8Num116z2">
    <w:name w:val="WW8Num116z2"/>
    <w:rsid w:val="00636CC8"/>
    <w:rPr>
      <w:rFonts w:ascii="Wingdings" w:hAnsi="Wingdings" w:cs="Wingdings" w:hint="default"/>
    </w:rPr>
  </w:style>
  <w:style w:type="character" w:customStyle="1" w:styleId="WW8Num116z3">
    <w:name w:val="WW8Num116z3"/>
    <w:rsid w:val="00636CC8"/>
    <w:rPr>
      <w:rFonts w:ascii="Symbol" w:hAnsi="Symbol" w:cs="Symbol" w:hint="default"/>
    </w:rPr>
  </w:style>
  <w:style w:type="character" w:customStyle="1" w:styleId="WW8Num117z0">
    <w:name w:val="WW8Num117z0"/>
    <w:rsid w:val="00636CC8"/>
    <w:rPr>
      <w:rFonts w:ascii="Arial" w:eastAsia="Calibri" w:hAnsi="Arial" w:cs="Arial" w:hint="default"/>
      <w:sz w:val="20"/>
      <w:szCs w:val="20"/>
    </w:rPr>
  </w:style>
  <w:style w:type="character" w:customStyle="1" w:styleId="WW8Num117z1">
    <w:name w:val="WW8Num117z1"/>
    <w:rsid w:val="00636CC8"/>
    <w:rPr>
      <w:rFonts w:ascii="Courier New" w:hAnsi="Courier New" w:cs="Courier New" w:hint="default"/>
    </w:rPr>
  </w:style>
  <w:style w:type="character" w:customStyle="1" w:styleId="WW8Num117z2">
    <w:name w:val="WW8Num117z2"/>
    <w:rsid w:val="00636CC8"/>
    <w:rPr>
      <w:rFonts w:ascii="Wingdings" w:hAnsi="Wingdings" w:cs="Wingdings" w:hint="default"/>
    </w:rPr>
  </w:style>
  <w:style w:type="character" w:customStyle="1" w:styleId="WW8Num117z3">
    <w:name w:val="WW8Num117z3"/>
    <w:rsid w:val="00636CC8"/>
    <w:rPr>
      <w:rFonts w:ascii="Symbol" w:hAnsi="Symbol" w:cs="Symbol" w:hint="default"/>
    </w:rPr>
  </w:style>
  <w:style w:type="character" w:customStyle="1" w:styleId="WW8Num118z0">
    <w:name w:val="WW8Num118z0"/>
    <w:rsid w:val="00636CC8"/>
    <w:rPr>
      <w:rFonts w:ascii="Arial" w:eastAsia="Calibri" w:hAnsi="Arial" w:cs="Arial" w:hint="default"/>
    </w:rPr>
  </w:style>
  <w:style w:type="character" w:customStyle="1" w:styleId="WW8Num118z1">
    <w:name w:val="WW8Num118z1"/>
    <w:rsid w:val="00636CC8"/>
    <w:rPr>
      <w:rFonts w:ascii="Courier New" w:hAnsi="Courier New" w:cs="Courier New" w:hint="default"/>
    </w:rPr>
  </w:style>
  <w:style w:type="character" w:customStyle="1" w:styleId="WW8Num118z2">
    <w:name w:val="WW8Num118z2"/>
    <w:rsid w:val="00636CC8"/>
    <w:rPr>
      <w:rFonts w:ascii="Wingdings" w:hAnsi="Wingdings" w:cs="Wingdings" w:hint="default"/>
    </w:rPr>
  </w:style>
  <w:style w:type="character" w:customStyle="1" w:styleId="WW8Num118z3">
    <w:name w:val="WW8Num118z3"/>
    <w:rsid w:val="00636CC8"/>
    <w:rPr>
      <w:rFonts w:ascii="Symbol" w:hAnsi="Symbol" w:cs="Symbol" w:hint="default"/>
    </w:rPr>
  </w:style>
  <w:style w:type="character" w:customStyle="1" w:styleId="WW8Num119z0">
    <w:name w:val="WW8Num119z0"/>
    <w:rsid w:val="00636CC8"/>
    <w:rPr>
      <w:rFonts w:ascii="Arial" w:eastAsia="Times New Roman" w:hAnsi="Arial" w:cs="Arial" w:hint="default"/>
      <w:sz w:val="20"/>
      <w:szCs w:val="20"/>
    </w:rPr>
  </w:style>
  <w:style w:type="character" w:customStyle="1" w:styleId="WW8Num119z1">
    <w:name w:val="WW8Num119z1"/>
    <w:rsid w:val="00636CC8"/>
    <w:rPr>
      <w:rFonts w:ascii="Courier New" w:hAnsi="Courier New" w:cs="Courier New" w:hint="default"/>
    </w:rPr>
  </w:style>
  <w:style w:type="character" w:customStyle="1" w:styleId="WW8Num119z2">
    <w:name w:val="WW8Num119z2"/>
    <w:rsid w:val="00636CC8"/>
    <w:rPr>
      <w:rFonts w:ascii="Wingdings" w:hAnsi="Wingdings" w:cs="Wingdings" w:hint="default"/>
    </w:rPr>
  </w:style>
  <w:style w:type="character" w:customStyle="1" w:styleId="WW8Num119z3">
    <w:name w:val="WW8Num119z3"/>
    <w:rsid w:val="00636CC8"/>
    <w:rPr>
      <w:rFonts w:ascii="Symbol" w:hAnsi="Symbol" w:cs="Symbol" w:hint="default"/>
    </w:rPr>
  </w:style>
  <w:style w:type="character" w:customStyle="1" w:styleId="WW8Num120z0">
    <w:name w:val="WW8Num120z0"/>
    <w:rsid w:val="00636CC8"/>
    <w:rPr>
      <w:rFonts w:ascii="Arial" w:eastAsia="Calibri" w:hAnsi="Arial" w:cs="Arial" w:hint="default"/>
      <w:sz w:val="20"/>
      <w:szCs w:val="20"/>
    </w:rPr>
  </w:style>
  <w:style w:type="character" w:customStyle="1" w:styleId="WW8Num120z1">
    <w:name w:val="WW8Num120z1"/>
    <w:rsid w:val="00636CC8"/>
    <w:rPr>
      <w:rFonts w:ascii="Courier New" w:hAnsi="Courier New" w:cs="Courier New" w:hint="default"/>
    </w:rPr>
  </w:style>
  <w:style w:type="character" w:customStyle="1" w:styleId="WW8Num120z2">
    <w:name w:val="WW8Num120z2"/>
    <w:rsid w:val="00636CC8"/>
    <w:rPr>
      <w:rFonts w:ascii="Wingdings" w:hAnsi="Wingdings" w:cs="Wingdings" w:hint="default"/>
    </w:rPr>
  </w:style>
  <w:style w:type="character" w:customStyle="1" w:styleId="WW8Num120z3">
    <w:name w:val="WW8Num120z3"/>
    <w:rsid w:val="00636CC8"/>
    <w:rPr>
      <w:rFonts w:ascii="Symbol" w:hAnsi="Symbol" w:cs="Symbol" w:hint="default"/>
    </w:rPr>
  </w:style>
  <w:style w:type="character" w:customStyle="1" w:styleId="WW8Num121z0">
    <w:name w:val="WW8Num121z0"/>
    <w:rsid w:val="00636CC8"/>
    <w:rPr>
      <w:rFonts w:ascii="Arial" w:eastAsia="Calibri" w:hAnsi="Arial" w:cs="Arial" w:hint="default"/>
      <w:sz w:val="20"/>
      <w:szCs w:val="20"/>
    </w:rPr>
  </w:style>
  <w:style w:type="character" w:customStyle="1" w:styleId="WW8Num121z1">
    <w:name w:val="WW8Num121z1"/>
    <w:rsid w:val="00636CC8"/>
    <w:rPr>
      <w:rFonts w:ascii="Courier New" w:hAnsi="Courier New" w:cs="Courier New" w:hint="default"/>
    </w:rPr>
  </w:style>
  <w:style w:type="character" w:customStyle="1" w:styleId="WW8Num121z2">
    <w:name w:val="WW8Num121z2"/>
    <w:rsid w:val="00636CC8"/>
    <w:rPr>
      <w:rFonts w:ascii="Wingdings" w:hAnsi="Wingdings" w:cs="Wingdings" w:hint="default"/>
    </w:rPr>
  </w:style>
  <w:style w:type="character" w:customStyle="1" w:styleId="WW8Num121z3">
    <w:name w:val="WW8Num121z3"/>
    <w:rsid w:val="00636CC8"/>
    <w:rPr>
      <w:rFonts w:ascii="Symbol" w:hAnsi="Symbol" w:cs="Symbol" w:hint="default"/>
    </w:rPr>
  </w:style>
  <w:style w:type="character" w:customStyle="1" w:styleId="WW8Num122z0">
    <w:name w:val="WW8Num122z0"/>
    <w:rsid w:val="00636CC8"/>
    <w:rPr>
      <w:rFonts w:ascii="Arial" w:eastAsia="Times New Roman" w:hAnsi="Arial" w:cs="Arial" w:hint="default"/>
    </w:rPr>
  </w:style>
  <w:style w:type="character" w:customStyle="1" w:styleId="WW8Num122z1">
    <w:name w:val="WW8Num122z1"/>
    <w:rsid w:val="00636CC8"/>
    <w:rPr>
      <w:rFonts w:ascii="Courier New" w:hAnsi="Courier New" w:cs="Courier New" w:hint="default"/>
    </w:rPr>
  </w:style>
  <w:style w:type="character" w:customStyle="1" w:styleId="WW8Num122z2">
    <w:name w:val="WW8Num122z2"/>
    <w:rsid w:val="00636CC8"/>
    <w:rPr>
      <w:rFonts w:ascii="Wingdings" w:hAnsi="Wingdings" w:cs="Wingdings" w:hint="default"/>
    </w:rPr>
  </w:style>
  <w:style w:type="character" w:customStyle="1" w:styleId="WW8Num122z3">
    <w:name w:val="WW8Num122z3"/>
    <w:rsid w:val="00636CC8"/>
    <w:rPr>
      <w:rFonts w:ascii="Symbol" w:hAnsi="Symbol" w:cs="Symbol" w:hint="default"/>
    </w:rPr>
  </w:style>
  <w:style w:type="character" w:customStyle="1" w:styleId="WW8Num123z0">
    <w:name w:val="WW8Num123z0"/>
    <w:rsid w:val="00636CC8"/>
    <w:rPr>
      <w:rFonts w:ascii="Arial" w:eastAsia="Calibri" w:hAnsi="Arial" w:cs="Arial" w:hint="default"/>
      <w:sz w:val="20"/>
      <w:szCs w:val="20"/>
    </w:rPr>
  </w:style>
  <w:style w:type="character" w:customStyle="1" w:styleId="WW8Num123z1">
    <w:name w:val="WW8Num123z1"/>
    <w:rsid w:val="00636CC8"/>
    <w:rPr>
      <w:rFonts w:ascii="Courier New" w:hAnsi="Courier New" w:cs="Courier New" w:hint="default"/>
    </w:rPr>
  </w:style>
  <w:style w:type="character" w:customStyle="1" w:styleId="WW8Num123z2">
    <w:name w:val="WW8Num123z2"/>
    <w:rsid w:val="00636CC8"/>
    <w:rPr>
      <w:rFonts w:ascii="Wingdings" w:hAnsi="Wingdings" w:cs="Wingdings" w:hint="default"/>
    </w:rPr>
  </w:style>
  <w:style w:type="character" w:customStyle="1" w:styleId="WW8Num123z3">
    <w:name w:val="WW8Num123z3"/>
    <w:rsid w:val="00636CC8"/>
    <w:rPr>
      <w:rFonts w:ascii="Symbol" w:hAnsi="Symbol" w:cs="Symbol" w:hint="default"/>
    </w:rPr>
  </w:style>
  <w:style w:type="character" w:customStyle="1" w:styleId="WW8NumSt9z0">
    <w:name w:val="WW8NumSt9z0"/>
    <w:rsid w:val="00636CC8"/>
    <w:rPr>
      <w:rFonts w:ascii="Symbol" w:hAnsi="Symbol" w:cs="Symbol" w:hint="default"/>
      <w:sz w:val="22"/>
    </w:rPr>
  </w:style>
  <w:style w:type="character" w:customStyle="1" w:styleId="WW8NumSt16z0">
    <w:name w:val="WW8NumSt16z0"/>
    <w:rsid w:val="00636CC8"/>
    <w:rPr>
      <w:rFonts w:ascii="Symbol" w:hAnsi="Symbol" w:cs="Symbol" w:hint="default"/>
      <w:sz w:val="22"/>
    </w:rPr>
  </w:style>
  <w:style w:type="character" w:customStyle="1" w:styleId="WW8NumSt36z0">
    <w:name w:val="WW8NumSt36z0"/>
    <w:rsid w:val="00636CC8"/>
    <w:rPr>
      <w:rFonts w:ascii="Times New Roman" w:hAnsi="Times New Roman" w:cs="Times New Roman" w:hint="default"/>
    </w:rPr>
  </w:style>
  <w:style w:type="character" w:customStyle="1" w:styleId="Policepardfaut1">
    <w:name w:val="Police par défaut1"/>
    <w:rsid w:val="00636CC8"/>
  </w:style>
  <w:style w:type="character" w:customStyle="1" w:styleId="TextedebullesCar">
    <w:name w:val="Texte de bulles Car"/>
    <w:uiPriority w:val="99"/>
    <w:qFormat/>
    <w:rsid w:val="00636CC8"/>
    <w:rPr>
      <w:rFonts w:ascii="Tahoma" w:hAnsi="Tahoma" w:cs="Tahoma"/>
      <w:sz w:val="16"/>
      <w:szCs w:val="16"/>
    </w:rPr>
  </w:style>
  <w:style w:type="character" w:customStyle="1" w:styleId="En-tteCar">
    <w:name w:val="En-tête Car"/>
    <w:basedOn w:val="Policepardfaut1"/>
    <w:uiPriority w:val="99"/>
    <w:qFormat/>
    <w:rsid w:val="00636CC8"/>
  </w:style>
  <w:style w:type="character" w:customStyle="1" w:styleId="PieddepageCar">
    <w:name w:val="Pied de page Car"/>
    <w:basedOn w:val="Policepardfaut1"/>
    <w:uiPriority w:val="99"/>
    <w:qFormat/>
    <w:rsid w:val="00636CC8"/>
  </w:style>
  <w:style w:type="character" w:customStyle="1" w:styleId="Marquedecommentaire1">
    <w:name w:val="Marque de commentaire1"/>
    <w:rsid w:val="00636CC8"/>
    <w:rPr>
      <w:sz w:val="16"/>
      <w:szCs w:val="16"/>
    </w:rPr>
  </w:style>
  <w:style w:type="character" w:customStyle="1" w:styleId="CommentaireCar">
    <w:name w:val="Commentaire Car"/>
    <w:rsid w:val="00636CC8"/>
    <w:rPr>
      <w:sz w:val="20"/>
      <w:szCs w:val="20"/>
    </w:rPr>
  </w:style>
  <w:style w:type="character" w:customStyle="1" w:styleId="ObjetducommentaireCar">
    <w:name w:val="Objet du commentaire Car"/>
    <w:rsid w:val="00636CC8"/>
    <w:rPr>
      <w:b/>
      <w:bCs/>
      <w:sz w:val="20"/>
      <w:szCs w:val="20"/>
    </w:rPr>
  </w:style>
  <w:style w:type="character" w:customStyle="1" w:styleId="Puces">
    <w:name w:val="Puces"/>
    <w:rsid w:val="00636CC8"/>
    <w:rPr>
      <w:rFonts w:ascii="OpenSymbol" w:eastAsia="OpenSymbol" w:hAnsi="OpenSymbol" w:cs="OpenSymbol"/>
    </w:rPr>
  </w:style>
  <w:style w:type="paragraph" w:customStyle="1" w:styleId="Titre20">
    <w:name w:val="Titre2"/>
    <w:basedOn w:val="Normal"/>
    <w:next w:val="Corpsdetexte"/>
    <w:rsid w:val="00636CC8"/>
    <w:pPr>
      <w:keepNext/>
      <w:suppressAutoHyphens/>
      <w:spacing w:before="240" w:after="120" w:line="276" w:lineRule="auto"/>
    </w:pPr>
    <w:rPr>
      <w:rFonts w:ascii="Liberation Sans" w:eastAsia="Microsoft YaHei" w:hAnsi="Liberation Sans" w:cs="Mangal"/>
      <w:sz w:val="28"/>
      <w:szCs w:val="28"/>
      <w:lang w:eastAsia="zh-CN"/>
    </w:rPr>
  </w:style>
  <w:style w:type="paragraph" w:styleId="Liste">
    <w:name w:val="List"/>
    <w:basedOn w:val="Corpsdetexte"/>
    <w:rsid w:val="00636CC8"/>
    <w:rPr>
      <w:rFonts w:cs="Mangal"/>
    </w:rPr>
  </w:style>
  <w:style w:type="paragraph" w:styleId="Lgende">
    <w:name w:val="caption"/>
    <w:basedOn w:val="Normal"/>
    <w:qFormat/>
    <w:rsid w:val="00636CC8"/>
    <w:pPr>
      <w:suppressLineNumbers/>
      <w:suppressAutoHyphens/>
      <w:spacing w:before="120" w:after="120" w:line="276" w:lineRule="auto"/>
    </w:pPr>
    <w:rPr>
      <w:rFonts w:ascii="Calibri" w:eastAsia="Calibri" w:hAnsi="Calibri" w:cs="Mangal"/>
      <w:i/>
      <w:iCs/>
      <w:sz w:val="24"/>
      <w:szCs w:val="24"/>
      <w:lang w:eastAsia="zh-CN"/>
    </w:rPr>
  </w:style>
  <w:style w:type="paragraph" w:customStyle="1" w:styleId="Index">
    <w:name w:val="Index"/>
    <w:basedOn w:val="Normal"/>
    <w:qFormat/>
    <w:rsid w:val="00636CC8"/>
    <w:pPr>
      <w:suppressLineNumbers/>
      <w:suppressAutoHyphens/>
      <w:spacing w:after="200" w:line="276" w:lineRule="auto"/>
    </w:pPr>
    <w:rPr>
      <w:rFonts w:ascii="Calibri" w:eastAsia="Calibri" w:hAnsi="Calibri" w:cs="Mangal"/>
      <w:lang w:eastAsia="zh-CN"/>
    </w:rPr>
  </w:style>
  <w:style w:type="paragraph" w:customStyle="1" w:styleId="Titre10">
    <w:name w:val="Titre1"/>
    <w:basedOn w:val="Normal"/>
    <w:next w:val="Corpsdetexte"/>
    <w:rsid w:val="00636CC8"/>
    <w:pPr>
      <w:keepNext/>
      <w:suppressAutoHyphens/>
      <w:spacing w:before="240" w:after="120" w:line="276" w:lineRule="auto"/>
    </w:pPr>
    <w:rPr>
      <w:rFonts w:ascii="Liberation Sans" w:eastAsia="Microsoft YaHei" w:hAnsi="Liberation Sans" w:cs="Mangal"/>
      <w:sz w:val="28"/>
      <w:szCs w:val="28"/>
      <w:lang w:eastAsia="zh-CN"/>
    </w:rPr>
  </w:style>
  <w:style w:type="paragraph" w:styleId="Textedebulles">
    <w:name w:val="Balloon Text"/>
    <w:basedOn w:val="Normal"/>
    <w:link w:val="TextedebullesCar1"/>
    <w:uiPriority w:val="99"/>
    <w:qFormat/>
    <w:rsid w:val="00636CC8"/>
    <w:pPr>
      <w:suppressAutoHyphens/>
      <w:spacing w:after="0" w:line="240" w:lineRule="auto"/>
    </w:pPr>
    <w:rPr>
      <w:rFonts w:ascii="Tahoma" w:eastAsia="Calibri" w:hAnsi="Tahoma" w:cs="Tahoma"/>
      <w:sz w:val="16"/>
      <w:szCs w:val="16"/>
      <w:lang w:eastAsia="zh-CN"/>
    </w:rPr>
  </w:style>
  <w:style w:type="character" w:customStyle="1" w:styleId="TextedebullesCar1">
    <w:name w:val="Texte de bulles Car1"/>
    <w:basedOn w:val="Policepardfaut"/>
    <w:link w:val="Textedebulles"/>
    <w:rsid w:val="00636CC8"/>
    <w:rPr>
      <w:rFonts w:ascii="Tahoma" w:eastAsia="Calibri" w:hAnsi="Tahoma" w:cs="Tahoma"/>
      <w:sz w:val="16"/>
      <w:szCs w:val="16"/>
      <w:lang w:eastAsia="zh-CN"/>
    </w:rPr>
  </w:style>
  <w:style w:type="paragraph" w:styleId="Paragraphedeliste">
    <w:name w:val="List Paragraph"/>
    <w:aliases w:val="liste 1,Paragraphe,puce2,Puce 1,Paragraphe de liste 1,Paragraphe de liste 2,Paragraphe de liste3,texte de base,IXSPuce,Paragraphe de liste 21,Paragraphe de liste 11,Paragraphe de liste31,Paragraphe de liste 22,Paragraphe de liste 12"/>
    <w:basedOn w:val="Normal"/>
    <w:link w:val="ParagraphedelisteCar"/>
    <w:qFormat/>
    <w:rsid w:val="00636CC8"/>
    <w:pPr>
      <w:suppressAutoHyphens/>
      <w:spacing w:after="200" w:line="276" w:lineRule="auto"/>
      <w:ind w:left="720"/>
      <w:contextualSpacing/>
    </w:pPr>
    <w:rPr>
      <w:rFonts w:ascii="Calibri" w:eastAsia="Calibri" w:hAnsi="Calibri" w:cs="Calibri"/>
      <w:lang w:eastAsia="zh-CN"/>
    </w:rPr>
  </w:style>
  <w:style w:type="paragraph" w:customStyle="1" w:styleId="PuceTableau">
    <w:name w:val="Puce_Tableau"/>
    <w:basedOn w:val="Normal"/>
    <w:qFormat/>
    <w:rsid w:val="00636CC8"/>
    <w:pPr>
      <w:numPr>
        <w:numId w:val="7"/>
      </w:numPr>
      <w:suppressAutoHyphens/>
      <w:spacing w:before="40" w:after="40" w:line="240" w:lineRule="auto"/>
      <w:ind w:left="425" w:hanging="425"/>
      <w:jc w:val="both"/>
    </w:pPr>
    <w:rPr>
      <w:rFonts w:ascii="Calibri" w:eastAsia="Times New Roman" w:hAnsi="Calibri" w:cs="Times New Roman"/>
      <w:sz w:val="21"/>
      <w:szCs w:val="20"/>
      <w:lang w:eastAsia="zh-CN"/>
    </w:rPr>
  </w:style>
  <w:style w:type="paragraph" w:customStyle="1" w:styleId="TexteTableau">
    <w:name w:val="Texte_Tableau"/>
    <w:basedOn w:val="Normal"/>
    <w:qFormat/>
    <w:rsid w:val="00636CC8"/>
    <w:pPr>
      <w:suppressAutoHyphens/>
      <w:spacing w:before="40" w:after="40" w:line="240" w:lineRule="auto"/>
      <w:jc w:val="both"/>
    </w:pPr>
    <w:rPr>
      <w:rFonts w:ascii="Calibri" w:eastAsia="Times New Roman" w:hAnsi="Calibri" w:cs="Times New Roman"/>
      <w:sz w:val="21"/>
      <w:szCs w:val="20"/>
      <w:lang w:eastAsia="zh-CN"/>
    </w:rPr>
  </w:style>
  <w:style w:type="paragraph" w:customStyle="1" w:styleId="Puce4pts">
    <w:name w:val="Puce4pts"/>
    <w:basedOn w:val="Normal"/>
    <w:next w:val="Corpsdetexte"/>
    <w:qFormat/>
    <w:rsid w:val="00636CC8"/>
    <w:pPr>
      <w:keepLines/>
      <w:numPr>
        <w:numId w:val="12"/>
      </w:numPr>
      <w:suppressAutoHyphens/>
      <w:spacing w:before="80" w:after="80" w:line="240" w:lineRule="auto"/>
      <w:jc w:val="both"/>
    </w:pPr>
    <w:rPr>
      <w:rFonts w:ascii="Arial" w:eastAsia="Times New Roman" w:hAnsi="Arial" w:cs="Times New Roman"/>
      <w:szCs w:val="20"/>
      <w:lang w:eastAsia="zh-CN"/>
    </w:rPr>
  </w:style>
  <w:style w:type="paragraph" w:styleId="En-tte">
    <w:name w:val="header"/>
    <w:basedOn w:val="Normal"/>
    <w:link w:val="En-tteCar1"/>
    <w:uiPriority w:val="99"/>
    <w:rsid w:val="00636CC8"/>
    <w:pPr>
      <w:suppressAutoHyphens/>
      <w:spacing w:after="0" w:line="240" w:lineRule="auto"/>
    </w:pPr>
    <w:rPr>
      <w:rFonts w:ascii="Calibri" w:eastAsia="Calibri" w:hAnsi="Calibri" w:cs="Calibri"/>
      <w:lang w:eastAsia="zh-CN"/>
    </w:rPr>
  </w:style>
  <w:style w:type="character" w:customStyle="1" w:styleId="En-tteCar1">
    <w:name w:val="En-tête Car1"/>
    <w:basedOn w:val="Policepardfaut"/>
    <w:link w:val="En-tte"/>
    <w:rsid w:val="00636CC8"/>
    <w:rPr>
      <w:rFonts w:ascii="Calibri" w:eastAsia="Calibri" w:hAnsi="Calibri" w:cs="Calibri"/>
      <w:lang w:eastAsia="zh-CN"/>
    </w:rPr>
  </w:style>
  <w:style w:type="paragraph" w:styleId="Pieddepage">
    <w:name w:val="footer"/>
    <w:basedOn w:val="Normal"/>
    <w:link w:val="PieddepageCar1"/>
    <w:uiPriority w:val="99"/>
    <w:rsid w:val="00636CC8"/>
    <w:pPr>
      <w:suppressAutoHyphens/>
      <w:spacing w:after="0" w:line="240" w:lineRule="auto"/>
    </w:pPr>
    <w:rPr>
      <w:rFonts w:ascii="Calibri" w:eastAsia="Calibri" w:hAnsi="Calibri" w:cs="Calibri"/>
      <w:lang w:eastAsia="zh-CN"/>
    </w:rPr>
  </w:style>
  <w:style w:type="character" w:customStyle="1" w:styleId="PieddepageCar1">
    <w:name w:val="Pied de page Car1"/>
    <w:basedOn w:val="Policepardfaut"/>
    <w:link w:val="Pieddepage"/>
    <w:rsid w:val="00636CC8"/>
    <w:rPr>
      <w:rFonts w:ascii="Calibri" w:eastAsia="Calibri" w:hAnsi="Calibri" w:cs="Calibri"/>
      <w:lang w:eastAsia="zh-CN"/>
    </w:rPr>
  </w:style>
  <w:style w:type="paragraph" w:customStyle="1" w:styleId="Commentaire1">
    <w:name w:val="Commentaire1"/>
    <w:basedOn w:val="Normal"/>
    <w:rsid w:val="00636CC8"/>
    <w:pPr>
      <w:suppressAutoHyphens/>
      <w:spacing w:after="200" w:line="240" w:lineRule="auto"/>
    </w:pPr>
    <w:rPr>
      <w:rFonts w:ascii="Calibri" w:eastAsia="Calibri" w:hAnsi="Calibri" w:cs="Calibri"/>
      <w:sz w:val="20"/>
      <w:szCs w:val="20"/>
      <w:lang w:eastAsia="zh-CN"/>
    </w:rPr>
  </w:style>
  <w:style w:type="paragraph" w:styleId="Commentaire">
    <w:name w:val="annotation text"/>
    <w:basedOn w:val="Normal"/>
    <w:link w:val="CommentaireCar1"/>
    <w:uiPriority w:val="99"/>
    <w:unhideWhenUsed/>
    <w:rsid w:val="00636CC8"/>
    <w:pPr>
      <w:spacing w:line="240" w:lineRule="auto"/>
    </w:pPr>
    <w:rPr>
      <w:sz w:val="20"/>
      <w:szCs w:val="20"/>
    </w:rPr>
  </w:style>
  <w:style w:type="character" w:customStyle="1" w:styleId="CommentaireCar1">
    <w:name w:val="Commentaire Car1"/>
    <w:basedOn w:val="Policepardfaut"/>
    <w:link w:val="Commentaire"/>
    <w:uiPriority w:val="99"/>
    <w:rsid w:val="00636CC8"/>
    <w:rPr>
      <w:sz w:val="20"/>
      <w:szCs w:val="20"/>
    </w:rPr>
  </w:style>
  <w:style w:type="paragraph" w:styleId="Objetducommentaire">
    <w:name w:val="annotation subject"/>
    <w:basedOn w:val="Commentaire1"/>
    <w:next w:val="Commentaire1"/>
    <w:link w:val="ObjetducommentaireCar1"/>
    <w:rsid w:val="00636CC8"/>
    <w:rPr>
      <w:b/>
      <w:bCs/>
    </w:rPr>
  </w:style>
  <w:style w:type="character" w:customStyle="1" w:styleId="ObjetducommentaireCar1">
    <w:name w:val="Objet du commentaire Car1"/>
    <w:basedOn w:val="CommentaireCar1"/>
    <w:link w:val="Objetducommentaire"/>
    <w:rsid w:val="00636CC8"/>
    <w:rPr>
      <w:rFonts w:ascii="Calibri" w:eastAsia="Calibri" w:hAnsi="Calibri" w:cs="Calibri"/>
      <w:b/>
      <w:bCs/>
      <w:sz w:val="20"/>
      <w:szCs w:val="20"/>
      <w:lang w:eastAsia="zh-CN"/>
    </w:rPr>
  </w:style>
  <w:style w:type="paragraph" w:styleId="Rvision">
    <w:name w:val="Revision"/>
    <w:rsid w:val="00636CC8"/>
    <w:pPr>
      <w:suppressAutoHyphens/>
      <w:spacing w:after="0" w:line="240" w:lineRule="auto"/>
    </w:pPr>
    <w:rPr>
      <w:rFonts w:ascii="Calibri" w:eastAsia="Calibri" w:hAnsi="Calibri" w:cs="Calibri"/>
      <w:lang w:eastAsia="zh-CN"/>
    </w:rPr>
  </w:style>
  <w:style w:type="paragraph" w:customStyle="1" w:styleId="Puce">
    <w:name w:val="Puce"/>
    <w:basedOn w:val="Normal"/>
    <w:rsid w:val="00636CC8"/>
    <w:pPr>
      <w:widowControl w:val="0"/>
      <w:numPr>
        <w:numId w:val="8"/>
      </w:numPr>
      <w:suppressAutoHyphens/>
      <w:spacing w:before="80" w:after="80" w:line="240" w:lineRule="auto"/>
      <w:jc w:val="both"/>
    </w:pPr>
    <w:rPr>
      <w:rFonts w:ascii="Arial" w:eastAsia="Times New Roman" w:hAnsi="Arial" w:cs="Times New Roman"/>
      <w:szCs w:val="20"/>
      <w:lang w:eastAsia="zh-CN"/>
    </w:rPr>
  </w:style>
  <w:style w:type="paragraph" w:customStyle="1" w:styleId="Default">
    <w:name w:val="Default"/>
    <w:rsid w:val="00636CC8"/>
    <w:pPr>
      <w:suppressAutoHyphens/>
      <w:autoSpaceDE w:val="0"/>
      <w:spacing w:after="0" w:line="240" w:lineRule="auto"/>
    </w:pPr>
    <w:rPr>
      <w:rFonts w:ascii="Arial" w:eastAsia="Calibri" w:hAnsi="Arial" w:cs="Arial"/>
      <w:color w:val="000000"/>
      <w:sz w:val="24"/>
      <w:szCs w:val="24"/>
      <w:lang w:eastAsia="zh-CN"/>
    </w:rPr>
  </w:style>
  <w:style w:type="paragraph" w:styleId="NormalWeb">
    <w:name w:val="Normal (Web)"/>
    <w:basedOn w:val="Normal"/>
    <w:rsid w:val="00636CC8"/>
    <w:pPr>
      <w:suppressAutoHyphens/>
      <w:spacing w:before="280" w:after="119" w:line="240" w:lineRule="auto"/>
    </w:pPr>
    <w:rPr>
      <w:rFonts w:ascii="Times New Roman" w:eastAsia="Times New Roman" w:hAnsi="Times New Roman" w:cs="Times New Roman"/>
      <w:sz w:val="24"/>
      <w:szCs w:val="24"/>
      <w:lang w:eastAsia="zh-CN"/>
    </w:rPr>
  </w:style>
  <w:style w:type="paragraph" w:customStyle="1" w:styleId="Contenudetableau">
    <w:name w:val="Contenu de tableau"/>
    <w:basedOn w:val="Normal"/>
    <w:rsid w:val="00636CC8"/>
    <w:pPr>
      <w:suppressLineNumbers/>
      <w:suppressAutoHyphens/>
      <w:spacing w:after="200" w:line="276" w:lineRule="auto"/>
    </w:pPr>
    <w:rPr>
      <w:rFonts w:ascii="Calibri" w:eastAsia="Calibri" w:hAnsi="Calibri" w:cs="Calibri"/>
      <w:lang w:eastAsia="zh-CN"/>
    </w:rPr>
  </w:style>
  <w:style w:type="paragraph" w:customStyle="1" w:styleId="Titredetableau">
    <w:name w:val="Titre de tableau"/>
    <w:basedOn w:val="Contenudetableau"/>
    <w:rsid w:val="00636CC8"/>
    <w:pPr>
      <w:jc w:val="center"/>
    </w:pPr>
    <w:rPr>
      <w:b/>
      <w:bCs/>
    </w:rPr>
  </w:style>
  <w:style w:type="paragraph" w:customStyle="1" w:styleId="TexteBPU">
    <w:name w:val="Texte BPU"/>
    <w:basedOn w:val="Normal"/>
    <w:link w:val="TexteBPUCar"/>
    <w:autoRedefine/>
    <w:rsid w:val="006336DC"/>
    <w:pPr>
      <w:widowControl w:val="0"/>
      <w:numPr>
        <w:ilvl w:val="1"/>
      </w:numPr>
      <w:spacing w:before="120" w:after="0" w:line="240" w:lineRule="auto"/>
      <w:ind w:left="1418" w:right="1418"/>
    </w:pPr>
    <w:rPr>
      <w:rFonts w:ascii="Arial" w:eastAsia="Times New Roman" w:hAnsi="Arial" w:cs="Times New Roman"/>
      <w:bCs/>
      <w:szCs w:val="20"/>
      <w:lang w:eastAsia="fr-FR"/>
    </w:rPr>
  </w:style>
  <w:style w:type="character" w:customStyle="1" w:styleId="TexteBPUCar">
    <w:name w:val="Texte BPU Car"/>
    <w:link w:val="TexteBPU"/>
    <w:rsid w:val="006336DC"/>
    <w:rPr>
      <w:rFonts w:ascii="Arial" w:eastAsia="Times New Roman" w:hAnsi="Arial" w:cs="Times New Roman"/>
      <w:bCs/>
      <w:szCs w:val="20"/>
      <w:lang w:eastAsia="fr-FR"/>
    </w:rPr>
  </w:style>
  <w:style w:type="paragraph" w:customStyle="1" w:styleId="Enumr">
    <w:name w:val="Enuméré"/>
    <w:basedOn w:val="Normal"/>
    <w:link w:val="EnumrCar1"/>
    <w:autoRedefine/>
    <w:rsid w:val="00D52801"/>
    <w:pPr>
      <w:numPr>
        <w:numId w:val="13"/>
      </w:numPr>
      <w:spacing w:before="120" w:after="0" w:line="240" w:lineRule="auto"/>
      <w:ind w:right="1418"/>
      <w:jc w:val="both"/>
    </w:pPr>
    <w:rPr>
      <w:rFonts w:ascii="Arial" w:eastAsia="Times New Roman" w:hAnsi="Arial" w:cs="Arial"/>
      <w:bCs/>
      <w:szCs w:val="20"/>
      <w:lang w:eastAsia="fr-FR"/>
    </w:rPr>
  </w:style>
  <w:style w:type="character" w:customStyle="1" w:styleId="EnumrCar1">
    <w:name w:val="Enuméré Car1"/>
    <w:link w:val="Enumr"/>
    <w:locked/>
    <w:rsid w:val="00D52801"/>
    <w:rPr>
      <w:rFonts w:ascii="Arial" w:eastAsia="Times New Roman" w:hAnsi="Arial" w:cs="Arial"/>
      <w:bCs/>
      <w:szCs w:val="20"/>
      <w:lang w:eastAsia="fr-FR"/>
    </w:rPr>
  </w:style>
  <w:style w:type="character" w:styleId="Marquedecommentaire">
    <w:name w:val="annotation reference"/>
    <w:uiPriority w:val="99"/>
    <w:rsid w:val="00B92253"/>
    <w:rPr>
      <w:sz w:val="16"/>
      <w:szCs w:val="16"/>
    </w:rPr>
  </w:style>
  <w:style w:type="paragraph" w:customStyle="1" w:styleId="Prix">
    <w:name w:val="Prix"/>
    <w:basedOn w:val="Normal"/>
    <w:rsid w:val="00711A3D"/>
    <w:pPr>
      <w:keepLines/>
      <w:tabs>
        <w:tab w:val="left" w:leader="dot" w:pos="8789"/>
        <w:tab w:val="left" w:pos="9072"/>
        <w:tab w:val="left" w:leader="dot" w:pos="10206"/>
      </w:tabs>
      <w:spacing w:before="240" w:after="240" w:line="240" w:lineRule="auto"/>
      <w:ind w:left="1418" w:right="1418"/>
      <w:jc w:val="both"/>
    </w:pPr>
    <w:rPr>
      <w:rFonts w:ascii="Arial" w:eastAsia="Times New Roman" w:hAnsi="Arial" w:cs="Arial"/>
      <w:b/>
      <w:bCs/>
      <w:caps/>
      <w:lang w:eastAsia="fr-FR"/>
    </w:rPr>
  </w:style>
  <w:style w:type="paragraph" w:customStyle="1" w:styleId="titreprix">
    <w:name w:val="titre prix"/>
    <w:basedOn w:val="Normal"/>
    <w:next w:val="TexteBPU"/>
    <w:link w:val="titreprixCar1"/>
    <w:autoRedefine/>
    <w:rsid w:val="00423877"/>
    <w:pPr>
      <w:numPr>
        <w:ilvl w:val="1"/>
        <w:numId w:val="16"/>
      </w:numPr>
      <w:overflowPunct w:val="0"/>
      <w:autoSpaceDE w:val="0"/>
      <w:autoSpaceDN w:val="0"/>
      <w:adjustRightInd w:val="0"/>
      <w:spacing w:before="120" w:after="120" w:line="240" w:lineRule="auto"/>
      <w:ind w:right="1418" w:hanging="2268"/>
      <w:textAlignment w:val="baseline"/>
      <w:outlineLvl w:val="1"/>
    </w:pPr>
    <w:rPr>
      <w:rFonts w:ascii="Arial Gras" w:eastAsia="Times New Roman" w:hAnsi="Arial Gras" w:cs="Arial"/>
      <w:b/>
      <w:bCs/>
      <w:caps/>
      <w:sz w:val="24"/>
      <w:szCs w:val="24"/>
      <w:lang w:eastAsia="fr-FR"/>
    </w:rPr>
  </w:style>
  <w:style w:type="character" w:customStyle="1" w:styleId="titreprixCar1">
    <w:name w:val="titre prix Car1"/>
    <w:link w:val="titreprix"/>
    <w:rsid w:val="00423877"/>
    <w:rPr>
      <w:rFonts w:ascii="Arial Gras" w:eastAsia="Times New Roman" w:hAnsi="Arial Gras" w:cs="Arial"/>
      <w:b/>
      <w:bCs/>
      <w:caps/>
      <w:sz w:val="24"/>
      <w:szCs w:val="24"/>
      <w:lang w:eastAsia="fr-FR"/>
    </w:rPr>
  </w:style>
  <w:style w:type="paragraph" w:customStyle="1" w:styleId="titresousprix">
    <w:name w:val="titre sous prix"/>
    <w:basedOn w:val="titreprix"/>
    <w:autoRedefine/>
    <w:rsid w:val="00423877"/>
    <w:pPr>
      <w:numPr>
        <w:ilvl w:val="2"/>
      </w:numPr>
      <w:tabs>
        <w:tab w:val="clear" w:pos="1732"/>
        <w:tab w:val="num" w:pos="0"/>
      </w:tabs>
      <w:ind w:left="720" w:hanging="1448"/>
      <w:jc w:val="both"/>
      <w:outlineLvl w:val="2"/>
    </w:pPr>
    <w:rPr>
      <w:sz w:val="22"/>
      <w:szCs w:val="22"/>
    </w:rPr>
  </w:style>
  <w:style w:type="paragraph" w:customStyle="1" w:styleId="rubrique">
    <w:name w:val="rubrique"/>
    <w:basedOn w:val="Normal"/>
    <w:autoRedefine/>
    <w:rsid w:val="00423877"/>
    <w:pPr>
      <w:keepNext/>
      <w:pageBreakBefore/>
      <w:overflowPunct w:val="0"/>
      <w:autoSpaceDE w:val="0"/>
      <w:autoSpaceDN w:val="0"/>
      <w:adjustRightInd w:val="0"/>
      <w:spacing w:after="240" w:line="240" w:lineRule="auto"/>
      <w:ind w:left="3120" w:hanging="1419"/>
      <w:textAlignment w:val="baseline"/>
    </w:pPr>
    <w:rPr>
      <w:rFonts w:ascii="Arial" w:eastAsia="Times New Roman" w:hAnsi="Arial" w:cs="Arial"/>
      <w:b/>
      <w:caps/>
      <w:sz w:val="28"/>
      <w:szCs w:val="28"/>
      <w:lang w:eastAsia="fr-FR"/>
    </w:rPr>
  </w:style>
  <w:style w:type="paragraph" w:styleId="Listepuces">
    <w:name w:val="List Bullet"/>
    <w:basedOn w:val="Normal"/>
    <w:uiPriority w:val="99"/>
    <w:unhideWhenUsed/>
    <w:rsid w:val="0084088B"/>
    <w:pPr>
      <w:numPr>
        <w:numId w:val="17"/>
      </w:numPr>
      <w:contextualSpacing/>
    </w:pPr>
  </w:style>
  <w:style w:type="character" w:customStyle="1" w:styleId="ListLabel1">
    <w:name w:val="ListLabel 1"/>
    <w:qFormat/>
    <w:rsid w:val="003E50BC"/>
    <w:rPr>
      <w:rFonts w:eastAsia="Times New Roman" w:cs="Arial"/>
    </w:rPr>
  </w:style>
  <w:style w:type="character" w:customStyle="1" w:styleId="ListLabel2">
    <w:name w:val="ListLabel 2"/>
    <w:qFormat/>
    <w:rsid w:val="003E50BC"/>
    <w:rPr>
      <w:rFonts w:cs="Courier New"/>
    </w:rPr>
  </w:style>
  <w:style w:type="character" w:customStyle="1" w:styleId="ListLabel3">
    <w:name w:val="ListLabel 3"/>
    <w:qFormat/>
    <w:rsid w:val="003E50BC"/>
    <w:rPr>
      <w:rFonts w:cs="Courier New"/>
    </w:rPr>
  </w:style>
  <w:style w:type="character" w:customStyle="1" w:styleId="ListLabel4">
    <w:name w:val="ListLabel 4"/>
    <w:qFormat/>
    <w:rsid w:val="003E50BC"/>
    <w:rPr>
      <w:rFonts w:cs="Courier New"/>
    </w:rPr>
  </w:style>
  <w:style w:type="character" w:customStyle="1" w:styleId="ListLabel5">
    <w:name w:val="ListLabel 5"/>
    <w:qFormat/>
    <w:rsid w:val="003E50BC"/>
    <w:rPr>
      <w:rFonts w:ascii="Arial" w:eastAsia="Calibri" w:hAnsi="Arial" w:cs="Arial"/>
      <w:b/>
      <w:sz w:val="20"/>
    </w:rPr>
  </w:style>
  <w:style w:type="character" w:customStyle="1" w:styleId="ListLabel6">
    <w:name w:val="ListLabel 6"/>
    <w:qFormat/>
    <w:rsid w:val="003E50BC"/>
    <w:rPr>
      <w:rFonts w:cs="Courier New"/>
    </w:rPr>
  </w:style>
  <w:style w:type="character" w:customStyle="1" w:styleId="ListLabel7">
    <w:name w:val="ListLabel 7"/>
    <w:qFormat/>
    <w:rsid w:val="003E50BC"/>
    <w:rPr>
      <w:rFonts w:cs="Courier New"/>
    </w:rPr>
  </w:style>
  <w:style w:type="character" w:customStyle="1" w:styleId="ListLabel8">
    <w:name w:val="ListLabel 8"/>
    <w:qFormat/>
    <w:rsid w:val="003E50BC"/>
    <w:rPr>
      <w:rFonts w:cs="Courier New"/>
    </w:rPr>
  </w:style>
  <w:style w:type="character" w:customStyle="1" w:styleId="ListLabel9">
    <w:name w:val="ListLabel 9"/>
    <w:qFormat/>
    <w:rsid w:val="003E50BC"/>
    <w:rPr>
      <w:rFonts w:cs="Courier New"/>
    </w:rPr>
  </w:style>
  <w:style w:type="character" w:customStyle="1" w:styleId="ListLabel10">
    <w:name w:val="ListLabel 10"/>
    <w:qFormat/>
    <w:rsid w:val="003E50BC"/>
    <w:rPr>
      <w:rFonts w:cs="Courier New"/>
    </w:rPr>
  </w:style>
  <w:style w:type="character" w:customStyle="1" w:styleId="ListLabel11">
    <w:name w:val="ListLabel 11"/>
    <w:qFormat/>
    <w:rsid w:val="003E50BC"/>
    <w:rPr>
      <w:rFonts w:cs="Courier New"/>
    </w:rPr>
  </w:style>
  <w:style w:type="character" w:customStyle="1" w:styleId="ListLabel12">
    <w:name w:val="ListLabel 12"/>
    <w:qFormat/>
    <w:rsid w:val="003E50BC"/>
    <w:rPr>
      <w:rFonts w:eastAsia="Times New Roman" w:cs="Arial"/>
      <w:sz w:val="20"/>
    </w:rPr>
  </w:style>
  <w:style w:type="character" w:customStyle="1" w:styleId="ListLabel13">
    <w:name w:val="ListLabel 13"/>
    <w:qFormat/>
    <w:rsid w:val="003E50BC"/>
    <w:rPr>
      <w:rFonts w:cs="Courier New"/>
    </w:rPr>
  </w:style>
  <w:style w:type="character" w:customStyle="1" w:styleId="ListLabel14">
    <w:name w:val="ListLabel 14"/>
    <w:qFormat/>
    <w:rsid w:val="003E50BC"/>
    <w:rPr>
      <w:rFonts w:cs="Courier New"/>
    </w:rPr>
  </w:style>
  <w:style w:type="character" w:customStyle="1" w:styleId="ListLabel15">
    <w:name w:val="ListLabel 15"/>
    <w:qFormat/>
    <w:rsid w:val="003E50BC"/>
    <w:rPr>
      <w:rFonts w:cs="Courier New"/>
    </w:rPr>
  </w:style>
  <w:style w:type="character" w:customStyle="1" w:styleId="ListLabel16">
    <w:name w:val="ListLabel 16"/>
    <w:qFormat/>
    <w:rsid w:val="003E50BC"/>
    <w:rPr>
      <w:rFonts w:eastAsia="Times New Roman" w:cs="Arial"/>
      <w:b/>
      <w:sz w:val="20"/>
    </w:rPr>
  </w:style>
  <w:style w:type="character" w:customStyle="1" w:styleId="ListLabel17">
    <w:name w:val="ListLabel 17"/>
    <w:qFormat/>
    <w:rsid w:val="003E50BC"/>
    <w:rPr>
      <w:rFonts w:cs="Courier New"/>
    </w:rPr>
  </w:style>
  <w:style w:type="character" w:customStyle="1" w:styleId="ListLabel18">
    <w:name w:val="ListLabel 18"/>
    <w:qFormat/>
    <w:rsid w:val="003E50BC"/>
    <w:rPr>
      <w:rFonts w:cs="Courier New"/>
    </w:rPr>
  </w:style>
  <w:style w:type="character" w:customStyle="1" w:styleId="ListLabel19">
    <w:name w:val="ListLabel 19"/>
    <w:qFormat/>
    <w:rsid w:val="003E50BC"/>
    <w:rPr>
      <w:rFonts w:cs="Courier New"/>
    </w:rPr>
  </w:style>
  <w:style w:type="character" w:customStyle="1" w:styleId="ListLabel20">
    <w:name w:val="ListLabel 20"/>
    <w:qFormat/>
    <w:rsid w:val="003E50BC"/>
    <w:rPr>
      <w:rFonts w:eastAsia="Calibri"/>
    </w:rPr>
  </w:style>
  <w:style w:type="character" w:customStyle="1" w:styleId="ListLabel21">
    <w:name w:val="ListLabel 21"/>
    <w:qFormat/>
    <w:rsid w:val="003E50BC"/>
    <w:rPr>
      <w:rFonts w:cs="Courier New"/>
    </w:rPr>
  </w:style>
  <w:style w:type="character" w:customStyle="1" w:styleId="ListLabel22">
    <w:name w:val="ListLabel 22"/>
    <w:qFormat/>
    <w:rsid w:val="003E50BC"/>
    <w:rPr>
      <w:rFonts w:cs="Courier New"/>
    </w:rPr>
  </w:style>
  <w:style w:type="character" w:customStyle="1" w:styleId="ListLabel23">
    <w:name w:val="ListLabel 23"/>
    <w:qFormat/>
    <w:rsid w:val="003E50BC"/>
    <w:rPr>
      <w:rFonts w:cs="Courier New"/>
    </w:rPr>
  </w:style>
  <w:style w:type="character" w:customStyle="1" w:styleId="ListLabel24">
    <w:name w:val="ListLabel 24"/>
    <w:qFormat/>
    <w:rsid w:val="003E50BC"/>
    <w:rPr>
      <w:rFonts w:eastAsia="Times New Roman" w:cs="Arial"/>
      <w:sz w:val="20"/>
    </w:rPr>
  </w:style>
  <w:style w:type="character" w:customStyle="1" w:styleId="ListLabel25">
    <w:name w:val="ListLabel 25"/>
    <w:qFormat/>
    <w:rsid w:val="003E50BC"/>
    <w:rPr>
      <w:rFonts w:cs="Courier New"/>
    </w:rPr>
  </w:style>
  <w:style w:type="character" w:customStyle="1" w:styleId="ListLabel26">
    <w:name w:val="ListLabel 26"/>
    <w:qFormat/>
    <w:rsid w:val="003E50BC"/>
    <w:rPr>
      <w:rFonts w:cs="Courier New"/>
    </w:rPr>
  </w:style>
  <w:style w:type="character" w:customStyle="1" w:styleId="ListLabel27">
    <w:name w:val="ListLabel 27"/>
    <w:qFormat/>
    <w:rsid w:val="003E50BC"/>
    <w:rPr>
      <w:rFonts w:cs="Courier New"/>
    </w:rPr>
  </w:style>
  <w:style w:type="character" w:customStyle="1" w:styleId="ListLabel28">
    <w:name w:val="ListLabel 28"/>
    <w:qFormat/>
    <w:rsid w:val="003E50BC"/>
    <w:rPr>
      <w:rFonts w:eastAsia="Times New Roman" w:cs="Arial"/>
      <w:sz w:val="20"/>
    </w:rPr>
  </w:style>
  <w:style w:type="character" w:customStyle="1" w:styleId="ListLabel29">
    <w:name w:val="ListLabel 29"/>
    <w:qFormat/>
    <w:rsid w:val="003E50BC"/>
    <w:rPr>
      <w:rFonts w:cs="Courier New"/>
    </w:rPr>
  </w:style>
  <w:style w:type="character" w:customStyle="1" w:styleId="ListLabel30">
    <w:name w:val="ListLabel 30"/>
    <w:qFormat/>
    <w:rsid w:val="003E50BC"/>
    <w:rPr>
      <w:rFonts w:cs="Courier New"/>
    </w:rPr>
  </w:style>
  <w:style w:type="character" w:customStyle="1" w:styleId="ListLabel31">
    <w:name w:val="ListLabel 31"/>
    <w:qFormat/>
    <w:rsid w:val="003E50BC"/>
    <w:rPr>
      <w:rFonts w:cs="Courier New"/>
    </w:rPr>
  </w:style>
  <w:style w:type="character" w:customStyle="1" w:styleId="ListLabel32">
    <w:name w:val="ListLabel 32"/>
    <w:qFormat/>
    <w:rsid w:val="003E50BC"/>
    <w:rPr>
      <w:rFonts w:eastAsia="Calibri"/>
    </w:rPr>
  </w:style>
  <w:style w:type="character" w:customStyle="1" w:styleId="ListLabel33">
    <w:name w:val="ListLabel 33"/>
    <w:qFormat/>
    <w:rsid w:val="003E50BC"/>
    <w:rPr>
      <w:rFonts w:cs="Courier New"/>
    </w:rPr>
  </w:style>
  <w:style w:type="character" w:customStyle="1" w:styleId="ListLabel34">
    <w:name w:val="ListLabel 34"/>
    <w:qFormat/>
    <w:rsid w:val="003E50BC"/>
    <w:rPr>
      <w:rFonts w:cs="Courier New"/>
    </w:rPr>
  </w:style>
  <w:style w:type="character" w:customStyle="1" w:styleId="ListLabel35">
    <w:name w:val="ListLabel 35"/>
    <w:qFormat/>
    <w:rsid w:val="003E50BC"/>
    <w:rPr>
      <w:rFonts w:cs="Courier New"/>
    </w:rPr>
  </w:style>
  <w:style w:type="character" w:customStyle="1" w:styleId="ListLabel36">
    <w:name w:val="ListLabel 36"/>
    <w:qFormat/>
    <w:rsid w:val="003E50BC"/>
    <w:rPr>
      <w:rFonts w:cs="Symbol"/>
      <w:sz w:val="20"/>
    </w:rPr>
  </w:style>
  <w:style w:type="character" w:customStyle="1" w:styleId="ListLabel37">
    <w:name w:val="ListLabel 37"/>
    <w:qFormat/>
    <w:rsid w:val="003E50BC"/>
    <w:rPr>
      <w:rFonts w:ascii="Arial" w:hAnsi="Arial" w:cs="Symbol"/>
      <w:sz w:val="20"/>
    </w:rPr>
  </w:style>
  <w:style w:type="character" w:customStyle="1" w:styleId="ListLabel38">
    <w:name w:val="ListLabel 38"/>
    <w:qFormat/>
    <w:rsid w:val="003E50BC"/>
    <w:rPr>
      <w:rFonts w:cs="Symbol"/>
      <w:sz w:val="20"/>
    </w:rPr>
  </w:style>
  <w:style w:type="character" w:customStyle="1" w:styleId="ListLabel39">
    <w:name w:val="ListLabel 39"/>
    <w:qFormat/>
    <w:rsid w:val="003E50BC"/>
    <w:rPr>
      <w:rFonts w:ascii="Arial" w:hAnsi="Arial" w:cs="Symbol"/>
      <w:sz w:val="20"/>
    </w:rPr>
  </w:style>
  <w:style w:type="character" w:customStyle="1" w:styleId="ListLabel40">
    <w:name w:val="ListLabel 40"/>
    <w:qFormat/>
    <w:rsid w:val="003E50BC"/>
    <w:rPr>
      <w:rFonts w:ascii="Arial" w:hAnsi="Arial" w:cs="Arial"/>
      <w:b/>
      <w:sz w:val="20"/>
    </w:rPr>
  </w:style>
  <w:style w:type="character" w:customStyle="1" w:styleId="ListLabel41">
    <w:name w:val="ListLabel 41"/>
    <w:qFormat/>
    <w:rsid w:val="003E50BC"/>
    <w:rPr>
      <w:rFonts w:cs="Courier New"/>
    </w:rPr>
  </w:style>
  <w:style w:type="character" w:customStyle="1" w:styleId="ListLabel42">
    <w:name w:val="ListLabel 42"/>
    <w:qFormat/>
    <w:rsid w:val="003E50BC"/>
    <w:rPr>
      <w:rFonts w:cs="Wingdings"/>
    </w:rPr>
  </w:style>
  <w:style w:type="character" w:customStyle="1" w:styleId="ListLabel43">
    <w:name w:val="ListLabel 43"/>
    <w:qFormat/>
    <w:rsid w:val="003E50BC"/>
    <w:rPr>
      <w:rFonts w:cs="Symbol"/>
    </w:rPr>
  </w:style>
  <w:style w:type="character" w:customStyle="1" w:styleId="ListLabel44">
    <w:name w:val="ListLabel 44"/>
    <w:qFormat/>
    <w:rsid w:val="003E50BC"/>
    <w:rPr>
      <w:rFonts w:cs="Courier New"/>
    </w:rPr>
  </w:style>
  <w:style w:type="character" w:customStyle="1" w:styleId="ListLabel45">
    <w:name w:val="ListLabel 45"/>
    <w:qFormat/>
    <w:rsid w:val="003E50BC"/>
    <w:rPr>
      <w:rFonts w:cs="Wingdings"/>
    </w:rPr>
  </w:style>
  <w:style w:type="character" w:customStyle="1" w:styleId="ListLabel46">
    <w:name w:val="ListLabel 46"/>
    <w:qFormat/>
    <w:rsid w:val="003E50BC"/>
    <w:rPr>
      <w:rFonts w:cs="Symbol"/>
    </w:rPr>
  </w:style>
  <w:style w:type="character" w:customStyle="1" w:styleId="ListLabel47">
    <w:name w:val="ListLabel 47"/>
    <w:qFormat/>
    <w:rsid w:val="003E50BC"/>
    <w:rPr>
      <w:rFonts w:cs="Courier New"/>
    </w:rPr>
  </w:style>
  <w:style w:type="character" w:customStyle="1" w:styleId="ListLabel48">
    <w:name w:val="ListLabel 48"/>
    <w:qFormat/>
    <w:rsid w:val="003E50BC"/>
    <w:rPr>
      <w:rFonts w:cs="Wingdings"/>
    </w:rPr>
  </w:style>
  <w:style w:type="character" w:customStyle="1" w:styleId="ListLabel49">
    <w:name w:val="ListLabel 49"/>
    <w:qFormat/>
    <w:rsid w:val="003E50BC"/>
    <w:rPr>
      <w:rFonts w:cs="Arial"/>
      <w:sz w:val="20"/>
    </w:rPr>
  </w:style>
  <w:style w:type="character" w:customStyle="1" w:styleId="ListLabel50">
    <w:name w:val="ListLabel 50"/>
    <w:qFormat/>
    <w:rsid w:val="003E50BC"/>
    <w:rPr>
      <w:rFonts w:cs="Courier New"/>
    </w:rPr>
  </w:style>
  <w:style w:type="character" w:customStyle="1" w:styleId="ListLabel51">
    <w:name w:val="ListLabel 51"/>
    <w:qFormat/>
    <w:rsid w:val="003E50BC"/>
    <w:rPr>
      <w:rFonts w:cs="Wingdings"/>
    </w:rPr>
  </w:style>
  <w:style w:type="character" w:customStyle="1" w:styleId="ListLabel52">
    <w:name w:val="ListLabel 52"/>
    <w:qFormat/>
    <w:rsid w:val="003E50BC"/>
    <w:rPr>
      <w:rFonts w:cs="Symbol"/>
    </w:rPr>
  </w:style>
  <w:style w:type="character" w:customStyle="1" w:styleId="ListLabel53">
    <w:name w:val="ListLabel 53"/>
    <w:qFormat/>
    <w:rsid w:val="003E50BC"/>
    <w:rPr>
      <w:rFonts w:cs="Courier New"/>
    </w:rPr>
  </w:style>
  <w:style w:type="character" w:customStyle="1" w:styleId="ListLabel54">
    <w:name w:val="ListLabel 54"/>
    <w:qFormat/>
    <w:rsid w:val="003E50BC"/>
    <w:rPr>
      <w:rFonts w:cs="Wingdings"/>
    </w:rPr>
  </w:style>
  <w:style w:type="character" w:customStyle="1" w:styleId="ListLabel55">
    <w:name w:val="ListLabel 55"/>
    <w:qFormat/>
    <w:rsid w:val="003E50BC"/>
    <w:rPr>
      <w:rFonts w:cs="Symbol"/>
    </w:rPr>
  </w:style>
  <w:style w:type="character" w:customStyle="1" w:styleId="ListLabel56">
    <w:name w:val="ListLabel 56"/>
    <w:qFormat/>
    <w:rsid w:val="003E50BC"/>
    <w:rPr>
      <w:rFonts w:cs="Courier New"/>
    </w:rPr>
  </w:style>
  <w:style w:type="character" w:customStyle="1" w:styleId="ListLabel57">
    <w:name w:val="ListLabel 57"/>
    <w:qFormat/>
    <w:rsid w:val="003E50BC"/>
    <w:rPr>
      <w:rFonts w:cs="Wingdings"/>
    </w:rPr>
  </w:style>
  <w:style w:type="character" w:customStyle="1" w:styleId="ListLabel58">
    <w:name w:val="ListLabel 58"/>
    <w:qFormat/>
    <w:rsid w:val="003E50BC"/>
    <w:rPr>
      <w:rFonts w:cs="Arial"/>
      <w:b/>
      <w:sz w:val="20"/>
    </w:rPr>
  </w:style>
  <w:style w:type="character" w:customStyle="1" w:styleId="ListLabel59">
    <w:name w:val="ListLabel 59"/>
    <w:qFormat/>
    <w:rsid w:val="003E50BC"/>
    <w:rPr>
      <w:rFonts w:cs="Courier New"/>
    </w:rPr>
  </w:style>
  <w:style w:type="character" w:customStyle="1" w:styleId="ListLabel60">
    <w:name w:val="ListLabel 60"/>
    <w:qFormat/>
    <w:rsid w:val="003E50BC"/>
    <w:rPr>
      <w:rFonts w:cs="Wingdings"/>
    </w:rPr>
  </w:style>
  <w:style w:type="character" w:customStyle="1" w:styleId="ListLabel61">
    <w:name w:val="ListLabel 61"/>
    <w:qFormat/>
    <w:rsid w:val="003E50BC"/>
    <w:rPr>
      <w:rFonts w:cs="Symbol"/>
    </w:rPr>
  </w:style>
  <w:style w:type="character" w:customStyle="1" w:styleId="ListLabel62">
    <w:name w:val="ListLabel 62"/>
    <w:qFormat/>
    <w:rsid w:val="003E50BC"/>
    <w:rPr>
      <w:rFonts w:cs="Courier New"/>
    </w:rPr>
  </w:style>
  <w:style w:type="character" w:customStyle="1" w:styleId="ListLabel63">
    <w:name w:val="ListLabel 63"/>
    <w:qFormat/>
    <w:rsid w:val="003E50BC"/>
    <w:rPr>
      <w:rFonts w:cs="Wingdings"/>
    </w:rPr>
  </w:style>
  <w:style w:type="character" w:customStyle="1" w:styleId="ListLabel64">
    <w:name w:val="ListLabel 64"/>
    <w:qFormat/>
    <w:rsid w:val="003E50BC"/>
    <w:rPr>
      <w:rFonts w:cs="Symbol"/>
    </w:rPr>
  </w:style>
  <w:style w:type="character" w:customStyle="1" w:styleId="ListLabel65">
    <w:name w:val="ListLabel 65"/>
    <w:qFormat/>
    <w:rsid w:val="003E50BC"/>
    <w:rPr>
      <w:rFonts w:cs="Courier New"/>
    </w:rPr>
  </w:style>
  <w:style w:type="character" w:customStyle="1" w:styleId="ListLabel66">
    <w:name w:val="ListLabel 66"/>
    <w:qFormat/>
    <w:rsid w:val="003E50BC"/>
    <w:rPr>
      <w:rFonts w:cs="Wingdings"/>
    </w:rPr>
  </w:style>
  <w:style w:type="character" w:customStyle="1" w:styleId="ListLabel67">
    <w:name w:val="ListLabel 67"/>
    <w:qFormat/>
    <w:rsid w:val="003E50BC"/>
    <w:rPr>
      <w:rFonts w:cs="Arial"/>
      <w:sz w:val="20"/>
    </w:rPr>
  </w:style>
  <w:style w:type="character" w:customStyle="1" w:styleId="ListLabel68">
    <w:name w:val="ListLabel 68"/>
    <w:qFormat/>
    <w:rsid w:val="003E50BC"/>
    <w:rPr>
      <w:rFonts w:cs="Courier New"/>
    </w:rPr>
  </w:style>
  <w:style w:type="character" w:customStyle="1" w:styleId="ListLabel69">
    <w:name w:val="ListLabel 69"/>
    <w:qFormat/>
    <w:rsid w:val="003E50BC"/>
    <w:rPr>
      <w:rFonts w:cs="Wingdings"/>
    </w:rPr>
  </w:style>
  <w:style w:type="character" w:customStyle="1" w:styleId="ListLabel70">
    <w:name w:val="ListLabel 70"/>
    <w:qFormat/>
    <w:rsid w:val="003E50BC"/>
    <w:rPr>
      <w:rFonts w:cs="Symbol"/>
    </w:rPr>
  </w:style>
  <w:style w:type="character" w:customStyle="1" w:styleId="ListLabel71">
    <w:name w:val="ListLabel 71"/>
    <w:qFormat/>
    <w:rsid w:val="003E50BC"/>
    <w:rPr>
      <w:rFonts w:cs="Courier New"/>
    </w:rPr>
  </w:style>
  <w:style w:type="character" w:customStyle="1" w:styleId="ListLabel72">
    <w:name w:val="ListLabel 72"/>
    <w:qFormat/>
    <w:rsid w:val="003E50BC"/>
    <w:rPr>
      <w:rFonts w:cs="Wingdings"/>
    </w:rPr>
  </w:style>
  <w:style w:type="character" w:customStyle="1" w:styleId="ListLabel73">
    <w:name w:val="ListLabel 73"/>
    <w:qFormat/>
    <w:rsid w:val="003E50BC"/>
    <w:rPr>
      <w:rFonts w:cs="Symbol"/>
    </w:rPr>
  </w:style>
  <w:style w:type="character" w:customStyle="1" w:styleId="ListLabel74">
    <w:name w:val="ListLabel 74"/>
    <w:qFormat/>
    <w:rsid w:val="003E50BC"/>
    <w:rPr>
      <w:rFonts w:cs="Courier New"/>
    </w:rPr>
  </w:style>
  <w:style w:type="character" w:customStyle="1" w:styleId="ListLabel75">
    <w:name w:val="ListLabel 75"/>
    <w:qFormat/>
    <w:rsid w:val="003E50BC"/>
    <w:rPr>
      <w:rFonts w:cs="Wingdings"/>
    </w:rPr>
  </w:style>
  <w:style w:type="character" w:customStyle="1" w:styleId="ListLabel76">
    <w:name w:val="ListLabel 76"/>
    <w:qFormat/>
    <w:rsid w:val="003E50BC"/>
    <w:rPr>
      <w:rFonts w:cs="Arial"/>
      <w:sz w:val="20"/>
    </w:rPr>
  </w:style>
  <w:style w:type="character" w:customStyle="1" w:styleId="ListLabel77">
    <w:name w:val="ListLabel 77"/>
    <w:qFormat/>
    <w:rsid w:val="003E50BC"/>
    <w:rPr>
      <w:rFonts w:cs="Courier New"/>
    </w:rPr>
  </w:style>
  <w:style w:type="character" w:customStyle="1" w:styleId="ListLabel78">
    <w:name w:val="ListLabel 78"/>
    <w:qFormat/>
    <w:rsid w:val="003E50BC"/>
    <w:rPr>
      <w:rFonts w:cs="Wingdings"/>
    </w:rPr>
  </w:style>
  <w:style w:type="character" w:customStyle="1" w:styleId="ListLabel79">
    <w:name w:val="ListLabel 79"/>
    <w:qFormat/>
    <w:rsid w:val="003E50BC"/>
    <w:rPr>
      <w:rFonts w:cs="Symbol"/>
    </w:rPr>
  </w:style>
  <w:style w:type="character" w:customStyle="1" w:styleId="ListLabel80">
    <w:name w:val="ListLabel 80"/>
    <w:qFormat/>
    <w:rsid w:val="003E50BC"/>
    <w:rPr>
      <w:rFonts w:cs="Courier New"/>
    </w:rPr>
  </w:style>
  <w:style w:type="character" w:customStyle="1" w:styleId="ListLabel81">
    <w:name w:val="ListLabel 81"/>
    <w:qFormat/>
    <w:rsid w:val="003E50BC"/>
    <w:rPr>
      <w:rFonts w:cs="Wingdings"/>
    </w:rPr>
  </w:style>
  <w:style w:type="character" w:customStyle="1" w:styleId="ListLabel82">
    <w:name w:val="ListLabel 82"/>
    <w:qFormat/>
    <w:rsid w:val="003E50BC"/>
    <w:rPr>
      <w:rFonts w:cs="Symbol"/>
    </w:rPr>
  </w:style>
  <w:style w:type="character" w:customStyle="1" w:styleId="ListLabel83">
    <w:name w:val="ListLabel 83"/>
    <w:qFormat/>
    <w:rsid w:val="003E50BC"/>
    <w:rPr>
      <w:rFonts w:cs="Courier New"/>
    </w:rPr>
  </w:style>
  <w:style w:type="character" w:customStyle="1" w:styleId="ListLabel84">
    <w:name w:val="ListLabel 84"/>
    <w:qFormat/>
    <w:rsid w:val="003E50BC"/>
    <w:rPr>
      <w:rFonts w:cs="Wingdings"/>
    </w:rPr>
  </w:style>
  <w:style w:type="paragraph" w:styleId="Titre">
    <w:name w:val="Title"/>
    <w:basedOn w:val="Normal"/>
    <w:next w:val="Corpsdetexte"/>
    <w:link w:val="TitreCar"/>
    <w:qFormat/>
    <w:rsid w:val="003E50BC"/>
    <w:pPr>
      <w:keepNext/>
      <w:spacing w:before="240" w:after="120" w:line="276" w:lineRule="auto"/>
    </w:pPr>
    <w:rPr>
      <w:rFonts w:ascii="Liberation Sans" w:eastAsia="Microsoft YaHei" w:hAnsi="Liberation Sans" w:cs="Mangal"/>
      <w:color w:val="00000A"/>
      <w:sz w:val="28"/>
      <w:szCs w:val="28"/>
    </w:rPr>
  </w:style>
  <w:style w:type="character" w:customStyle="1" w:styleId="TitreCar">
    <w:name w:val="Titre Car"/>
    <w:basedOn w:val="Policepardfaut"/>
    <w:link w:val="Titre"/>
    <w:rsid w:val="003E50BC"/>
    <w:rPr>
      <w:rFonts w:ascii="Liberation Sans" w:eastAsia="Microsoft YaHei" w:hAnsi="Liberation Sans" w:cs="Mangal"/>
      <w:color w:val="00000A"/>
      <w:sz w:val="28"/>
      <w:szCs w:val="28"/>
    </w:rPr>
  </w:style>
  <w:style w:type="table" w:styleId="Grilledutableau">
    <w:name w:val="Table Grid"/>
    <w:basedOn w:val="TableauNormal"/>
    <w:uiPriority w:val="59"/>
    <w:rsid w:val="003E50BC"/>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86DFB"/>
    <w:rPr>
      <w:color w:val="808080"/>
    </w:rPr>
  </w:style>
  <w:style w:type="character" w:customStyle="1" w:styleId="Titre1Car">
    <w:name w:val="Titre 1 Car"/>
    <w:basedOn w:val="Policepardfaut"/>
    <w:link w:val="Titre1"/>
    <w:uiPriority w:val="9"/>
    <w:rsid w:val="00611331"/>
    <w:rPr>
      <w:rFonts w:asciiTheme="majorHAnsi" w:eastAsiaTheme="majorEastAsia" w:hAnsiTheme="majorHAnsi" w:cstheme="majorBidi"/>
      <w:b/>
      <w:bCs/>
      <w:kern w:val="32"/>
      <w:sz w:val="32"/>
      <w:szCs w:val="32"/>
      <w:lang w:eastAsia="zh-CN"/>
    </w:rPr>
  </w:style>
  <w:style w:type="paragraph" w:customStyle="1" w:styleId="Retrait1">
    <w:name w:val="Retrait1"/>
    <w:basedOn w:val="Normal"/>
    <w:link w:val="Retrait1Car"/>
    <w:qFormat/>
    <w:rsid w:val="00277A5B"/>
    <w:pPr>
      <w:numPr>
        <w:numId w:val="39"/>
      </w:numPr>
      <w:tabs>
        <w:tab w:val="left" w:pos="284"/>
      </w:tabs>
      <w:spacing w:after="240" w:line="240" w:lineRule="auto"/>
      <w:contextualSpacing/>
      <w:jc w:val="both"/>
    </w:pPr>
  </w:style>
  <w:style w:type="character" w:customStyle="1" w:styleId="Retrait1Car">
    <w:name w:val="Retrait1 Car"/>
    <w:link w:val="Retrait1"/>
    <w:rsid w:val="00277A5B"/>
  </w:style>
  <w:style w:type="character" w:customStyle="1" w:styleId="ParagraphedelisteCar">
    <w:name w:val="Paragraphe de liste Car"/>
    <w:aliases w:val="liste 1 Car,Paragraphe Car,puce2 Car,Puce 1 Car,Paragraphe de liste 1 Car,Paragraphe de liste 2 Car,Paragraphe de liste3 Car,texte de base Car,IXSPuce Car,Paragraphe de liste 21 Car,Paragraphe de liste 11 Car"/>
    <w:basedOn w:val="Policepardfaut"/>
    <w:link w:val="Paragraphedeliste"/>
    <w:uiPriority w:val="34"/>
    <w:qFormat/>
    <w:rsid w:val="00721BFF"/>
    <w:rPr>
      <w:rFonts w:ascii="Calibri" w:eastAsia="Calibri" w:hAnsi="Calibri" w:cs="Calibri"/>
      <w:lang w:eastAsia="zh-CN"/>
    </w:rPr>
  </w:style>
  <w:style w:type="paragraph" w:customStyle="1" w:styleId="texte2puce">
    <w:name w:val="texte 2 + puce"/>
    <w:basedOn w:val="Normal"/>
    <w:rsid w:val="00E72B8A"/>
    <w:pPr>
      <w:numPr>
        <w:ilvl w:val="1"/>
        <w:numId w:val="49"/>
      </w:numPr>
      <w:spacing w:after="0" w:line="240" w:lineRule="auto"/>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6052">
      <w:bodyDiv w:val="1"/>
      <w:marLeft w:val="0"/>
      <w:marRight w:val="0"/>
      <w:marTop w:val="0"/>
      <w:marBottom w:val="0"/>
      <w:divBdr>
        <w:top w:val="none" w:sz="0" w:space="0" w:color="auto"/>
        <w:left w:val="none" w:sz="0" w:space="0" w:color="auto"/>
        <w:bottom w:val="none" w:sz="0" w:space="0" w:color="auto"/>
        <w:right w:val="none" w:sz="0" w:space="0" w:color="auto"/>
      </w:divBdr>
    </w:div>
    <w:div w:id="54017335">
      <w:bodyDiv w:val="1"/>
      <w:marLeft w:val="0"/>
      <w:marRight w:val="0"/>
      <w:marTop w:val="0"/>
      <w:marBottom w:val="0"/>
      <w:divBdr>
        <w:top w:val="none" w:sz="0" w:space="0" w:color="auto"/>
        <w:left w:val="none" w:sz="0" w:space="0" w:color="auto"/>
        <w:bottom w:val="none" w:sz="0" w:space="0" w:color="auto"/>
        <w:right w:val="none" w:sz="0" w:space="0" w:color="auto"/>
      </w:divBdr>
    </w:div>
    <w:div w:id="82580569">
      <w:bodyDiv w:val="1"/>
      <w:marLeft w:val="0"/>
      <w:marRight w:val="0"/>
      <w:marTop w:val="0"/>
      <w:marBottom w:val="0"/>
      <w:divBdr>
        <w:top w:val="none" w:sz="0" w:space="0" w:color="auto"/>
        <w:left w:val="none" w:sz="0" w:space="0" w:color="auto"/>
        <w:bottom w:val="none" w:sz="0" w:space="0" w:color="auto"/>
        <w:right w:val="none" w:sz="0" w:space="0" w:color="auto"/>
      </w:divBdr>
    </w:div>
    <w:div w:id="86777311">
      <w:bodyDiv w:val="1"/>
      <w:marLeft w:val="0"/>
      <w:marRight w:val="0"/>
      <w:marTop w:val="0"/>
      <w:marBottom w:val="0"/>
      <w:divBdr>
        <w:top w:val="none" w:sz="0" w:space="0" w:color="auto"/>
        <w:left w:val="none" w:sz="0" w:space="0" w:color="auto"/>
        <w:bottom w:val="none" w:sz="0" w:space="0" w:color="auto"/>
        <w:right w:val="none" w:sz="0" w:space="0" w:color="auto"/>
      </w:divBdr>
    </w:div>
    <w:div w:id="105733288">
      <w:bodyDiv w:val="1"/>
      <w:marLeft w:val="0"/>
      <w:marRight w:val="0"/>
      <w:marTop w:val="0"/>
      <w:marBottom w:val="0"/>
      <w:divBdr>
        <w:top w:val="none" w:sz="0" w:space="0" w:color="auto"/>
        <w:left w:val="none" w:sz="0" w:space="0" w:color="auto"/>
        <w:bottom w:val="none" w:sz="0" w:space="0" w:color="auto"/>
        <w:right w:val="none" w:sz="0" w:space="0" w:color="auto"/>
      </w:divBdr>
    </w:div>
    <w:div w:id="116071257">
      <w:bodyDiv w:val="1"/>
      <w:marLeft w:val="0"/>
      <w:marRight w:val="0"/>
      <w:marTop w:val="0"/>
      <w:marBottom w:val="0"/>
      <w:divBdr>
        <w:top w:val="none" w:sz="0" w:space="0" w:color="auto"/>
        <w:left w:val="none" w:sz="0" w:space="0" w:color="auto"/>
        <w:bottom w:val="none" w:sz="0" w:space="0" w:color="auto"/>
        <w:right w:val="none" w:sz="0" w:space="0" w:color="auto"/>
      </w:divBdr>
    </w:div>
    <w:div w:id="179197114">
      <w:bodyDiv w:val="1"/>
      <w:marLeft w:val="0"/>
      <w:marRight w:val="0"/>
      <w:marTop w:val="0"/>
      <w:marBottom w:val="0"/>
      <w:divBdr>
        <w:top w:val="none" w:sz="0" w:space="0" w:color="auto"/>
        <w:left w:val="none" w:sz="0" w:space="0" w:color="auto"/>
        <w:bottom w:val="none" w:sz="0" w:space="0" w:color="auto"/>
        <w:right w:val="none" w:sz="0" w:space="0" w:color="auto"/>
      </w:divBdr>
    </w:div>
    <w:div w:id="382679956">
      <w:bodyDiv w:val="1"/>
      <w:marLeft w:val="0"/>
      <w:marRight w:val="0"/>
      <w:marTop w:val="0"/>
      <w:marBottom w:val="0"/>
      <w:divBdr>
        <w:top w:val="none" w:sz="0" w:space="0" w:color="auto"/>
        <w:left w:val="none" w:sz="0" w:space="0" w:color="auto"/>
        <w:bottom w:val="none" w:sz="0" w:space="0" w:color="auto"/>
        <w:right w:val="none" w:sz="0" w:space="0" w:color="auto"/>
      </w:divBdr>
    </w:div>
    <w:div w:id="391150161">
      <w:bodyDiv w:val="1"/>
      <w:marLeft w:val="0"/>
      <w:marRight w:val="0"/>
      <w:marTop w:val="0"/>
      <w:marBottom w:val="0"/>
      <w:divBdr>
        <w:top w:val="none" w:sz="0" w:space="0" w:color="auto"/>
        <w:left w:val="none" w:sz="0" w:space="0" w:color="auto"/>
        <w:bottom w:val="none" w:sz="0" w:space="0" w:color="auto"/>
        <w:right w:val="none" w:sz="0" w:space="0" w:color="auto"/>
      </w:divBdr>
    </w:div>
    <w:div w:id="410935415">
      <w:bodyDiv w:val="1"/>
      <w:marLeft w:val="0"/>
      <w:marRight w:val="0"/>
      <w:marTop w:val="0"/>
      <w:marBottom w:val="0"/>
      <w:divBdr>
        <w:top w:val="none" w:sz="0" w:space="0" w:color="auto"/>
        <w:left w:val="none" w:sz="0" w:space="0" w:color="auto"/>
        <w:bottom w:val="none" w:sz="0" w:space="0" w:color="auto"/>
        <w:right w:val="none" w:sz="0" w:space="0" w:color="auto"/>
      </w:divBdr>
    </w:div>
    <w:div w:id="484664386">
      <w:bodyDiv w:val="1"/>
      <w:marLeft w:val="0"/>
      <w:marRight w:val="0"/>
      <w:marTop w:val="0"/>
      <w:marBottom w:val="0"/>
      <w:divBdr>
        <w:top w:val="none" w:sz="0" w:space="0" w:color="auto"/>
        <w:left w:val="none" w:sz="0" w:space="0" w:color="auto"/>
        <w:bottom w:val="none" w:sz="0" w:space="0" w:color="auto"/>
        <w:right w:val="none" w:sz="0" w:space="0" w:color="auto"/>
      </w:divBdr>
    </w:div>
    <w:div w:id="488447556">
      <w:bodyDiv w:val="1"/>
      <w:marLeft w:val="0"/>
      <w:marRight w:val="0"/>
      <w:marTop w:val="0"/>
      <w:marBottom w:val="0"/>
      <w:divBdr>
        <w:top w:val="none" w:sz="0" w:space="0" w:color="auto"/>
        <w:left w:val="none" w:sz="0" w:space="0" w:color="auto"/>
        <w:bottom w:val="none" w:sz="0" w:space="0" w:color="auto"/>
        <w:right w:val="none" w:sz="0" w:space="0" w:color="auto"/>
      </w:divBdr>
    </w:div>
    <w:div w:id="516162306">
      <w:bodyDiv w:val="1"/>
      <w:marLeft w:val="0"/>
      <w:marRight w:val="0"/>
      <w:marTop w:val="0"/>
      <w:marBottom w:val="0"/>
      <w:divBdr>
        <w:top w:val="none" w:sz="0" w:space="0" w:color="auto"/>
        <w:left w:val="none" w:sz="0" w:space="0" w:color="auto"/>
        <w:bottom w:val="none" w:sz="0" w:space="0" w:color="auto"/>
        <w:right w:val="none" w:sz="0" w:space="0" w:color="auto"/>
      </w:divBdr>
    </w:div>
    <w:div w:id="543903736">
      <w:bodyDiv w:val="1"/>
      <w:marLeft w:val="0"/>
      <w:marRight w:val="0"/>
      <w:marTop w:val="0"/>
      <w:marBottom w:val="0"/>
      <w:divBdr>
        <w:top w:val="none" w:sz="0" w:space="0" w:color="auto"/>
        <w:left w:val="none" w:sz="0" w:space="0" w:color="auto"/>
        <w:bottom w:val="none" w:sz="0" w:space="0" w:color="auto"/>
        <w:right w:val="none" w:sz="0" w:space="0" w:color="auto"/>
      </w:divBdr>
    </w:div>
    <w:div w:id="544414751">
      <w:bodyDiv w:val="1"/>
      <w:marLeft w:val="0"/>
      <w:marRight w:val="0"/>
      <w:marTop w:val="0"/>
      <w:marBottom w:val="0"/>
      <w:divBdr>
        <w:top w:val="none" w:sz="0" w:space="0" w:color="auto"/>
        <w:left w:val="none" w:sz="0" w:space="0" w:color="auto"/>
        <w:bottom w:val="none" w:sz="0" w:space="0" w:color="auto"/>
        <w:right w:val="none" w:sz="0" w:space="0" w:color="auto"/>
      </w:divBdr>
    </w:div>
    <w:div w:id="637538441">
      <w:bodyDiv w:val="1"/>
      <w:marLeft w:val="0"/>
      <w:marRight w:val="0"/>
      <w:marTop w:val="0"/>
      <w:marBottom w:val="0"/>
      <w:divBdr>
        <w:top w:val="none" w:sz="0" w:space="0" w:color="auto"/>
        <w:left w:val="none" w:sz="0" w:space="0" w:color="auto"/>
        <w:bottom w:val="none" w:sz="0" w:space="0" w:color="auto"/>
        <w:right w:val="none" w:sz="0" w:space="0" w:color="auto"/>
      </w:divBdr>
    </w:div>
    <w:div w:id="758871373">
      <w:bodyDiv w:val="1"/>
      <w:marLeft w:val="0"/>
      <w:marRight w:val="0"/>
      <w:marTop w:val="0"/>
      <w:marBottom w:val="0"/>
      <w:divBdr>
        <w:top w:val="none" w:sz="0" w:space="0" w:color="auto"/>
        <w:left w:val="none" w:sz="0" w:space="0" w:color="auto"/>
        <w:bottom w:val="none" w:sz="0" w:space="0" w:color="auto"/>
        <w:right w:val="none" w:sz="0" w:space="0" w:color="auto"/>
      </w:divBdr>
    </w:div>
    <w:div w:id="778262452">
      <w:bodyDiv w:val="1"/>
      <w:marLeft w:val="0"/>
      <w:marRight w:val="0"/>
      <w:marTop w:val="0"/>
      <w:marBottom w:val="0"/>
      <w:divBdr>
        <w:top w:val="none" w:sz="0" w:space="0" w:color="auto"/>
        <w:left w:val="none" w:sz="0" w:space="0" w:color="auto"/>
        <w:bottom w:val="none" w:sz="0" w:space="0" w:color="auto"/>
        <w:right w:val="none" w:sz="0" w:space="0" w:color="auto"/>
      </w:divBdr>
    </w:div>
    <w:div w:id="1020819724">
      <w:bodyDiv w:val="1"/>
      <w:marLeft w:val="0"/>
      <w:marRight w:val="0"/>
      <w:marTop w:val="0"/>
      <w:marBottom w:val="0"/>
      <w:divBdr>
        <w:top w:val="none" w:sz="0" w:space="0" w:color="auto"/>
        <w:left w:val="none" w:sz="0" w:space="0" w:color="auto"/>
        <w:bottom w:val="none" w:sz="0" w:space="0" w:color="auto"/>
        <w:right w:val="none" w:sz="0" w:space="0" w:color="auto"/>
      </w:divBdr>
    </w:div>
    <w:div w:id="1171525852">
      <w:bodyDiv w:val="1"/>
      <w:marLeft w:val="0"/>
      <w:marRight w:val="0"/>
      <w:marTop w:val="0"/>
      <w:marBottom w:val="0"/>
      <w:divBdr>
        <w:top w:val="none" w:sz="0" w:space="0" w:color="auto"/>
        <w:left w:val="none" w:sz="0" w:space="0" w:color="auto"/>
        <w:bottom w:val="none" w:sz="0" w:space="0" w:color="auto"/>
        <w:right w:val="none" w:sz="0" w:space="0" w:color="auto"/>
      </w:divBdr>
    </w:div>
    <w:div w:id="1196887713">
      <w:bodyDiv w:val="1"/>
      <w:marLeft w:val="0"/>
      <w:marRight w:val="0"/>
      <w:marTop w:val="0"/>
      <w:marBottom w:val="0"/>
      <w:divBdr>
        <w:top w:val="none" w:sz="0" w:space="0" w:color="auto"/>
        <w:left w:val="none" w:sz="0" w:space="0" w:color="auto"/>
        <w:bottom w:val="none" w:sz="0" w:space="0" w:color="auto"/>
        <w:right w:val="none" w:sz="0" w:space="0" w:color="auto"/>
      </w:divBdr>
    </w:div>
    <w:div w:id="1321232531">
      <w:bodyDiv w:val="1"/>
      <w:marLeft w:val="0"/>
      <w:marRight w:val="0"/>
      <w:marTop w:val="0"/>
      <w:marBottom w:val="0"/>
      <w:divBdr>
        <w:top w:val="none" w:sz="0" w:space="0" w:color="auto"/>
        <w:left w:val="none" w:sz="0" w:space="0" w:color="auto"/>
        <w:bottom w:val="none" w:sz="0" w:space="0" w:color="auto"/>
        <w:right w:val="none" w:sz="0" w:space="0" w:color="auto"/>
      </w:divBdr>
    </w:div>
    <w:div w:id="1350986697">
      <w:bodyDiv w:val="1"/>
      <w:marLeft w:val="0"/>
      <w:marRight w:val="0"/>
      <w:marTop w:val="0"/>
      <w:marBottom w:val="0"/>
      <w:divBdr>
        <w:top w:val="none" w:sz="0" w:space="0" w:color="auto"/>
        <w:left w:val="none" w:sz="0" w:space="0" w:color="auto"/>
        <w:bottom w:val="none" w:sz="0" w:space="0" w:color="auto"/>
        <w:right w:val="none" w:sz="0" w:space="0" w:color="auto"/>
      </w:divBdr>
    </w:div>
    <w:div w:id="1379864583">
      <w:bodyDiv w:val="1"/>
      <w:marLeft w:val="0"/>
      <w:marRight w:val="0"/>
      <w:marTop w:val="0"/>
      <w:marBottom w:val="0"/>
      <w:divBdr>
        <w:top w:val="none" w:sz="0" w:space="0" w:color="auto"/>
        <w:left w:val="none" w:sz="0" w:space="0" w:color="auto"/>
        <w:bottom w:val="none" w:sz="0" w:space="0" w:color="auto"/>
        <w:right w:val="none" w:sz="0" w:space="0" w:color="auto"/>
      </w:divBdr>
    </w:div>
    <w:div w:id="1618099582">
      <w:bodyDiv w:val="1"/>
      <w:marLeft w:val="0"/>
      <w:marRight w:val="0"/>
      <w:marTop w:val="0"/>
      <w:marBottom w:val="0"/>
      <w:divBdr>
        <w:top w:val="none" w:sz="0" w:space="0" w:color="auto"/>
        <w:left w:val="none" w:sz="0" w:space="0" w:color="auto"/>
        <w:bottom w:val="none" w:sz="0" w:space="0" w:color="auto"/>
        <w:right w:val="none" w:sz="0" w:space="0" w:color="auto"/>
      </w:divBdr>
    </w:div>
    <w:div w:id="1704749004">
      <w:bodyDiv w:val="1"/>
      <w:marLeft w:val="0"/>
      <w:marRight w:val="0"/>
      <w:marTop w:val="0"/>
      <w:marBottom w:val="0"/>
      <w:divBdr>
        <w:top w:val="none" w:sz="0" w:space="0" w:color="auto"/>
        <w:left w:val="none" w:sz="0" w:space="0" w:color="auto"/>
        <w:bottom w:val="none" w:sz="0" w:space="0" w:color="auto"/>
        <w:right w:val="none" w:sz="0" w:space="0" w:color="auto"/>
      </w:divBdr>
    </w:div>
    <w:div w:id="1786196233">
      <w:bodyDiv w:val="1"/>
      <w:marLeft w:val="0"/>
      <w:marRight w:val="0"/>
      <w:marTop w:val="0"/>
      <w:marBottom w:val="0"/>
      <w:divBdr>
        <w:top w:val="none" w:sz="0" w:space="0" w:color="auto"/>
        <w:left w:val="none" w:sz="0" w:space="0" w:color="auto"/>
        <w:bottom w:val="none" w:sz="0" w:space="0" w:color="auto"/>
        <w:right w:val="none" w:sz="0" w:space="0" w:color="auto"/>
      </w:divBdr>
    </w:div>
    <w:div w:id="1807117564">
      <w:bodyDiv w:val="1"/>
      <w:marLeft w:val="0"/>
      <w:marRight w:val="0"/>
      <w:marTop w:val="0"/>
      <w:marBottom w:val="0"/>
      <w:divBdr>
        <w:top w:val="none" w:sz="0" w:space="0" w:color="auto"/>
        <w:left w:val="none" w:sz="0" w:space="0" w:color="auto"/>
        <w:bottom w:val="none" w:sz="0" w:space="0" w:color="auto"/>
        <w:right w:val="none" w:sz="0" w:space="0" w:color="auto"/>
      </w:divBdr>
    </w:div>
    <w:div w:id="1852068068">
      <w:bodyDiv w:val="1"/>
      <w:marLeft w:val="0"/>
      <w:marRight w:val="0"/>
      <w:marTop w:val="0"/>
      <w:marBottom w:val="0"/>
      <w:divBdr>
        <w:top w:val="none" w:sz="0" w:space="0" w:color="auto"/>
        <w:left w:val="none" w:sz="0" w:space="0" w:color="auto"/>
        <w:bottom w:val="none" w:sz="0" w:space="0" w:color="auto"/>
        <w:right w:val="none" w:sz="0" w:space="0" w:color="auto"/>
      </w:divBdr>
    </w:div>
    <w:div w:id="1869676950">
      <w:bodyDiv w:val="1"/>
      <w:marLeft w:val="0"/>
      <w:marRight w:val="0"/>
      <w:marTop w:val="0"/>
      <w:marBottom w:val="0"/>
      <w:divBdr>
        <w:top w:val="none" w:sz="0" w:space="0" w:color="auto"/>
        <w:left w:val="none" w:sz="0" w:space="0" w:color="auto"/>
        <w:bottom w:val="none" w:sz="0" w:space="0" w:color="auto"/>
        <w:right w:val="none" w:sz="0" w:space="0" w:color="auto"/>
      </w:divBdr>
    </w:div>
    <w:div w:id="1907642348">
      <w:bodyDiv w:val="1"/>
      <w:marLeft w:val="0"/>
      <w:marRight w:val="0"/>
      <w:marTop w:val="0"/>
      <w:marBottom w:val="0"/>
      <w:divBdr>
        <w:top w:val="none" w:sz="0" w:space="0" w:color="auto"/>
        <w:left w:val="none" w:sz="0" w:space="0" w:color="auto"/>
        <w:bottom w:val="none" w:sz="0" w:space="0" w:color="auto"/>
        <w:right w:val="none" w:sz="0" w:space="0" w:color="auto"/>
      </w:divBdr>
    </w:div>
    <w:div w:id="2059427451">
      <w:bodyDiv w:val="1"/>
      <w:marLeft w:val="0"/>
      <w:marRight w:val="0"/>
      <w:marTop w:val="0"/>
      <w:marBottom w:val="0"/>
      <w:divBdr>
        <w:top w:val="none" w:sz="0" w:space="0" w:color="auto"/>
        <w:left w:val="none" w:sz="0" w:space="0" w:color="auto"/>
        <w:bottom w:val="none" w:sz="0" w:space="0" w:color="auto"/>
        <w:right w:val="none" w:sz="0" w:space="0" w:color="auto"/>
      </w:divBdr>
    </w:div>
    <w:div w:id="2067028496">
      <w:bodyDiv w:val="1"/>
      <w:marLeft w:val="0"/>
      <w:marRight w:val="0"/>
      <w:marTop w:val="0"/>
      <w:marBottom w:val="0"/>
      <w:divBdr>
        <w:top w:val="none" w:sz="0" w:space="0" w:color="auto"/>
        <w:left w:val="none" w:sz="0" w:space="0" w:color="auto"/>
        <w:bottom w:val="none" w:sz="0" w:space="0" w:color="auto"/>
        <w:right w:val="none" w:sz="0" w:space="0" w:color="auto"/>
      </w:divBdr>
    </w:div>
    <w:div w:id="2084838869">
      <w:bodyDiv w:val="1"/>
      <w:marLeft w:val="0"/>
      <w:marRight w:val="0"/>
      <w:marTop w:val="0"/>
      <w:marBottom w:val="0"/>
      <w:divBdr>
        <w:top w:val="none" w:sz="0" w:space="0" w:color="auto"/>
        <w:left w:val="none" w:sz="0" w:space="0" w:color="auto"/>
        <w:bottom w:val="none" w:sz="0" w:space="0" w:color="auto"/>
        <w:right w:val="none" w:sz="0" w:space="0" w:color="auto"/>
      </w:divBdr>
    </w:div>
    <w:div w:id="2098355794">
      <w:bodyDiv w:val="1"/>
      <w:marLeft w:val="0"/>
      <w:marRight w:val="0"/>
      <w:marTop w:val="0"/>
      <w:marBottom w:val="0"/>
      <w:divBdr>
        <w:top w:val="none" w:sz="0" w:space="0" w:color="auto"/>
        <w:left w:val="none" w:sz="0" w:space="0" w:color="auto"/>
        <w:bottom w:val="none" w:sz="0" w:space="0" w:color="auto"/>
        <w:right w:val="none" w:sz="0" w:space="0" w:color="auto"/>
      </w:divBdr>
    </w:div>
    <w:div w:id="2118677991">
      <w:bodyDiv w:val="1"/>
      <w:marLeft w:val="0"/>
      <w:marRight w:val="0"/>
      <w:marTop w:val="0"/>
      <w:marBottom w:val="0"/>
      <w:divBdr>
        <w:top w:val="none" w:sz="0" w:space="0" w:color="auto"/>
        <w:left w:val="none" w:sz="0" w:space="0" w:color="auto"/>
        <w:bottom w:val="none" w:sz="0" w:space="0" w:color="auto"/>
        <w:right w:val="none" w:sz="0" w:space="0" w:color="auto"/>
      </w:divBdr>
    </w:div>
    <w:div w:id="213509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A8712-774F-4DB7-9C39-51882A44C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87</Pages>
  <Words>28885</Words>
  <Characters>158869</Characters>
  <Application>Microsoft Office Word</Application>
  <DocSecurity>0</DocSecurity>
  <Lines>1323</Lines>
  <Paragraphs>374</Paragraphs>
  <ScaleCrop>false</ScaleCrop>
  <HeadingPairs>
    <vt:vector size="2" baseType="variant">
      <vt:variant>
        <vt:lpstr>Titre</vt:lpstr>
      </vt:variant>
      <vt:variant>
        <vt:i4>1</vt:i4>
      </vt:variant>
    </vt:vector>
  </HeadingPairs>
  <TitlesOfParts>
    <vt:vector size="1" baseType="lpstr">
      <vt:lpstr/>
    </vt:vector>
  </TitlesOfParts>
  <Company>ARTELIA</Company>
  <LinksUpToDate>false</LinksUpToDate>
  <CharactersWithSpaces>187380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RANDRIANANTOANINA Franco</dc:creator>
  <cp:lastModifiedBy>GAUDUCHON Julien</cp:lastModifiedBy>
  <cp:revision>13</cp:revision>
  <cp:lastPrinted>2025-08-31T15:18:00Z</cp:lastPrinted>
  <dcterms:created xsi:type="dcterms:W3CDTF">2025-08-26T14:17:00Z</dcterms:created>
  <dcterms:modified xsi:type="dcterms:W3CDTF">2025-08-31T15:18:00Z</dcterms:modified>
</cp:coreProperties>
</file>